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C220F" w14:textId="77777777" w:rsidR="00DE1E09" w:rsidRDefault="00DE1E09" w:rsidP="00DE1E09">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37A35970" w14:textId="77777777" w:rsidR="00DE1E09" w:rsidRDefault="00DE1E09" w:rsidP="00DE1E09">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862"/>
        <w:gridCol w:w="708"/>
        <w:gridCol w:w="951"/>
      </w:tblGrid>
      <w:tr w:rsidR="00DE1E09" w14:paraId="5FA5F5CF" w14:textId="77777777" w:rsidTr="00BA0D6D">
        <w:trPr>
          <w:trHeight w:val="412"/>
        </w:trPr>
        <w:tc>
          <w:tcPr>
            <w:tcW w:w="5987" w:type="dxa"/>
          </w:tcPr>
          <w:p w14:paraId="10AAFC2D" w14:textId="77777777" w:rsidR="00DE1E09" w:rsidRDefault="00DE1E09" w:rsidP="00BA0D6D">
            <w:pPr>
              <w:pStyle w:val="TableParagraph"/>
              <w:ind w:left="0"/>
              <w:rPr>
                <w:rFonts w:ascii="Times New Roman"/>
                <w:sz w:val="20"/>
              </w:rPr>
            </w:pPr>
          </w:p>
        </w:tc>
        <w:tc>
          <w:tcPr>
            <w:tcW w:w="1570" w:type="dxa"/>
            <w:gridSpan w:val="2"/>
          </w:tcPr>
          <w:p w14:paraId="0A98FFB3" w14:textId="77777777" w:rsidR="00DE1E09" w:rsidRDefault="00DE1E09"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2A963618" w14:textId="77777777" w:rsidR="00DE1E09" w:rsidRDefault="00DE1E09" w:rsidP="00BA0D6D">
            <w:pPr>
              <w:pStyle w:val="TableParagraph"/>
              <w:spacing w:before="102"/>
              <w:ind w:left="10"/>
              <w:jc w:val="center"/>
              <w:rPr>
                <w:rFonts w:ascii="Arial" w:hAnsi="Arial"/>
                <w:b/>
                <w:i/>
                <w:sz w:val="18"/>
              </w:rPr>
            </w:pPr>
            <w:r>
              <w:rPr>
                <w:rFonts w:ascii="Arial" w:hAnsi="Arial"/>
                <w:b/>
                <w:i/>
                <w:spacing w:val="-2"/>
                <w:sz w:val="18"/>
              </w:rPr>
              <w:t>Página</w:t>
            </w:r>
          </w:p>
        </w:tc>
      </w:tr>
      <w:tr w:rsidR="00DE1E09" w14:paraId="0AA505B7" w14:textId="77777777" w:rsidTr="00BA0D6D">
        <w:trPr>
          <w:trHeight w:val="503"/>
        </w:trPr>
        <w:tc>
          <w:tcPr>
            <w:tcW w:w="5987" w:type="dxa"/>
            <w:shd w:val="clear" w:color="auto" w:fill="BEBEBE"/>
          </w:tcPr>
          <w:p w14:paraId="7CD3DDC9" w14:textId="77777777" w:rsidR="00DE1E09" w:rsidRDefault="00DE1E09" w:rsidP="00BA0D6D">
            <w:pPr>
              <w:pStyle w:val="TableParagraph"/>
              <w:spacing w:line="252" w:lineRule="exact"/>
              <w:ind w:left="427" w:right="196" w:hanging="284"/>
              <w:rPr>
                <w:rFonts w:ascii="Arial" w:hAnsi="Arial"/>
                <w:b/>
              </w:rPr>
            </w:pPr>
            <w:r>
              <w:rPr>
                <w:rFonts w:ascii="Arial" w:hAnsi="Arial"/>
                <w:b/>
              </w:rPr>
              <w:t>CAPÍTULO</w:t>
            </w:r>
            <w:r>
              <w:rPr>
                <w:rFonts w:ascii="Arial" w:hAnsi="Arial"/>
                <w:b/>
                <w:spacing w:val="-9"/>
              </w:rPr>
              <w:t xml:space="preserve"> </w:t>
            </w:r>
            <w:r>
              <w:rPr>
                <w:rFonts w:ascii="Arial" w:hAnsi="Arial"/>
                <w:b/>
              </w:rPr>
              <w:t>IV</w:t>
            </w:r>
            <w:r>
              <w:rPr>
                <w:rFonts w:ascii="Arial" w:hAnsi="Arial"/>
                <w:b/>
                <w:spacing w:val="-4"/>
              </w:rPr>
              <w:t xml:space="preserve"> </w:t>
            </w:r>
            <w:r>
              <w:rPr>
                <w:rFonts w:ascii="Arial" w:hAnsi="Arial"/>
                <w:b/>
              </w:rPr>
              <w:t>-</w:t>
            </w:r>
            <w:r>
              <w:rPr>
                <w:rFonts w:ascii="Arial" w:hAnsi="Arial"/>
                <w:b/>
                <w:spacing w:val="-6"/>
              </w:rPr>
              <w:t xml:space="preserve"> </w:t>
            </w:r>
            <w:r>
              <w:rPr>
                <w:rFonts w:ascii="Arial" w:hAnsi="Arial"/>
                <w:b/>
              </w:rPr>
              <w:t>REVISIÓN</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ESTADOS</w:t>
            </w:r>
            <w:r>
              <w:rPr>
                <w:rFonts w:ascii="Arial" w:hAnsi="Arial"/>
                <w:b/>
                <w:spacing w:val="-8"/>
              </w:rPr>
              <w:t xml:space="preserve"> </w:t>
            </w:r>
            <w:r>
              <w:rPr>
                <w:rFonts w:ascii="Arial" w:hAnsi="Arial"/>
                <w:b/>
              </w:rPr>
              <w:t>CONTABLES DE PERÍODOS INTERMEDIOS</w:t>
            </w:r>
          </w:p>
        </w:tc>
        <w:tc>
          <w:tcPr>
            <w:tcW w:w="1570" w:type="dxa"/>
            <w:gridSpan w:val="2"/>
            <w:shd w:val="clear" w:color="auto" w:fill="BEBEBE"/>
          </w:tcPr>
          <w:p w14:paraId="66F0752F" w14:textId="77777777" w:rsidR="00DE1E09" w:rsidRDefault="00DE1E09" w:rsidP="00BA0D6D">
            <w:pPr>
              <w:pStyle w:val="TableParagraph"/>
              <w:spacing w:before="44"/>
              <w:ind w:left="254" w:firstLine="14"/>
              <w:rPr>
                <w:rFonts w:ascii="Arial" w:hAnsi="Arial"/>
                <w:b/>
                <w:i/>
                <w:sz w:val="18"/>
              </w:rPr>
            </w:pPr>
            <w:r>
              <w:rPr>
                <w:rFonts w:ascii="Arial" w:hAnsi="Arial"/>
                <w:b/>
                <w:i/>
                <w:spacing w:val="-2"/>
                <w:sz w:val="18"/>
              </w:rPr>
              <w:t>Información comparativa</w:t>
            </w:r>
          </w:p>
        </w:tc>
        <w:tc>
          <w:tcPr>
            <w:tcW w:w="951" w:type="dxa"/>
            <w:shd w:val="clear" w:color="auto" w:fill="BEBEBE"/>
          </w:tcPr>
          <w:p w14:paraId="31CC6E02" w14:textId="77777777" w:rsidR="00DE1E09" w:rsidRDefault="00DE1E09" w:rsidP="00BA0D6D">
            <w:pPr>
              <w:pStyle w:val="TableParagraph"/>
              <w:ind w:left="0"/>
              <w:rPr>
                <w:rFonts w:ascii="Times New Roman"/>
                <w:sz w:val="20"/>
              </w:rPr>
            </w:pPr>
          </w:p>
        </w:tc>
      </w:tr>
      <w:tr w:rsidR="00DE1E09" w14:paraId="72EA2CED" w14:textId="77777777" w:rsidTr="00BA0D6D">
        <w:trPr>
          <w:trHeight w:val="340"/>
        </w:trPr>
        <w:tc>
          <w:tcPr>
            <w:tcW w:w="5987" w:type="dxa"/>
          </w:tcPr>
          <w:p w14:paraId="77D8FFCA" w14:textId="77777777" w:rsidR="00DE1E09" w:rsidRDefault="00DE1E09" w:rsidP="00BA0D6D">
            <w:pPr>
              <w:pStyle w:val="TableParagraph"/>
              <w:spacing w:before="45"/>
              <w:ind w:left="110"/>
              <w:rPr>
                <w:rFonts w:ascii="Arial"/>
                <w:b/>
                <w:i/>
              </w:rPr>
            </w:pPr>
            <w:r>
              <w:rPr>
                <w:rFonts w:ascii="Arial"/>
                <w:b/>
                <w:i/>
              </w:rPr>
              <w:t>PARTE</w:t>
            </w:r>
            <w:r>
              <w:rPr>
                <w:rFonts w:ascii="Arial"/>
                <w:b/>
                <w:i/>
                <w:spacing w:val="-6"/>
              </w:rPr>
              <w:t xml:space="preserve"> </w:t>
            </w:r>
            <w:r>
              <w:rPr>
                <w:rFonts w:ascii="Arial"/>
                <w:b/>
                <w:i/>
              </w:rPr>
              <w:t>1</w:t>
            </w:r>
            <w:r>
              <w:rPr>
                <w:rFonts w:ascii="Arial"/>
                <w:b/>
                <w:i/>
                <w:spacing w:val="-2"/>
              </w:rPr>
              <w:t xml:space="preserve"> </w:t>
            </w:r>
            <w:r>
              <w:rPr>
                <w:rFonts w:ascii="Arial"/>
                <w:b/>
                <w:i/>
              </w:rPr>
              <w:t>-</w:t>
            </w:r>
            <w:r>
              <w:rPr>
                <w:rFonts w:ascii="Arial"/>
                <w:b/>
                <w:i/>
                <w:spacing w:val="-4"/>
              </w:rPr>
              <w:t xml:space="preserve"> </w:t>
            </w:r>
            <w:r>
              <w:rPr>
                <w:rFonts w:ascii="Arial"/>
                <w:b/>
                <w:i/>
              </w:rPr>
              <w:t>Modelos</w:t>
            </w:r>
            <w:r>
              <w:rPr>
                <w:rFonts w:ascii="Arial"/>
                <w:b/>
                <w:i/>
                <w:spacing w:val="-2"/>
              </w:rPr>
              <w:t xml:space="preserve"> </w:t>
            </w:r>
            <w:r>
              <w:rPr>
                <w:rFonts w:ascii="Arial"/>
                <w:b/>
                <w:i/>
                <w:spacing w:val="-4"/>
              </w:rPr>
              <w:t>base</w:t>
            </w:r>
          </w:p>
        </w:tc>
        <w:tc>
          <w:tcPr>
            <w:tcW w:w="862" w:type="dxa"/>
          </w:tcPr>
          <w:p w14:paraId="5AD9DF11" w14:textId="77777777" w:rsidR="00DE1E09" w:rsidRDefault="00DE1E09" w:rsidP="00BA0D6D">
            <w:pPr>
              <w:pStyle w:val="TableParagraph"/>
              <w:spacing w:before="45"/>
              <w:ind w:left="11"/>
              <w:jc w:val="center"/>
              <w:rPr>
                <w:rFonts w:ascii="Arial"/>
                <w:b/>
              </w:rPr>
            </w:pPr>
            <w:r>
              <w:rPr>
                <w:rFonts w:ascii="Arial"/>
                <w:b/>
                <w:spacing w:val="-5"/>
              </w:rPr>
              <w:t>CC</w:t>
            </w:r>
          </w:p>
        </w:tc>
        <w:tc>
          <w:tcPr>
            <w:tcW w:w="708" w:type="dxa"/>
          </w:tcPr>
          <w:p w14:paraId="734F8496" w14:textId="77777777" w:rsidR="00DE1E09" w:rsidRDefault="00DE1E09" w:rsidP="00BA0D6D">
            <w:pPr>
              <w:pStyle w:val="TableParagraph"/>
              <w:spacing w:before="45"/>
              <w:ind w:left="11" w:right="2"/>
              <w:jc w:val="center"/>
              <w:rPr>
                <w:rFonts w:ascii="Arial"/>
                <w:b/>
              </w:rPr>
            </w:pPr>
            <w:r>
              <w:rPr>
                <w:rFonts w:ascii="Arial"/>
                <w:b/>
                <w:spacing w:val="-5"/>
              </w:rPr>
              <w:t>ECC</w:t>
            </w:r>
          </w:p>
        </w:tc>
        <w:tc>
          <w:tcPr>
            <w:tcW w:w="951" w:type="dxa"/>
          </w:tcPr>
          <w:p w14:paraId="4C9E6088" w14:textId="77777777" w:rsidR="00DE1E09" w:rsidRPr="00DE1E09" w:rsidRDefault="00DE1E09" w:rsidP="00BA0D6D">
            <w:pPr>
              <w:pStyle w:val="TableParagraph"/>
              <w:ind w:left="0"/>
              <w:rPr>
                <w:rFonts w:ascii="Times New Roman"/>
                <w:sz w:val="20"/>
                <w:highlight w:val="yellow"/>
              </w:rPr>
            </w:pPr>
          </w:p>
        </w:tc>
      </w:tr>
      <w:tr w:rsidR="00DE1E09" w14:paraId="74C9C0BA" w14:textId="77777777" w:rsidTr="00BA0D6D">
        <w:trPr>
          <w:trHeight w:val="340"/>
        </w:trPr>
        <w:tc>
          <w:tcPr>
            <w:tcW w:w="5987" w:type="dxa"/>
          </w:tcPr>
          <w:p w14:paraId="1CCA730A" w14:textId="77777777" w:rsidR="00DE1E09" w:rsidRDefault="00DE1E09" w:rsidP="00BA0D6D">
            <w:pPr>
              <w:pStyle w:val="TableParagraph"/>
              <w:spacing w:before="45"/>
              <w:ind w:left="393"/>
            </w:pPr>
            <w:r>
              <w:t>Conclusión</w:t>
            </w:r>
            <w:r>
              <w:rPr>
                <w:spacing w:val="-7"/>
              </w:rPr>
              <w:t xml:space="preserve"> </w:t>
            </w:r>
            <w:r>
              <w:t>no</w:t>
            </w:r>
            <w:r>
              <w:rPr>
                <w:spacing w:val="-6"/>
              </w:rPr>
              <w:t xml:space="preserve"> </w:t>
            </w:r>
            <w:r>
              <w:rPr>
                <w:spacing w:val="-2"/>
              </w:rPr>
              <w:t>modificada</w:t>
            </w:r>
          </w:p>
        </w:tc>
        <w:tc>
          <w:tcPr>
            <w:tcW w:w="862" w:type="dxa"/>
          </w:tcPr>
          <w:p w14:paraId="1DAC12B0" w14:textId="77777777" w:rsidR="00DE1E09" w:rsidRDefault="008D1D1A" w:rsidP="00BA0D6D">
            <w:pPr>
              <w:pStyle w:val="TableParagraph"/>
              <w:spacing w:before="45"/>
              <w:ind w:left="11"/>
              <w:jc w:val="center"/>
            </w:pPr>
            <w:hyperlink w:anchor="_bookmark73" w:history="1">
              <w:r w:rsidR="00DE1E09">
                <w:rPr>
                  <w:color w:val="0000FF"/>
                  <w:spacing w:val="-5"/>
                  <w:u w:val="single" w:color="0000FF"/>
                </w:rPr>
                <w:t>01</w:t>
              </w:r>
            </w:hyperlink>
          </w:p>
        </w:tc>
        <w:tc>
          <w:tcPr>
            <w:tcW w:w="708" w:type="dxa"/>
          </w:tcPr>
          <w:p w14:paraId="6D55AB6C" w14:textId="77777777" w:rsidR="00DE1E09" w:rsidRDefault="008D1D1A" w:rsidP="00BA0D6D">
            <w:pPr>
              <w:pStyle w:val="TableParagraph"/>
              <w:spacing w:before="45"/>
              <w:ind w:left="11"/>
              <w:jc w:val="center"/>
            </w:pPr>
            <w:hyperlink w:anchor="_bookmark74" w:history="1">
              <w:r w:rsidR="00DE1E09">
                <w:rPr>
                  <w:color w:val="0000FF"/>
                  <w:spacing w:val="-5"/>
                  <w:u w:val="single" w:color="0000FF"/>
                </w:rPr>
                <w:t>02</w:t>
              </w:r>
            </w:hyperlink>
          </w:p>
        </w:tc>
        <w:tc>
          <w:tcPr>
            <w:tcW w:w="951" w:type="dxa"/>
          </w:tcPr>
          <w:p w14:paraId="0A9E4500" w14:textId="31B3E7AE" w:rsidR="00DE1E09" w:rsidRPr="002F4A51" w:rsidRDefault="002F4A51" w:rsidP="00BA0D6D">
            <w:pPr>
              <w:pStyle w:val="TableParagraph"/>
              <w:spacing w:before="45"/>
              <w:ind w:left="10" w:right="3"/>
              <w:jc w:val="center"/>
              <w:rPr>
                <w:rFonts w:ascii="Arial"/>
                <w:b/>
                <w:i/>
              </w:rPr>
            </w:pPr>
            <w:r>
              <w:rPr>
                <w:rFonts w:ascii="Arial"/>
                <w:b/>
                <w:i/>
                <w:spacing w:val="-5"/>
              </w:rPr>
              <w:t>19</w:t>
            </w:r>
            <w:bookmarkStart w:id="0" w:name="_GoBack"/>
            <w:bookmarkEnd w:id="0"/>
          </w:p>
        </w:tc>
      </w:tr>
      <w:tr w:rsidR="00DE1E09" w14:paraId="77ACAA63" w14:textId="77777777" w:rsidTr="00BA0D6D">
        <w:trPr>
          <w:trHeight w:val="506"/>
        </w:trPr>
        <w:tc>
          <w:tcPr>
            <w:tcW w:w="5987" w:type="dxa"/>
          </w:tcPr>
          <w:p w14:paraId="7AF39475" w14:textId="77777777" w:rsidR="00DE1E09" w:rsidRDefault="00DE1E09" w:rsidP="00BA0D6D">
            <w:pPr>
              <w:pStyle w:val="TableParagraph"/>
              <w:spacing w:line="256" w:lineRule="exact"/>
              <w:ind w:left="679" w:right="196" w:hanging="286"/>
            </w:pPr>
            <w:r>
              <w:t>Conclusión</w:t>
            </w:r>
            <w:r>
              <w:rPr>
                <w:spacing w:val="-6"/>
              </w:rPr>
              <w:t xml:space="preserve"> </w:t>
            </w:r>
            <w:r>
              <w:t>con</w:t>
            </w:r>
            <w:r>
              <w:rPr>
                <w:spacing w:val="-6"/>
              </w:rPr>
              <w:t xml:space="preserve"> </w:t>
            </w:r>
            <w:r>
              <w:t>salvedades</w:t>
            </w:r>
            <w:r>
              <w:rPr>
                <w:spacing w:val="-6"/>
              </w:rPr>
              <w:t xml:space="preserve"> </w:t>
            </w:r>
            <w:r>
              <w:t>por</w:t>
            </w:r>
            <w:r>
              <w:rPr>
                <w:spacing w:val="-7"/>
              </w:rPr>
              <w:t xml:space="preserve"> </w:t>
            </w:r>
            <w:r>
              <w:t>limitaciones</w:t>
            </w:r>
            <w:r>
              <w:rPr>
                <w:spacing w:val="-6"/>
              </w:rPr>
              <w:t xml:space="preserve"> </w:t>
            </w:r>
            <w:r>
              <w:t>al</w:t>
            </w:r>
            <w:r>
              <w:rPr>
                <w:spacing w:val="-8"/>
              </w:rPr>
              <w:t xml:space="preserve"> </w:t>
            </w:r>
            <w:r>
              <w:t>alcance de efecto potencial no generalizado</w:t>
            </w:r>
          </w:p>
        </w:tc>
        <w:tc>
          <w:tcPr>
            <w:tcW w:w="862" w:type="dxa"/>
          </w:tcPr>
          <w:p w14:paraId="6D933421" w14:textId="77777777" w:rsidR="00DE1E09" w:rsidRDefault="008D1D1A" w:rsidP="00BA0D6D">
            <w:pPr>
              <w:pStyle w:val="TableParagraph"/>
              <w:spacing w:before="127"/>
              <w:ind w:left="11"/>
              <w:jc w:val="center"/>
            </w:pPr>
            <w:hyperlink w:anchor="_bookmark75" w:history="1">
              <w:r w:rsidR="00DE1E09">
                <w:rPr>
                  <w:color w:val="0000FF"/>
                  <w:spacing w:val="-5"/>
                  <w:u w:val="single" w:color="0000FF"/>
                </w:rPr>
                <w:t>03</w:t>
              </w:r>
            </w:hyperlink>
          </w:p>
        </w:tc>
        <w:tc>
          <w:tcPr>
            <w:tcW w:w="708" w:type="dxa"/>
          </w:tcPr>
          <w:p w14:paraId="4343B7EB" w14:textId="77777777" w:rsidR="00DE1E09" w:rsidRDefault="00DE1E09" w:rsidP="00BA0D6D">
            <w:pPr>
              <w:pStyle w:val="TableParagraph"/>
              <w:ind w:left="0"/>
              <w:rPr>
                <w:rFonts w:ascii="Times New Roman"/>
                <w:sz w:val="20"/>
              </w:rPr>
            </w:pPr>
          </w:p>
        </w:tc>
        <w:tc>
          <w:tcPr>
            <w:tcW w:w="951" w:type="dxa"/>
          </w:tcPr>
          <w:p w14:paraId="17F39BCC" w14:textId="09263754" w:rsidR="00DE1E09" w:rsidRPr="002F4A51" w:rsidRDefault="002F4A51" w:rsidP="00BA0D6D">
            <w:pPr>
              <w:pStyle w:val="TableParagraph"/>
              <w:spacing w:before="127"/>
              <w:ind w:left="10" w:right="3"/>
              <w:jc w:val="center"/>
              <w:rPr>
                <w:rFonts w:ascii="Arial"/>
                <w:b/>
                <w:i/>
              </w:rPr>
            </w:pPr>
            <w:r>
              <w:rPr>
                <w:rFonts w:ascii="Arial"/>
                <w:b/>
                <w:i/>
                <w:spacing w:val="-5"/>
              </w:rPr>
              <w:t>23</w:t>
            </w:r>
          </w:p>
        </w:tc>
      </w:tr>
      <w:tr w:rsidR="00DE1E09" w14:paraId="3D8CAF36" w14:textId="77777777" w:rsidTr="00BA0D6D">
        <w:trPr>
          <w:trHeight w:val="501"/>
        </w:trPr>
        <w:tc>
          <w:tcPr>
            <w:tcW w:w="5987" w:type="dxa"/>
          </w:tcPr>
          <w:p w14:paraId="36118A88" w14:textId="77777777" w:rsidR="00DE1E09" w:rsidRDefault="00DE1E09" w:rsidP="00BA0D6D">
            <w:pPr>
              <w:pStyle w:val="TableParagraph"/>
              <w:spacing w:line="247" w:lineRule="exact"/>
              <w:ind w:left="393"/>
            </w:pPr>
            <w:r>
              <w:t>Conclusión</w:t>
            </w:r>
            <w:r>
              <w:rPr>
                <w:spacing w:val="-9"/>
              </w:rPr>
              <w:t xml:space="preserve"> </w:t>
            </w:r>
            <w:r>
              <w:t>con</w:t>
            </w:r>
            <w:r>
              <w:rPr>
                <w:spacing w:val="-8"/>
              </w:rPr>
              <w:t xml:space="preserve"> </w:t>
            </w:r>
            <w:r>
              <w:t>salvedades</w:t>
            </w:r>
            <w:r>
              <w:rPr>
                <w:spacing w:val="-8"/>
              </w:rPr>
              <w:t xml:space="preserve"> </w:t>
            </w:r>
            <w:r>
              <w:t>por</w:t>
            </w:r>
            <w:r>
              <w:rPr>
                <w:spacing w:val="-8"/>
              </w:rPr>
              <w:t xml:space="preserve"> </w:t>
            </w:r>
            <w:r>
              <w:t>incorrecciones</w:t>
            </w:r>
            <w:r>
              <w:rPr>
                <w:spacing w:val="-8"/>
              </w:rPr>
              <w:t xml:space="preserve"> </w:t>
            </w:r>
            <w:r>
              <w:rPr>
                <w:spacing w:val="-7"/>
              </w:rPr>
              <w:t>de</w:t>
            </w:r>
          </w:p>
          <w:p w14:paraId="59FC52E7" w14:textId="77777777" w:rsidR="00DE1E09" w:rsidRDefault="00DE1E09" w:rsidP="00BA0D6D">
            <w:pPr>
              <w:pStyle w:val="TableParagraph"/>
              <w:spacing w:before="1" w:line="232" w:lineRule="exact"/>
              <w:ind w:left="679"/>
            </w:pPr>
            <w:r>
              <w:t>efecto</w:t>
            </w:r>
            <w:r>
              <w:rPr>
                <w:spacing w:val="-2"/>
              </w:rPr>
              <w:t xml:space="preserve"> </w:t>
            </w:r>
            <w:r>
              <w:t xml:space="preserve">no </w:t>
            </w:r>
            <w:r>
              <w:rPr>
                <w:spacing w:val="-2"/>
              </w:rPr>
              <w:t>generalizado</w:t>
            </w:r>
          </w:p>
        </w:tc>
        <w:tc>
          <w:tcPr>
            <w:tcW w:w="862" w:type="dxa"/>
          </w:tcPr>
          <w:p w14:paraId="40055D68" w14:textId="77777777" w:rsidR="00DE1E09" w:rsidRDefault="008D1D1A" w:rsidP="00BA0D6D">
            <w:pPr>
              <w:pStyle w:val="TableParagraph"/>
              <w:spacing w:before="121"/>
              <w:ind w:left="11"/>
              <w:jc w:val="center"/>
            </w:pPr>
            <w:hyperlink w:anchor="_bookmark76" w:history="1">
              <w:r w:rsidR="00DE1E09">
                <w:rPr>
                  <w:color w:val="0000FF"/>
                  <w:spacing w:val="-5"/>
                  <w:u w:val="single" w:color="0000FF"/>
                </w:rPr>
                <w:t>04</w:t>
              </w:r>
            </w:hyperlink>
          </w:p>
        </w:tc>
        <w:tc>
          <w:tcPr>
            <w:tcW w:w="708" w:type="dxa"/>
          </w:tcPr>
          <w:p w14:paraId="28DD316E" w14:textId="77777777" w:rsidR="00DE1E09" w:rsidRDefault="00DE1E09" w:rsidP="00BA0D6D">
            <w:pPr>
              <w:pStyle w:val="TableParagraph"/>
              <w:ind w:left="0"/>
              <w:rPr>
                <w:rFonts w:ascii="Times New Roman"/>
                <w:sz w:val="20"/>
              </w:rPr>
            </w:pPr>
          </w:p>
        </w:tc>
        <w:tc>
          <w:tcPr>
            <w:tcW w:w="951" w:type="dxa"/>
          </w:tcPr>
          <w:p w14:paraId="48BE09D9" w14:textId="11A296ED" w:rsidR="00DE1E09" w:rsidRPr="002F4A51" w:rsidRDefault="00DE1E09" w:rsidP="002F4A51">
            <w:pPr>
              <w:pStyle w:val="TableParagraph"/>
              <w:spacing w:before="121"/>
              <w:ind w:left="10" w:right="3"/>
              <w:jc w:val="center"/>
              <w:rPr>
                <w:rFonts w:ascii="Arial"/>
                <w:b/>
                <w:i/>
              </w:rPr>
            </w:pPr>
            <w:r w:rsidRPr="002F4A51">
              <w:rPr>
                <w:rFonts w:ascii="Arial"/>
                <w:b/>
                <w:i/>
                <w:spacing w:val="-5"/>
              </w:rPr>
              <w:t>25</w:t>
            </w:r>
          </w:p>
        </w:tc>
      </w:tr>
      <w:tr w:rsidR="00DE1E09" w14:paraId="192E0AD5" w14:textId="77777777" w:rsidTr="00BA0D6D">
        <w:trPr>
          <w:trHeight w:val="505"/>
        </w:trPr>
        <w:tc>
          <w:tcPr>
            <w:tcW w:w="5987" w:type="dxa"/>
          </w:tcPr>
          <w:p w14:paraId="592A7B3D" w14:textId="77777777" w:rsidR="00DE1E09" w:rsidRDefault="00DE1E09" w:rsidP="00BA0D6D">
            <w:pPr>
              <w:pStyle w:val="TableParagraph"/>
              <w:spacing w:line="254" w:lineRule="exact"/>
              <w:ind w:left="679" w:hanging="286"/>
            </w:pPr>
            <w:r>
              <w:t>Conclusión</w:t>
            </w:r>
            <w:r>
              <w:rPr>
                <w:spacing w:val="-5"/>
              </w:rPr>
              <w:t xml:space="preserve"> </w:t>
            </w:r>
            <w:r>
              <w:t>no</w:t>
            </w:r>
            <w:r>
              <w:rPr>
                <w:spacing w:val="-5"/>
              </w:rPr>
              <w:t xml:space="preserve"> </w:t>
            </w:r>
            <w:r>
              <w:t>modificada.</w:t>
            </w:r>
            <w:r>
              <w:rPr>
                <w:spacing w:val="-6"/>
              </w:rPr>
              <w:t xml:space="preserve"> </w:t>
            </w:r>
            <w:r>
              <w:t>Informe</w:t>
            </w:r>
            <w:r>
              <w:rPr>
                <w:spacing w:val="-7"/>
              </w:rPr>
              <w:t xml:space="preserve"> </w:t>
            </w:r>
            <w:r>
              <w:t>con</w:t>
            </w:r>
            <w:r>
              <w:rPr>
                <w:spacing w:val="-7"/>
              </w:rPr>
              <w:t xml:space="preserve"> </w:t>
            </w:r>
            <w:r>
              <w:t>párrafos</w:t>
            </w:r>
            <w:r>
              <w:rPr>
                <w:spacing w:val="-9"/>
              </w:rPr>
              <w:t xml:space="preserve"> </w:t>
            </w:r>
            <w:r>
              <w:t>de énfasis y sobre otras cuestiones</w:t>
            </w:r>
          </w:p>
        </w:tc>
        <w:tc>
          <w:tcPr>
            <w:tcW w:w="862" w:type="dxa"/>
          </w:tcPr>
          <w:p w14:paraId="4DC6BE15" w14:textId="77777777" w:rsidR="00DE1E09" w:rsidRDefault="008D1D1A" w:rsidP="00BA0D6D">
            <w:pPr>
              <w:pStyle w:val="TableParagraph"/>
              <w:spacing w:before="127"/>
              <w:ind w:left="11"/>
              <w:jc w:val="center"/>
            </w:pPr>
            <w:hyperlink w:anchor="_bookmark77" w:history="1">
              <w:r w:rsidR="00DE1E09">
                <w:rPr>
                  <w:color w:val="0000FF"/>
                  <w:spacing w:val="-5"/>
                  <w:u w:val="single" w:color="0000FF"/>
                </w:rPr>
                <w:t>05</w:t>
              </w:r>
            </w:hyperlink>
          </w:p>
        </w:tc>
        <w:tc>
          <w:tcPr>
            <w:tcW w:w="708" w:type="dxa"/>
          </w:tcPr>
          <w:p w14:paraId="5C770D2F" w14:textId="77777777" w:rsidR="00DE1E09" w:rsidRDefault="00DE1E09" w:rsidP="00BA0D6D">
            <w:pPr>
              <w:pStyle w:val="TableParagraph"/>
              <w:ind w:left="0"/>
              <w:rPr>
                <w:rFonts w:ascii="Times New Roman"/>
                <w:sz w:val="20"/>
              </w:rPr>
            </w:pPr>
          </w:p>
        </w:tc>
        <w:tc>
          <w:tcPr>
            <w:tcW w:w="951" w:type="dxa"/>
          </w:tcPr>
          <w:p w14:paraId="5E41B0F2" w14:textId="6744FA16" w:rsidR="00DE1E09" w:rsidRPr="002F4A51" w:rsidRDefault="00DE1E09" w:rsidP="002F4A51">
            <w:pPr>
              <w:pStyle w:val="TableParagraph"/>
              <w:spacing w:before="127"/>
              <w:ind w:left="10" w:right="3"/>
              <w:jc w:val="center"/>
              <w:rPr>
                <w:rFonts w:ascii="Arial"/>
                <w:b/>
                <w:i/>
              </w:rPr>
            </w:pPr>
            <w:r w:rsidRPr="002F4A51">
              <w:rPr>
                <w:rFonts w:ascii="Arial"/>
                <w:b/>
                <w:i/>
                <w:spacing w:val="-5"/>
              </w:rPr>
              <w:t>2</w:t>
            </w:r>
            <w:r w:rsidR="002F4A51">
              <w:rPr>
                <w:rFonts w:ascii="Arial"/>
                <w:b/>
                <w:i/>
                <w:spacing w:val="-5"/>
              </w:rPr>
              <w:t>7</w:t>
            </w:r>
          </w:p>
        </w:tc>
      </w:tr>
      <w:tr w:rsidR="00DE1E09" w14:paraId="51B23B54" w14:textId="77777777" w:rsidTr="00BA0D6D">
        <w:trPr>
          <w:trHeight w:val="506"/>
        </w:trPr>
        <w:tc>
          <w:tcPr>
            <w:tcW w:w="5987" w:type="dxa"/>
          </w:tcPr>
          <w:p w14:paraId="16625BD5" w14:textId="77777777" w:rsidR="00DE1E09" w:rsidRDefault="00DE1E09" w:rsidP="00BA0D6D">
            <w:pPr>
              <w:pStyle w:val="TableParagraph"/>
              <w:spacing w:line="254" w:lineRule="exact"/>
              <w:ind w:left="427" w:hanging="284"/>
              <w:rPr>
                <w:rFonts w:ascii="Arial" w:hAnsi="Arial"/>
                <w:b/>
                <w:i/>
              </w:rPr>
            </w:pPr>
            <w:r>
              <w:rPr>
                <w:rFonts w:ascii="Arial" w:hAnsi="Arial"/>
                <w:b/>
                <w:i/>
              </w:rPr>
              <w:t>PARTE</w:t>
            </w:r>
            <w:r>
              <w:rPr>
                <w:rFonts w:ascii="Arial" w:hAnsi="Arial"/>
                <w:b/>
                <w:i/>
                <w:spacing w:val="-6"/>
              </w:rPr>
              <w:t xml:space="preserve"> </w:t>
            </w:r>
            <w:r>
              <w:rPr>
                <w:rFonts w:ascii="Arial" w:hAnsi="Arial"/>
                <w:b/>
                <w:i/>
              </w:rPr>
              <w:t>2</w:t>
            </w:r>
            <w:r>
              <w:rPr>
                <w:rFonts w:ascii="Arial" w:hAnsi="Arial"/>
                <w:b/>
                <w:i/>
                <w:spacing w:val="-4"/>
              </w:rPr>
              <w:t xml:space="preserve"> </w:t>
            </w:r>
            <w:r>
              <w:rPr>
                <w:rFonts w:ascii="Arial" w:hAnsi="Arial"/>
                <w:b/>
                <w:i/>
              </w:rPr>
              <w:t>-</w:t>
            </w:r>
            <w:r>
              <w:rPr>
                <w:rFonts w:ascii="Arial" w:hAnsi="Arial"/>
                <w:b/>
                <w:i/>
                <w:spacing w:val="-3"/>
              </w:rPr>
              <w:t xml:space="preserve"> </w:t>
            </w:r>
            <w:r>
              <w:rPr>
                <w:rFonts w:ascii="Arial" w:hAnsi="Arial"/>
                <w:b/>
                <w:i/>
              </w:rPr>
              <w:t>Estados</w:t>
            </w:r>
            <w:r>
              <w:rPr>
                <w:rFonts w:ascii="Arial" w:hAnsi="Arial"/>
                <w:b/>
                <w:i/>
                <w:spacing w:val="-5"/>
              </w:rPr>
              <w:t xml:space="preserve"> </w:t>
            </w:r>
            <w:r>
              <w:rPr>
                <w:rFonts w:ascii="Arial" w:hAnsi="Arial"/>
                <w:b/>
                <w:i/>
              </w:rPr>
              <w:t>contables</w:t>
            </w:r>
            <w:r>
              <w:rPr>
                <w:rFonts w:ascii="Arial" w:hAnsi="Arial"/>
                <w:b/>
                <w:i/>
                <w:spacing w:val="-7"/>
              </w:rPr>
              <w:t xml:space="preserve"> </w:t>
            </w:r>
            <w:r>
              <w:rPr>
                <w:rFonts w:ascii="Arial" w:hAnsi="Arial"/>
                <w:b/>
                <w:i/>
              </w:rPr>
              <w:t>de</w:t>
            </w:r>
            <w:r>
              <w:rPr>
                <w:rFonts w:ascii="Arial" w:hAnsi="Arial"/>
                <w:b/>
                <w:i/>
                <w:spacing w:val="-5"/>
              </w:rPr>
              <w:t xml:space="preserve"> </w:t>
            </w:r>
            <w:r>
              <w:rPr>
                <w:rFonts w:ascii="Arial" w:hAnsi="Arial"/>
                <w:b/>
                <w:i/>
              </w:rPr>
              <w:t>período</w:t>
            </w:r>
            <w:r>
              <w:rPr>
                <w:rFonts w:ascii="Arial" w:hAnsi="Arial"/>
                <w:b/>
                <w:i/>
                <w:spacing w:val="-7"/>
              </w:rPr>
              <w:t xml:space="preserve"> </w:t>
            </w:r>
            <w:r>
              <w:rPr>
                <w:rFonts w:ascii="Arial" w:hAnsi="Arial"/>
                <w:b/>
                <w:i/>
              </w:rPr>
              <w:t xml:space="preserve">intermedio </w:t>
            </w:r>
            <w:r>
              <w:rPr>
                <w:rFonts w:ascii="Arial" w:hAnsi="Arial"/>
                <w:b/>
                <w:i/>
                <w:spacing w:val="-2"/>
              </w:rPr>
              <w:t>condensados</w:t>
            </w:r>
          </w:p>
        </w:tc>
        <w:tc>
          <w:tcPr>
            <w:tcW w:w="862" w:type="dxa"/>
          </w:tcPr>
          <w:p w14:paraId="5669B4AC" w14:textId="77777777" w:rsidR="00DE1E09" w:rsidRDefault="00DE1E09" w:rsidP="00BA0D6D">
            <w:pPr>
              <w:pStyle w:val="TableParagraph"/>
              <w:spacing w:before="127"/>
              <w:ind w:left="11"/>
              <w:jc w:val="center"/>
              <w:rPr>
                <w:rFonts w:ascii="Arial"/>
                <w:b/>
              </w:rPr>
            </w:pPr>
            <w:r>
              <w:rPr>
                <w:rFonts w:ascii="Arial"/>
                <w:b/>
                <w:spacing w:val="-5"/>
              </w:rPr>
              <w:t>CC</w:t>
            </w:r>
          </w:p>
        </w:tc>
        <w:tc>
          <w:tcPr>
            <w:tcW w:w="708" w:type="dxa"/>
          </w:tcPr>
          <w:p w14:paraId="30451077" w14:textId="77777777" w:rsidR="00DE1E09" w:rsidRDefault="00DE1E09" w:rsidP="00BA0D6D">
            <w:pPr>
              <w:pStyle w:val="TableParagraph"/>
              <w:ind w:left="0"/>
              <w:rPr>
                <w:rFonts w:ascii="Times New Roman"/>
                <w:sz w:val="20"/>
              </w:rPr>
            </w:pPr>
          </w:p>
        </w:tc>
        <w:tc>
          <w:tcPr>
            <w:tcW w:w="951" w:type="dxa"/>
          </w:tcPr>
          <w:p w14:paraId="649560DF" w14:textId="77777777" w:rsidR="00DE1E09" w:rsidRPr="002F4A51" w:rsidRDefault="00DE1E09" w:rsidP="00BA0D6D">
            <w:pPr>
              <w:pStyle w:val="TableParagraph"/>
              <w:ind w:left="0"/>
              <w:rPr>
                <w:rFonts w:ascii="Times New Roman"/>
                <w:sz w:val="20"/>
              </w:rPr>
            </w:pPr>
          </w:p>
        </w:tc>
      </w:tr>
      <w:tr w:rsidR="00DE1E09" w14:paraId="105A92C3" w14:textId="77777777" w:rsidTr="00BA0D6D">
        <w:trPr>
          <w:trHeight w:val="338"/>
        </w:trPr>
        <w:tc>
          <w:tcPr>
            <w:tcW w:w="5987" w:type="dxa"/>
          </w:tcPr>
          <w:p w14:paraId="3D9AEA12" w14:textId="77777777" w:rsidR="00DE1E09" w:rsidRDefault="00DE1E09" w:rsidP="00BA0D6D">
            <w:pPr>
              <w:pStyle w:val="TableParagraph"/>
              <w:spacing w:before="41"/>
              <w:ind w:left="393"/>
            </w:pPr>
            <w:r>
              <w:t>Conclusión</w:t>
            </w:r>
            <w:r>
              <w:rPr>
                <w:spacing w:val="-7"/>
              </w:rPr>
              <w:t xml:space="preserve"> </w:t>
            </w:r>
            <w:r>
              <w:t>no</w:t>
            </w:r>
            <w:r>
              <w:rPr>
                <w:spacing w:val="-6"/>
              </w:rPr>
              <w:t xml:space="preserve"> </w:t>
            </w:r>
            <w:r>
              <w:rPr>
                <w:spacing w:val="-2"/>
              </w:rPr>
              <w:t>modificada</w:t>
            </w:r>
          </w:p>
        </w:tc>
        <w:tc>
          <w:tcPr>
            <w:tcW w:w="862" w:type="dxa"/>
          </w:tcPr>
          <w:p w14:paraId="7B12853C" w14:textId="77777777" w:rsidR="00DE1E09" w:rsidRDefault="008D1D1A" w:rsidP="00BA0D6D">
            <w:pPr>
              <w:pStyle w:val="TableParagraph"/>
              <w:spacing w:before="41"/>
              <w:ind w:left="11"/>
              <w:jc w:val="center"/>
            </w:pPr>
            <w:hyperlink w:anchor="_bookmark78" w:history="1">
              <w:r w:rsidR="00DE1E09">
                <w:rPr>
                  <w:color w:val="0000FF"/>
                  <w:spacing w:val="-5"/>
                  <w:u w:val="single" w:color="0000FF"/>
                </w:rPr>
                <w:t>06</w:t>
              </w:r>
            </w:hyperlink>
          </w:p>
        </w:tc>
        <w:tc>
          <w:tcPr>
            <w:tcW w:w="708" w:type="dxa"/>
          </w:tcPr>
          <w:p w14:paraId="108E40B1" w14:textId="77777777" w:rsidR="00DE1E09" w:rsidRDefault="008D1D1A" w:rsidP="00BA0D6D">
            <w:pPr>
              <w:pStyle w:val="TableParagraph"/>
              <w:spacing w:before="41"/>
              <w:ind w:left="11"/>
              <w:jc w:val="center"/>
            </w:pPr>
            <w:hyperlink w:anchor="_bookmark79" w:history="1">
              <w:r w:rsidR="00DE1E09">
                <w:rPr>
                  <w:color w:val="0000FF"/>
                  <w:spacing w:val="-5"/>
                  <w:u w:val="single" w:color="0000FF"/>
                </w:rPr>
                <w:t>07</w:t>
              </w:r>
            </w:hyperlink>
          </w:p>
        </w:tc>
        <w:tc>
          <w:tcPr>
            <w:tcW w:w="951" w:type="dxa"/>
          </w:tcPr>
          <w:p w14:paraId="3C547D60" w14:textId="07E75FA6" w:rsidR="00DE1E09" w:rsidRPr="002F4A51" w:rsidRDefault="00DE1E09" w:rsidP="002F4A51">
            <w:pPr>
              <w:pStyle w:val="TableParagraph"/>
              <w:spacing w:before="41"/>
              <w:ind w:left="10" w:right="3"/>
              <w:jc w:val="center"/>
              <w:rPr>
                <w:rFonts w:ascii="Arial"/>
                <w:b/>
                <w:i/>
              </w:rPr>
            </w:pPr>
            <w:r w:rsidRPr="002F4A51">
              <w:rPr>
                <w:rFonts w:ascii="Arial"/>
                <w:b/>
                <w:i/>
                <w:spacing w:val="-5"/>
              </w:rPr>
              <w:t>2</w:t>
            </w:r>
            <w:r w:rsidR="002F4A51">
              <w:rPr>
                <w:rFonts w:ascii="Arial"/>
                <w:b/>
                <w:i/>
                <w:spacing w:val="-5"/>
              </w:rPr>
              <w:t>9</w:t>
            </w:r>
          </w:p>
        </w:tc>
      </w:tr>
      <w:tr w:rsidR="00DE1E09" w14:paraId="33E3000A" w14:textId="77777777" w:rsidTr="00BA0D6D">
        <w:trPr>
          <w:trHeight w:val="758"/>
        </w:trPr>
        <w:tc>
          <w:tcPr>
            <w:tcW w:w="5987" w:type="dxa"/>
          </w:tcPr>
          <w:p w14:paraId="7DBCEFDE" w14:textId="77777777" w:rsidR="00DE1E09" w:rsidRDefault="00DE1E09" w:rsidP="00BA0D6D">
            <w:pPr>
              <w:pStyle w:val="TableParagraph"/>
              <w:ind w:left="427" w:right="196" w:hanging="284"/>
              <w:rPr>
                <w:rFonts w:ascii="Arial" w:hAnsi="Arial"/>
                <w:b/>
                <w:i/>
              </w:rPr>
            </w:pPr>
            <w:r>
              <w:rPr>
                <w:rFonts w:ascii="Arial" w:hAnsi="Arial"/>
                <w:b/>
                <w:i/>
              </w:rPr>
              <w:t>PARTE</w:t>
            </w:r>
            <w:r>
              <w:rPr>
                <w:rFonts w:ascii="Arial" w:hAnsi="Arial"/>
                <w:b/>
                <w:i/>
                <w:spacing w:val="-5"/>
              </w:rPr>
              <w:t xml:space="preserve"> </w:t>
            </w:r>
            <w:r>
              <w:rPr>
                <w:rFonts w:ascii="Arial" w:hAnsi="Arial"/>
                <w:b/>
                <w:i/>
              </w:rPr>
              <w:t>3</w:t>
            </w:r>
            <w:r>
              <w:rPr>
                <w:rFonts w:ascii="Arial" w:hAnsi="Arial"/>
                <w:b/>
                <w:i/>
                <w:spacing w:val="-5"/>
              </w:rPr>
              <w:t xml:space="preserve"> </w:t>
            </w:r>
            <w:r>
              <w:rPr>
                <w:rFonts w:ascii="Arial" w:hAnsi="Arial"/>
                <w:b/>
                <w:i/>
              </w:rPr>
              <w:t>-</w:t>
            </w:r>
            <w:r>
              <w:rPr>
                <w:rFonts w:ascii="Arial" w:hAnsi="Arial"/>
                <w:b/>
                <w:i/>
                <w:spacing w:val="-3"/>
              </w:rPr>
              <w:t xml:space="preserve"> </w:t>
            </w:r>
            <w:r>
              <w:rPr>
                <w:rFonts w:ascii="Arial" w:hAnsi="Arial"/>
                <w:b/>
                <w:i/>
              </w:rPr>
              <w:t>Estados</w:t>
            </w:r>
            <w:r>
              <w:rPr>
                <w:rFonts w:ascii="Arial" w:hAnsi="Arial"/>
                <w:b/>
                <w:i/>
                <w:spacing w:val="-5"/>
              </w:rPr>
              <w:t xml:space="preserve"> </w:t>
            </w:r>
            <w:r>
              <w:rPr>
                <w:rFonts w:ascii="Arial" w:hAnsi="Arial"/>
                <w:b/>
                <w:i/>
              </w:rPr>
              <w:t>contables</w:t>
            </w:r>
            <w:r>
              <w:rPr>
                <w:rFonts w:ascii="Arial" w:hAnsi="Arial"/>
                <w:b/>
                <w:i/>
                <w:spacing w:val="-7"/>
              </w:rPr>
              <w:t xml:space="preserve"> </w:t>
            </w:r>
            <w:r>
              <w:rPr>
                <w:rFonts w:ascii="Arial" w:hAnsi="Arial"/>
                <w:b/>
                <w:i/>
              </w:rPr>
              <w:t>de</w:t>
            </w:r>
            <w:r>
              <w:rPr>
                <w:rFonts w:ascii="Arial" w:hAnsi="Arial"/>
                <w:b/>
                <w:i/>
                <w:spacing w:val="-5"/>
              </w:rPr>
              <w:t xml:space="preserve"> </w:t>
            </w:r>
            <w:r>
              <w:rPr>
                <w:rFonts w:ascii="Arial" w:hAnsi="Arial"/>
                <w:b/>
                <w:i/>
              </w:rPr>
              <w:t>período</w:t>
            </w:r>
            <w:r>
              <w:rPr>
                <w:rFonts w:ascii="Arial" w:hAnsi="Arial"/>
                <w:b/>
                <w:i/>
                <w:spacing w:val="-7"/>
              </w:rPr>
              <w:t xml:space="preserve"> </w:t>
            </w:r>
            <w:r>
              <w:rPr>
                <w:rFonts w:ascii="Arial" w:hAnsi="Arial"/>
                <w:b/>
                <w:i/>
              </w:rPr>
              <w:t>intermedio que incluyen la presentación de estados</w:t>
            </w:r>
          </w:p>
          <w:p w14:paraId="544B1E38" w14:textId="77777777" w:rsidR="00DE1E09" w:rsidRDefault="00DE1E09" w:rsidP="00BA0D6D">
            <w:pPr>
              <w:pStyle w:val="TableParagraph"/>
              <w:spacing w:line="232" w:lineRule="exact"/>
              <w:ind w:left="427"/>
              <w:rPr>
                <w:rFonts w:ascii="Arial"/>
                <w:b/>
                <w:i/>
              </w:rPr>
            </w:pPr>
            <w:r>
              <w:rPr>
                <w:rFonts w:ascii="Arial"/>
                <w:b/>
                <w:i/>
                <w:spacing w:val="-2"/>
              </w:rPr>
              <w:t>consolidados</w:t>
            </w:r>
          </w:p>
        </w:tc>
        <w:tc>
          <w:tcPr>
            <w:tcW w:w="862" w:type="dxa"/>
          </w:tcPr>
          <w:p w14:paraId="60D32CDF" w14:textId="77777777" w:rsidR="00DE1E09" w:rsidRDefault="00DE1E09" w:rsidP="00BA0D6D">
            <w:pPr>
              <w:pStyle w:val="TableParagraph"/>
              <w:spacing w:before="252"/>
              <w:ind w:left="11"/>
              <w:jc w:val="center"/>
              <w:rPr>
                <w:rFonts w:ascii="Arial"/>
                <w:b/>
              </w:rPr>
            </w:pPr>
            <w:r>
              <w:rPr>
                <w:rFonts w:ascii="Arial"/>
                <w:b/>
                <w:spacing w:val="-5"/>
              </w:rPr>
              <w:t>CC</w:t>
            </w:r>
          </w:p>
        </w:tc>
        <w:tc>
          <w:tcPr>
            <w:tcW w:w="708" w:type="dxa"/>
          </w:tcPr>
          <w:p w14:paraId="206D61BF" w14:textId="77777777" w:rsidR="00DE1E09" w:rsidRDefault="00DE1E09" w:rsidP="00BA0D6D">
            <w:pPr>
              <w:pStyle w:val="TableParagraph"/>
              <w:spacing w:before="252"/>
              <w:ind w:left="11" w:right="2"/>
              <w:jc w:val="center"/>
              <w:rPr>
                <w:rFonts w:ascii="Arial"/>
                <w:b/>
              </w:rPr>
            </w:pPr>
            <w:r>
              <w:rPr>
                <w:rFonts w:ascii="Arial"/>
                <w:b/>
                <w:spacing w:val="-5"/>
              </w:rPr>
              <w:t>ECC</w:t>
            </w:r>
          </w:p>
        </w:tc>
        <w:tc>
          <w:tcPr>
            <w:tcW w:w="951" w:type="dxa"/>
          </w:tcPr>
          <w:p w14:paraId="1F4BA418" w14:textId="77777777" w:rsidR="00DE1E09" w:rsidRPr="002F4A51" w:rsidRDefault="00DE1E09" w:rsidP="00BA0D6D">
            <w:pPr>
              <w:pStyle w:val="TableParagraph"/>
              <w:ind w:left="0"/>
              <w:rPr>
                <w:rFonts w:ascii="Times New Roman"/>
                <w:sz w:val="20"/>
              </w:rPr>
            </w:pPr>
          </w:p>
        </w:tc>
      </w:tr>
      <w:tr w:rsidR="00DE1E09" w14:paraId="48CB4E88" w14:textId="77777777" w:rsidTr="00BA0D6D">
        <w:trPr>
          <w:trHeight w:val="340"/>
        </w:trPr>
        <w:tc>
          <w:tcPr>
            <w:tcW w:w="5987" w:type="dxa"/>
          </w:tcPr>
          <w:p w14:paraId="268558E0" w14:textId="77777777" w:rsidR="00DE1E09" w:rsidRDefault="00DE1E09" w:rsidP="00BA0D6D">
            <w:pPr>
              <w:pStyle w:val="TableParagraph"/>
              <w:spacing w:before="43"/>
              <w:ind w:left="393"/>
            </w:pPr>
            <w:r>
              <w:t>Conclusión</w:t>
            </w:r>
            <w:r>
              <w:rPr>
                <w:spacing w:val="-7"/>
              </w:rPr>
              <w:t xml:space="preserve"> </w:t>
            </w:r>
            <w:r>
              <w:t>no</w:t>
            </w:r>
            <w:r>
              <w:rPr>
                <w:spacing w:val="-6"/>
              </w:rPr>
              <w:t xml:space="preserve"> </w:t>
            </w:r>
            <w:r>
              <w:rPr>
                <w:spacing w:val="-2"/>
              </w:rPr>
              <w:t>modificada</w:t>
            </w:r>
          </w:p>
        </w:tc>
        <w:tc>
          <w:tcPr>
            <w:tcW w:w="862" w:type="dxa"/>
          </w:tcPr>
          <w:p w14:paraId="64AF49A9" w14:textId="77777777" w:rsidR="00DE1E09" w:rsidRDefault="008D1D1A" w:rsidP="00BA0D6D">
            <w:pPr>
              <w:pStyle w:val="TableParagraph"/>
              <w:spacing w:before="43"/>
              <w:ind w:left="11"/>
              <w:jc w:val="center"/>
            </w:pPr>
            <w:hyperlink w:anchor="_bookmark80" w:history="1">
              <w:r w:rsidR="00DE1E09">
                <w:rPr>
                  <w:color w:val="0000FF"/>
                  <w:spacing w:val="-5"/>
                  <w:u w:val="single" w:color="0000FF"/>
                </w:rPr>
                <w:t>10</w:t>
              </w:r>
            </w:hyperlink>
          </w:p>
        </w:tc>
        <w:tc>
          <w:tcPr>
            <w:tcW w:w="708" w:type="dxa"/>
          </w:tcPr>
          <w:p w14:paraId="33A9D2C1" w14:textId="77777777" w:rsidR="00DE1E09" w:rsidRDefault="008D1D1A" w:rsidP="00BA0D6D">
            <w:pPr>
              <w:pStyle w:val="TableParagraph"/>
              <w:spacing w:before="43"/>
              <w:ind w:left="11"/>
              <w:jc w:val="center"/>
            </w:pPr>
            <w:hyperlink w:anchor="_bookmark81" w:history="1">
              <w:r w:rsidR="00DE1E09">
                <w:rPr>
                  <w:color w:val="0000FF"/>
                  <w:spacing w:val="-5"/>
                  <w:u w:val="single" w:color="0000FF"/>
                </w:rPr>
                <w:t>11</w:t>
              </w:r>
            </w:hyperlink>
          </w:p>
        </w:tc>
        <w:tc>
          <w:tcPr>
            <w:tcW w:w="951" w:type="dxa"/>
          </w:tcPr>
          <w:p w14:paraId="15070158" w14:textId="04D753E9" w:rsidR="00DE1E09" w:rsidRPr="002F4A51" w:rsidRDefault="002F4A51" w:rsidP="00BA0D6D">
            <w:pPr>
              <w:pStyle w:val="TableParagraph"/>
              <w:spacing w:before="43"/>
              <w:ind w:left="10" w:right="3"/>
              <w:jc w:val="center"/>
              <w:rPr>
                <w:rFonts w:ascii="Arial"/>
                <w:b/>
                <w:i/>
              </w:rPr>
            </w:pPr>
            <w:r>
              <w:rPr>
                <w:rFonts w:ascii="Arial"/>
                <w:b/>
                <w:i/>
                <w:spacing w:val="-5"/>
              </w:rPr>
              <w:t>33</w:t>
            </w:r>
          </w:p>
        </w:tc>
      </w:tr>
      <w:tr w:rsidR="00DE1E09" w14:paraId="2282F04A" w14:textId="77777777" w:rsidTr="00BA0D6D">
        <w:trPr>
          <w:trHeight w:val="758"/>
        </w:trPr>
        <w:tc>
          <w:tcPr>
            <w:tcW w:w="5987" w:type="dxa"/>
          </w:tcPr>
          <w:p w14:paraId="3A908EC6" w14:textId="77777777" w:rsidR="00DE1E09" w:rsidRDefault="00DE1E09" w:rsidP="00BA0D6D">
            <w:pPr>
              <w:pStyle w:val="TableParagraph"/>
              <w:ind w:left="427" w:hanging="284"/>
              <w:rPr>
                <w:rFonts w:ascii="Arial" w:hAnsi="Arial"/>
                <w:b/>
                <w:i/>
              </w:rPr>
            </w:pPr>
            <w:r>
              <w:rPr>
                <w:rFonts w:ascii="Arial" w:hAnsi="Arial"/>
                <w:b/>
                <w:i/>
              </w:rPr>
              <w:t>PARTE</w:t>
            </w:r>
            <w:r>
              <w:rPr>
                <w:rFonts w:ascii="Arial" w:hAnsi="Arial"/>
                <w:b/>
                <w:i/>
                <w:spacing w:val="-4"/>
              </w:rPr>
              <w:t xml:space="preserve"> </w:t>
            </w:r>
            <w:r>
              <w:rPr>
                <w:rFonts w:ascii="Arial" w:hAnsi="Arial"/>
                <w:b/>
                <w:i/>
              </w:rPr>
              <w:t>4</w:t>
            </w:r>
            <w:r>
              <w:rPr>
                <w:rFonts w:ascii="Arial" w:hAnsi="Arial"/>
                <w:b/>
                <w:i/>
                <w:spacing w:val="-4"/>
              </w:rPr>
              <w:t xml:space="preserve"> </w:t>
            </w:r>
            <w:r>
              <w:rPr>
                <w:rFonts w:ascii="Arial" w:hAnsi="Arial"/>
                <w:b/>
                <w:i/>
              </w:rPr>
              <w:t>-</w:t>
            </w:r>
            <w:r>
              <w:rPr>
                <w:rFonts w:ascii="Arial" w:hAnsi="Arial"/>
                <w:b/>
                <w:i/>
                <w:spacing w:val="-2"/>
              </w:rPr>
              <w:t xml:space="preserve"> </w:t>
            </w:r>
            <w:r>
              <w:rPr>
                <w:rFonts w:ascii="Arial" w:hAnsi="Arial"/>
                <w:b/>
                <w:i/>
              </w:rPr>
              <w:t>Estados</w:t>
            </w:r>
            <w:r>
              <w:rPr>
                <w:rFonts w:ascii="Arial" w:hAnsi="Arial"/>
                <w:b/>
                <w:i/>
                <w:spacing w:val="-6"/>
              </w:rPr>
              <w:t xml:space="preserve"> </w:t>
            </w:r>
            <w:r>
              <w:rPr>
                <w:rFonts w:ascii="Arial" w:hAnsi="Arial"/>
                <w:b/>
                <w:i/>
              </w:rPr>
              <w:t>financieros</w:t>
            </w:r>
            <w:r>
              <w:rPr>
                <w:rFonts w:ascii="Arial" w:hAnsi="Arial"/>
                <w:b/>
                <w:i/>
                <w:spacing w:val="-4"/>
              </w:rPr>
              <w:t xml:space="preserve"> </w:t>
            </w:r>
            <w:r>
              <w:rPr>
                <w:rFonts w:ascii="Arial" w:hAnsi="Arial"/>
                <w:b/>
                <w:i/>
              </w:rPr>
              <w:t>con</w:t>
            </w:r>
            <w:r>
              <w:rPr>
                <w:rFonts w:ascii="Arial" w:hAnsi="Arial"/>
                <w:b/>
                <w:i/>
                <w:spacing w:val="-6"/>
              </w:rPr>
              <w:t xml:space="preserve"> </w:t>
            </w:r>
            <w:r>
              <w:rPr>
                <w:rFonts w:ascii="Arial" w:hAnsi="Arial"/>
                <w:b/>
                <w:i/>
              </w:rPr>
              <w:t>fines</w:t>
            </w:r>
            <w:r>
              <w:rPr>
                <w:rFonts w:ascii="Arial" w:hAnsi="Arial"/>
                <w:b/>
                <w:i/>
                <w:spacing w:val="-6"/>
              </w:rPr>
              <w:t xml:space="preserve"> </w:t>
            </w:r>
            <w:r>
              <w:rPr>
                <w:rFonts w:ascii="Arial" w:hAnsi="Arial"/>
                <w:b/>
                <w:i/>
              </w:rPr>
              <w:t>generales</w:t>
            </w:r>
            <w:r>
              <w:rPr>
                <w:rFonts w:ascii="Arial" w:hAnsi="Arial"/>
                <w:b/>
                <w:i/>
                <w:spacing w:val="-4"/>
              </w:rPr>
              <w:t xml:space="preserve"> </w:t>
            </w:r>
            <w:r>
              <w:rPr>
                <w:rFonts w:ascii="Arial" w:hAnsi="Arial"/>
                <w:b/>
                <w:i/>
              </w:rPr>
              <w:t>de períodos intermedios preparados bajo Normas</w:t>
            </w:r>
          </w:p>
          <w:p w14:paraId="56C213D3" w14:textId="77777777" w:rsidR="00DE1E09" w:rsidRDefault="00DE1E09" w:rsidP="00BA0D6D">
            <w:pPr>
              <w:pStyle w:val="TableParagraph"/>
              <w:spacing w:line="232" w:lineRule="exact"/>
              <w:ind w:left="427"/>
              <w:rPr>
                <w:rFonts w:ascii="Arial" w:hAnsi="Arial"/>
                <w:b/>
                <w:i/>
              </w:rPr>
            </w:pPr>
            <w:r>
              <w:rPr>
                <w:rFonts w:ascii="Arial" w:hAnsi="Arial"/>
                <w:b/>
                <w:i/>
              </w:rPr>
              <w:t>NIIF®</w:t>
            </w:r>
            <w:r>
              <w:rPr>
                <w:rFonts w:ascii="Arial" w:hAnsi="Arial"/>
                <w:b/>
                <w:i/>
                <w:spacing w:val="-4"/>
              </w:rPr>
              <w:t xml:space="preserve"> </w:t>
            </w:r>
            <w:r>
              <w:rPr>
                <w:rFonts w:ascii="Arial" w:hAnsi="Arial"/>
                <w:b/>
                <w:i/>
              </w:rPr>
              <w:t>de</w:t>
            </w:r>
            <w:r>
              <w:rPr>
                <w:rFonts w:ascii="Arial" w:hAnsi="Arial"/>
                <w:b/>
                <w:i/>
                <w:spacing w:val="-1"/>
              </w:rPr>
              <w:t xml:space="preserve"> </w:t>
            </w:r>
            <w:r>
              <w:rPr>
                <w:rFonts w:ascii="Arial" w:hAnsi="Arial"/>
                <w:b/>
                <w:i/>
                <w:spacing w:val="-2"/>
              </w:rPr>
              <w:t>Contabilidad</w:t>
            </w:r>
          </w:p>
        </w:tc>
        <w:tc>
          <w:tcPr>
            <w:tcW w:w="862" w:type="dxa"/>
          </w:tcPr>
          <w:p w14:paraId="6E7F73F2" w14:textId="77777777" w:rsidR="00DE1E09" w:rsidRDefault="00DE1E09" w:rsidP="00BA0D6D">
            <w:pPr>
              <w:pStyle w:val="TableParagraph"/>
              <w:spacing w:before="252"/>
              <w:ind w:left="11"/>
              <w:jc w:val="center"/>
              <w:rPr>
                <w:rFonts w:ascii="Arial"/>
                <w:b/>
              </w:rPr>
            </w:pPr>
            <w:r>
              <w:rPr>
                <w:rFonts w:ascii="Arial"/>
                <w:b/>
                <w:spacing w:val="-5"/>
              </w:rPr>
              <w:t>CC</w:t>
            </w:r>
          </w:p>
        </w:tc>
        <w:tc>
          <w:tcPr>
            <w:tcW w:w="708" w:type="dxa"/>
          </w:tcPr>
          <w:p w14:paraId="2A8FF324" w14:textId="77777777" w:rsidR="00DE1E09" w:rsidRDefault="00DE1E09" w:rsidP="00BA0D6D">
            <w:pPr>
              <w:pStyle w:val="TableParagraph"/>
              <w:spacing w:before="252"/>
              <w:ind w:left="11" w:right="2"/>
              <w:jc w:val="center"/>
              <w:rPr>
                <w:rFonts w:ascii="Arial"/>
                <w:b/>
              </w:rPr>
            </w:pPr>
            <w:r>
              <w:rPr>
                <w:rFonts w:ascii="Arial"/>
                <w:b/>
                <w:spacing w:val="-5"/>
              </w:rPr>
              <w:t>ECC</w:t>
            </w:r>
          </w:p>
        </w:tc>
        <w:tc>
          <w:tcPr>
            <w:tcW w:w="951" w:type="dxa"/>
          </w:tcPr>
          <w:p w14:paraId="6F6F7907" w14:textId="77777777" w:rsidR="00DE1E09" w:rsidRPr="002F4A51" w:rsidRDefault="00DE1E09" w:rsidP="00BA0D6D">
            <w:pPr>
              <w:pStyle w:val="TableParagraph"/>
              <w:ind w:left="0"/>
              <w:rPr>
                <w:rFonts w:ascii="Times New Roman"/>
                <w:sz w:val="20"/>
              </w:rPr>
            </w:pPr>
          </w:p>
        </w:tc>
      </w:tr>
      <w:tr w:rsidR="00DE1E09" w14:paraId="5CEDA05D" w14:textId="77777777" w:rsidTr="00BA0D6D">
        <w:trPr>
          <w:trHeight w:val="505"/>
        </w:trPr>
        <w:tc>
          <w:tcPr>
            <w:tcW w:w="5987" w:type="dxa"/>
          </w:tcPr>
          <w:p w14:paraId="14490C58" w14:textId="77777777" w:rsidR="00DE1E09" w:rsidRDefault="00DE1E09" w:rsidP="00BA0D6D">
            <w:pPr>
              <w:pStyle w:val="TableParagraph"/>
              <w:spacing w:line="254" w:lineRule="exact"/>
              <w:ind w:left="679" w:right="110" w:hanging="286"/>
            </w:pPr>
            <w:r>
              <w:t>Conclusión</w:t>
            </w:r>
            <w:r>
              <w:rPr>
                <w:spacing w:val="-7"/>
              </w:rPr>
              <w:t xml:space="preserve"> </w:t>
            </w:r>
            <w:r>
              <w:t>no</w:t>
            </w:r>
            <w:r>
              <w:rPr>
                <w:spacing w:val="-7"/>
              </w:rPr>
              <w:t xml:space="preserve"> </w:t>
            </w:r>
            <w:r>
              <w:t>modificada</w:t>
            </w:r>
            <w:r>
              <w:rPr>
                <w:spacing w:val="-5"/>
              </w:rPr>
              <w:t xml:space="preserve"> </w:t>
            </w:r>
            <w:r>
              <w:t>–</w:t>
            </w:r>
            <w:r>
              <w:rPr>
                <w:spacing w:val="-7"/>
              </w:rPr>
              <w:t xml:space="preserve"> </w:t>
            </w:r>
            <w:r>
              <w:t>Estados</w:t>
            </w:r>
            <w:r>
              <w:rPr>
                <w:spacing w:val="-9"/>
              </w:rPr>
              <w:t xml:space="preserve"> </w:t>
            </w:r>
            <w:r>
              <w:t xml:space="preserve">financieros </w:t>
            </w:r>
            <w:r>
              <w:rPr>
                <w:spacing w:val="-2"/>
              </w:rPr>
              <w:t>completos</w:t>
            </w:r>
          </w:p>
        </w:tc>
        <w:tc>
          <w:tcPr>
            <w:tcW w:w="862" w:type="dxa"/>
          </w:tcPr>
          <w:p w14:paraId="516B4E0E" w14:textId="77777777" w:rsidR="00DE1E09" w:rsidRDefault="008D1D1A" w:rsidP="00BA0D6D">
            <w:pPr>
              <w:pStyle w:val="TableParagraph"/>
              <w:spacing w:before="127"/>
              <w:ind w:left="11"/>
              <w:jc w:val="center"/>
            </w:pPr>
            <w:hyperlink w:anchor="_bookmark82" w:history="1">
              <w:r w:rsidR="00DE1E09">
                <w:rPr>
                  <w:color w:val="0000FF"/>
                  <w:spacing w:val="-5"/>
                  <w:u w:val="single" w:color="0000FF"/>
                </w:rPr>
                <w:t>20</w:t>
              </w:r>
            </w:hyperlink>
          </w:p>
        </w:tc>
        <w:tc>
          <w:tcPr>
            <w:tcW w:w="708" w:type="dxa"/>
          </w:tcPr>
          <w:p w14:paraId="1C9E50DF" w14:textId="77777777" w:rsidR="00DE1E09" w:rsidRDefault="008D1D1A" w:rsidP="00BA0D6D">
            <w:pPr>
              <w:pStyle w:val="TableParagraph"/>
              <w:spacing w:before="127"/>
              <w:ind w:left="11"/>
              <w:jc w:val="center"/>
            </w:pPr>
            <w:hyperlink w:anchor="_bookmark83" w:history="1">
              <w:r w:rsidR="00DE1E09">
                <w:rPr>
                  <w:color w:val="0000FF"/>
                  <w:spacing w:val="-5"/>
                  <w:u w:val="single" w:color="0000FF"/>
                </w:rPr>
                <w:t>21</w:t>
              </w:r>
            </w:hyperlink>
          </w:p>
        </w:tc>
        <w:tc>
          <w:tcPr>
            <w:tcW w:w="951" w:type="dxa"/>
          </w:tcPr>
          <w:p w14:paraId="00913011" w14:textId="207234D1" w:rsidR="00DE1E09" w:rsidRPr="002F4A51" w:rsidRDefault="002F4A51" w:rsidP="00BA0D6D">
            <w:pPr>
              <w:pStyle w:val="TableParagraph"/>
              <w:spacing w:before="127"/>
              <w:ind w:left="10" w:right="3"/>
              <w:jc w:val="center"/>
              <w:rPr>
                <w:rFonts w:ascii="Arial"/>
                <w:b/>
                <w:i/>
              </w:rPr>
            </w:pPr>
            <w:r>
              <w:rPr>
                <w:rFonts w:ascii="Arial"/>
                <w:b/>
                <w:i/>
                <w:spacing w:val="-5"/>
              </w:rPr>
              <w:t>37</w:t>
            </w:r>
          </w:p>
        </w:tc>
      </w:tr>
      <w:tr w:rsidR="00DE1E09" w14:paraId="0406D4B9" w14:textId="77777777" w:rsidTr="00BA0D6D">
        <w:trPr>
          <w:trHeight w:val="503"/>
        </w:trPr>
        <w:tc>
          <w:tcPr>
            <w:tcW w:w="5987" w:type="dxa"/>
          </w:tcPr>
          <w:p w14:paraId="232E05BA" w14:textId="77777777" w:rsidR="00DE1E09" w:rsidRDefault="00DE1E09" w:rsidP="00BA0D6D">
            <w:pPr>
              <w:pStyle w:val="TableParagraph"/>
              <w:spacing w:line="254" w:lineRule="exact"/>
              <w:ind w:left="679" w:right="110" w:hanging="286"/>
            </w:pPr>
            <w:r>
              <w:t>Conclusión</w:t>
            </w:r>
            <w:r>
              <w:rPr>
                <w:spacing w:val="-7"/>
              </w:rPr>
              <w:t xml:space="preserve"> </w:t>
            </w:r>
            <w:r>
              <w:t>no</w:t>
            </w:r>
            <w:r>
              <w:rPr>
                <w:spacing w:val="-7"/>
              </w:rPr>
              <w:t xml:space="preserve"> </w:t>
            </w:r>
            <w:r>
              <w:t>modificada</w:t>
            </w:r>
            <w:r>
              <w:rPr>
                <w:spacing w:val="-5"/>
              </w:rPr>
              <w:t xml:space="preserve"> </w:t>
            </w:r>
            <w:r>
              <w:t>–</w:t>
            </w:r>
            <w:r>
              <w:rPr>
                <w:spacing w:val="-7"/>
              </w:rPr>
              <w:t xml:space="preserve"> </w:t>
            </w:r>
            <w:r>
              <w:t>Estados</w:t>
            </w:r>
            <w:r>
              <w:rPr>
                <w:spacing w:val="-9"/>
              </w:rPr>
              <w:t xml:space="preserve"> </w:t>
            </w:r>
            <w:r>
              <w:t xml:space="preserve">financieros </w:t>
            </w:r>
            <w:r>
              <w:rPr>
                <w:spacing w:val="-2"/>
              </w:rPr>
              <w:t>condensados</w:t>
            </w:r>
          </w:p>
        </w:tc>
        <w:tc>
          <w:tcPr>
            <w:tcW w:w="862" w:type="dxa"/>
          </w:tcPr>
          <w:p w14:paraId="379E6BC4" w14:textId="77777777" w:rsidR="00DE1E09" w:rsidRDefault="008D1D1A" w:rsidP="00BA0D6D">
            <w:pPr>
              <w:pStyle w:val="TableParagraph"/>
              <w:spacing w:before="125"/>
              <w:ind w:left="11"/>
              <w:jc w:val="center"/>
            </w:pPr>
            <w:hyperlink w:anchor="_bookmark84" w:history="1">
              <w:r w:rsidR="00DE1E09">
                <w:rPr>
                  <w:color w:val="0000FF"/>
                  <w:spacing w:val="-5"/>
                  <w:u w:val="single" w:color="0000FF"/>
                </w:rPr>
                <w:t>22</w:t>
              </w:r>
            </w:hyperlink>
          </w:p>
        </w:tc>
        <w:tc>
          <w:tcPr>
            <w:tcW w:w="708" w:type="dxa"/>
          </w:tcPr>
          <w:p w14:paraId="539904B6" w14:textId="77777777" w:rsidR="00DE1E09" w:rsidRDefault="008D1D1A" w:rsidP="00BA0D6D">
            <w:pPr>
              <w:pStyle w:val="TableParagraph"/>
              <w:spacing w:before="125"/>
              <w:ind w:left="11"/>
              <w:jc w:val="center"/>
            </w:pPr>
            <w:hyperlink w:anchor="_bookmark85" w:history="1">
              <w:r w:rsidR="00DE1E09">
                <w:rPr>
                  <w:color w:val="0000FF"/>
                  <w:spacing w:val="-5"/>
                  <w:u w:val="single" w:color="0000FF"/>
                </w:rPr>
                <w:t>23</w:t>
              </w:r>
            </w:hyperlink>
          </w:p>
        </w:tc>
        <w:tc>
          <w:tcPr>
            <w:tcW w:w="951" w:type="dxa"/>
          </w:tcPr>
          <w:p w14:paraId="30569109" w14:textId="7960A921" w:rsidR="00DE1E09" w:rsidRPr="002F4A51" w:rsidRDefault="002F4A51" w:rsidP="00BA0D6D">
            <w:pPr>
              <w:pStyle w:val="TableParagraph"/>
              <w:spacing w:before="125"/>
              <w:ind w:left="10" w:right="3"/>
              <w:jc w:val="center"/>
              <w:rPr>
                <w:rFonts w:ascii="Arial"/>
                <w:b/>
                <w:i/>
              </w:rPr>
            </w:pPr>
            <w:r>
              <w:rPr>
                <w:rFonts w:ascii="Arial"/>
                <w:b/>
                <w:i/>
                <w:spacing w:val="-5"/>
              </w:rPr>
              <w:t>41</w:t>
            </w:r>
          </w:p>
        </w:tc>
      </w:tr>
      <w:tr w:rsidR="00DE1E09" w14:paraId="169E4526" w14:textId="77777777" w:rsidTr="00BA0D6D">
        <w:trPr>
          <w:trHeight w:val="505"/>
        </w:trPr>
        <w:tc>
          <w:tcPr>
            <w:tcW w:w="5987" w:type="dxa"/>
          </w:tcPr>
          <w:p w14:paraId="151B7781" w14:textId="77777777" w:rsidR="00DE1E09" w:rsidRDefault="00DE1E09" w:rsidP="00BA0D6D">
            <w:pPr>
              <w:pStyle w:val="TableParagraph"/>
              <w:spacing w:line="252" w:lineRule="exact"/>
              <w:ind w:left="427" w:hanging="284"/>
              <w:rPr>
                <w:rFonts w:ascii="Arial"/>
                <w:b/>
                <w:i/>
              </w:rPr>
            </w:pPr>
            <w:r>
              <w:rPr>
                <w:rFonts w:ascii="Arial"/>
                <w:b/>
                <w:i/>
              </w:rPr>
              <w:t>PARTE</w:t>
            </w:r>
            <w:r>
              <w:rPr>
                <w:rFonts w:ascii="Arial"/>
                <w:b/>
                <w:i/>
                <w:spacing w:val="-4"/>
              </w:rPr>
              <w:t xml:space="preserve"> </w:t>
            </w:r>
            <w:r>
              <w:rPr>
                <w:rFonts w:ascii="Arial"/>
                <w:b/>
                <w:i/>
              </w:rPr>
              <w:t>5</w:t>
            </w:r>
            <w:r>
              <w:rPr>
                <w:rFonts w:ascii="Arial"/>
                <w:b/>
                <w:i/>
                <w:spacing w:val="-4"/>
              </w:rPr>
              <w:t xml:space="preserve"> </w:t>
            </w:r>
            <w:r>
              <w:rPr>
                <w:rFonts w:ascii="Arial"/>
                <w:b/>
                <w:i/>
              </w:rPr>
              <w:t>-</w:t>
            </w:r>
            <w:r>
              <w:rPr>
                <w:rFonts w:ascii="Arial"/>
                <w:b/>
                <w:i/>
                <w:spacing w:val="-2"/>
              </w:rPr>
              <w:t xml:space="preserve"> </w:t>
            </w:r>
            <w:r>
              <w:rPr>
                <w:rFonts w:ascii="Arial"/>
                <w:b/>
                <w:i/>
              </w:rPr>
              <w:t>Estados</w:t>
            </w:r>
            <w:r>
              <w:rPr>
                <w:rFonts w:ascii="Arial"/>
                <w:b/>
                <w:i/>
                <w:spacing w:val="-4"/>
              </w:rPr>
              <w:t xml:space="preserve"> </w:t>
            </w:r>
            <w:r>
              <w:rPr>
                <w:rFonts w:ascii="Arial"/>
                <w:b/>
                <w:i/>
              </w:rPr>
              <w:t>contables</w:t>
            </w:r>
            <w:r>
              <w:rPr>
                <w:rFonts w:ascii="Arial"/>
                <w:b/>
                <w:i/>
                <w:spacing w:val="-6"/>
              </w:rPr>
              <w:t xml:space="preserve"> </w:t>
            </w:r>
            <w:r>
              <w:rPr>
                <w:rFonts w:ascii="Arial"/>
                <w:b/>
                <w:i/>
              </w:rPr>
              <w:t>con</w:t>
            </w:r>
            <w:r>
              <w:rPr>
                <w:rFonts w:ascii="Arial"/>
                <w:b/>
                <w:i/>
                <w:spacing w:val="-6"/>
              </w:rPr>
              <w:t xml:space="preserve"> </w:t>
            </w:r>
            <w:r>
              <w:rPr>
                <w:rFonts w:ascii="Arial"/>
                <w:b/>
                <w:i/>
              </w:rPr>
              <w:t>fines</w:t>
            </w:r>
            <w:r>
              <w:rPr>
                <w:rFonts w:ascii="Arial"/>
                <w:b/>
                <w:i/>
                <w:spacing w:val="-6"/>
              </w:rPr>
              <w:t xml:space="preserve"> </w:t>
            </w:r>
            <w:r>
              <w:rPr>
                <w:rFonts w:ascii="Arial"/>
                <w:b/>
                <w:i/>
              </w:rPr>
              <w:t>generales</w:t>
            </w:r>
            <w:r>
              <w:rPr>
                <w:rFonts w:ascii="Arial"/>
                <w:b/>
                <w:i/>
                <w:spacing w:val="-4"/>
              </w:rPr>
              <w:t xml:space="preserve"> </w:t>
            </w:r>
            <w:r>
              <w:rPr>
                <w:rFonts w:ascii="Arial"/>
                <w:b/>
                <w:i/>
              </w:rPr>
              <w:t>y balance de sumas y saldos de Cooperativas</w:t>
            </w:r>
          </w:p>
        </w:tc>
        <w:tc>
          <w:tcPr>
            <w:tcW w:w="862" w:type="dxa"/>
          </w:tcPr>
          <w:p w14:paraId="59C44F7A" w14:textId="77777777" w:rsidR="00DE1E09" w:rsidRDefault="00DE1E09" w:rsidP="00BA0D6D">
            <w:pPr>
              <w:pStyle w:val="TableParagraph"/>
              <w:spacing w:before="127"/>
              <w:ind w:left="11"/>
              <w:jc w:val="center"/>
              <w:rPr>
                <w:rFonts w:ascii="Arial"/>
                <w:b/>
              </w:rPr>
            </w:pPr>
            <w:r>
              <w:rPr>
                <w:rFonts w:ascii="Arial"/>
                <w:b/>
                <w:spacing w:val="-5"/>
              </w:rPr>
              <w:t>CC</w:t>
            </w:r>
          </w:p>
        </w:tc>
        <w:tc>
          <w:tcPr>
            <w:tcW w:w="708" w:type="dxa"/>
          </w:tcPr>
          <w:p w14:paraId="5B29DD53" w14:textId="77777777" w:rsidR="00DE1E09" w:rsidRDefault="00DE1E09" w:rsidP="00BA0D6D">
            <w:pPr>
              <w:pStyle w:val="TableParagraph"/>
              <w:spacing w:before="127"/>
              <w:ind w:left="11" w:right="2"/>
              <w:jc w:val="center"/>
              <w:rPr>
                <w:rFonts w:ascii="Arial"/>
                <w:b/>
              </w:rPr>
            </w:pPr>
            <w:r>
              <w:rPr>
                <w:rFonts w:ascii="Arial"/>
                <w:b/>
                <w:spacing w:val="-5"/>
              </w:rPr>
              <w:t>ECC</w:t>
            </w:r>
          </w:p>
        </w:tc>
        <w:tc>
          <w:tcPr>
            <w:tcW w:w="951" w:type="dxa"/>
          </w:tcPr>
          <w:p w14:paraId="701CA978" w14:textId="77777777" w:rsidR="00DE1E09" w:rsidRPr="002F4A51" w:rsidRDefault="00DE1E09" w:rsidP="00BA0D6D">
            <w:pPr>
              <w:pStyle w:val="TableParagraph"/>
              <w:ind w:left="0"/>
              <w:rPr>
                <w:rFonts w:ascii="Times New Roman"/>
                <w:sz w:val="20"/>
              </w:rPr>
            </w:pPr>
          </w:p>
        </w:tc>
      </w:tr>
      <w:tr w:rsidR="00DE1E09" w14:paraId="6594A020" w14:textId="77777777" w:rsidTr="00BA0D6D">
        <w:trPr>
          <w:trHeight w:val="341"/>
        </w:trPr>
        <w:tc>
          <w:tcPr>
            <w:tcW w:w="5987" w:type="dxa"/>
          </w:tcPr>
          <w:p w14:paraId="50CF93A7" w14:textId="77777777" w:rsidR="00DE1E09" w:rsidRDefault="00DE1E09" w:rsidP="00BA0D6D">
            <w:pPr>
              <w:pStyle w:val="TableParagraph"/>
              <w:spacing w:before="43"/>
              <w:ind w:left="393"/>
            </w:pPr>
            <w:r>
              <w:t>Conclusión</w:t>
            </w:r>
            <w:r>
              <w:rPr>
                <w:spacing w:val="-7"/>
              </w:rPr>
              <w:t xml:space="preserve"> </w:t>
            </w:r>
            <w:r>
              <w:t>no</w:t>
            </w:r>
            <w:r>
              <w:rPr>
                <w:spacing w:val="-6"/>
              </w:rPr>
              <w:t xml:space="preserve"> </w:t>
            </w:r>
            <w:r>
              <w:t>modificada</w:t>
            </w:r>
            <w:r>
              <w:rPr>
                <w:spacing w:val="-4"/>
              </w:rPr>
              <w:t xml:space="preserve"> </w:t>
            </w:r>
            <w:r>
              <w:t>–</w:t>
            </w:r>
            <w:r>
              <w:rPr>
                <w:spacing w:val="-6"/>
              </w:rPr>
              <w:t xml:space="preserve"> </w:t>
            </w:r>
            <w:r>
              <w:t>Estados</w:t>
            </w:r>
            <w:r>
              <w:rPr>
                <w:spacing w:val="-8"/>
              </w:rPr>
              <w:t xml:space="preserve"> </w:t>
            </w:r>
            <w:r>
              <w:rPr>
                <w:spacing w:val="-2"/>
              </w:rPr>
              <w:t>contables</w:t>
            </w:r>
          </w:p>
        </w:tc>
        <w:tc>
          <w:tcPr>
            <w:tcW w:w="862" w:type="dxa"/>
          </w:tcPr>
          <w:p w14:paraId="46604722" w14:textId="77777777" w:rsidR="00DE1E09" w:rsidRDefault="008D1D1A" w:rsidP="00BA0D6D">
            <w:pPr>
              <w:pStyle w:val="TableParagraph"/>
              <w:spacing w:before="43"/>
              <w:ind w:left="11"/>
              <w:jc w:val="center"/>
            </w:pPr>
            <w:hyperlink w:anchor="_bookmark86" w:history="1">
              <w:r w:rsidR="00DE1E09">
                <w:rPr>
                  <w:color w:val="0000FF"/>
                  <w:spacing w:val="-5"/>
                  <w:u w:val="single" w:color="0000FF"/>
                </w:rPr>
                <w:t>30</w:t>
              </w:r>
            </w:hyperlink>
          </w:p>
        </w:tc>
        <w:tc>
          <w:tcPr>
            <w:tcW w:w="708" w:type="dxa"/>
          </w:tcPr>
          <w:p w14:paraId="7695B88B" w14:textId="77777777" w:rsidR="00DE1E09" w:rsidRDefault="00DE1E09" w:rsidP="00BA0D6D">
            <w:pPr>
              <w:pStyle w:val="TableParagraph"/>
              <w:ind w:left="0"/>
              <w:rPr>
                <w:rFonts w:ascii="Times New Roman"/>
                <w:sz w:val="20"/>
              </w:rPr>
            </w:pPr>
          </w:p>
        </w:tc>
        <w:tc>
          <w:tcPr>
            <w:tcW w:w="951" w:type="dxa"/>
          </w:tcPr>
          <w:p w14:paraId="68D59A7D" w14:textId="34AE2D22" w:rsidR="00DE1E09" w:rsidRPr="002F4A51" w:rsidRDefault="002F4A51" w:rsidP="00BA0D6D">
            <w:pPr>
              <w:pStyle w:val="TableParagraph"/>
              <w:spacing w:before="43"/>
              <w:ind w:left="10" w:right="3"/>
              <w:jc w:val="center"/>
              <w:rPr>
                <w:rFonts w:ascii="Arial"/>
                <w:b/>
                <w:i/>
              </w:rPr>
            </w:pPr>
            <w:r>
              <w:rPr>
                <w:rFonts w:ascii="Arial"/>
                <w:b/>
                <w:i/>
                <w:spacing w:val="-5"/>
              </w:rPr>
              <w:t>45</w:t>
            </w:r>
          </w:p>
        </w:tc>
      </w:tr>
      <w:tr w:rsidR="00DE1E09" w14:paraId="0D4EF032" w14:textId="77777777" w:rsidTr="00BA0D6D">
        <w:trPr>
          <w:trHeight w:val="338"/>
        </w:trPr>
        <w:tc>
          <w:tcPr>
            <w:tcW w:w="5987" w:type="dxa"/>
          </w:tcPr>
          <w:p w14:paraId="11CFC8FD" w14:textId="77777777" w:rsidR="00DE1E09" w:rsidRDefault="00DE1E09" w:rsidP="00BA0D6D">
            <w:pPr>
              <w:pStyle w:val="TableParagraph"/>
              <w:spacing w:before="43"/>
              <w:ind w:left="393"/>
            </w:pPr>
            <w:r>
              <w:t>Conclusión</w:t>
            </w:r>
            <w:r>
              <w:rPr>
                <w:spacing w:val="-5"/>
              </w:rPr>
              <w:t xml:space="preserve"> </w:t>
            </w:r>
            <w:r>
              <w:t>no</w:t>
            </w:r>
            <w:r>
              <w:rPr>
                <w:spacing w:val="-5"/>
              </w:rPr>
              <w:t xml:space="preserve"> </w:t>
            </w:r>
            <w:r>
              <w:t>modificada</w:t>
            </w:r>
            <w:r>
              <w:rPr>
                <w:spacing w:val="-3"/>
              </w:rPr>
              <w:t xml:space="preserve"> </w:t>
            </w:r>
            <w:r>
              <w:t>–</w:t>
            </w:r>
            <w:r>
              <w:rPr>
                <w:spacing w:val="-4"/>
              </w:rPr>
              <w:t xml:space="preserve"> </w:t>
            </w:r>
            <w:r>
              <w:t>Balance</w:t>
            </w:r>
            <w:r>
              <w:rPr>
                <w:spacing w:val="-5"/>
              </w:rPr>
              <w:t xml:space="preserve"> </w:t>
            </w:r>
            <w:r>
              <w:t>de</w:t>
            </w:r>
            <w:r>
              <w:rPr>
                <w:spacing w:val="-6"/>
              </w:rPr>
              <w:t xml:space="preserve"> </w:t>
            </w:r>
            <w:r>
              <w:t>sumas</w:t>
            </w:r>
            <w:r>
              <w:rPr>
                <w:spacing w:val="-7"/>
              </w:rPr>
              <w:t xml:space="preserve"> </w:t>
            </w:r>
            <w:r>
              <w:t>y</w:t>
            </w:r>
            <w:r>
              <w:rPr>
                <w:spacing w:val="-6"/>
              </w:rPr>
              <w:t xml:space="preserve"> </w:t>
            </w:r>
            <w:r>
              <w:rPr>
                <w:spacing w:val="-2"/>
              </w:rPr>
              <w:t>saldos</w:t>
            </w:r>
          </w:p>
        </w:tc>
        <w:tc>
          <w:tcPr>
            <w:tcW w:w="862" w:type="dxa"/>
          </w:tcPr>
          <w:p w14:paraId="6B5E51D2" w14:textId="77777777" w:rsidR="00DE1E09" w:rsidRDefault="008D1D1A" w:rsidP="00BA0D6D">
            <w:pPr>
              <w:pStyle w:val="TableParagraph"/>
              <w:spacing w:before="43"/>
              <w:ind w:left="11"/>
              <w:jc w:val="center"/>
            </w:pPr>
            <w:hyperlink w:anchor="_bookmark87" w:history="1">
              <w:r w:rsidR="00DE1E09">
                <w:rPr>
                  <w:color w:val="0000FF"/>
                  <w:spacing w:val="-5"/>
                  <w:u w:val="single" w:color="0000FF"/>
                </w:rPr>
                <w:t>31</w:t>
              </w:r>
            </w:hyperlink>
          </w:p>
        </w:tc>
        <w:tc>
          <w:tcPr>
            <w:tcW w:w="708" w:type="dxa"/>
          </w:tcPr>
          <w:p w14:paraId="1C75E32C" w14:textId="77777777" w:rsidR="00DE1E09" w:rsidRDefault="00DE1E09" w:rsidP="00BA0D6D">
            <w:pPr>
              <w:pStyle w:val="TableParagraph"/>
              <w:ind w:left="0"/>
              <w:rPr>
                <w:rFonts w:ascii="Times New Roman"/>
                <w:sz w:val="20"/>
              </w:rPr>
            </w:pPr>
          </w:p>
        </w:tc>
        <w:tc>
          <w:tcPr>
            <w:tcW w:w="951" w:type="dxa"/>
          </w:tcPr>
          <w:p w14:paraId="7198C874" w14:textId="5CB42D7B" w:rsidR="00DE1E09" w:rsidRPr="002F4A51" w:rsidRDefault="002F4A51" w:rsidP="00BA0D6D">
            <w:pPr>
              <w:pStyle w:val="TableParagraph"/>
              <w:spacing w:before="43"/>
              <w:ind w:left="10" w:right="3"/>
              <w:jc w:val="center"/>
              <w:rPr>
                <w:rFonts w:ascii="Arial"/>
                <w:b/>
                <w:i/>
              </w:rPr>
            </w:pPr>
            <w:r>
              <w:rPr>
                <w:rFonts w:ascii="Arial"/>
                <w:b/>
                <w:i/>
                <w:spacing w:val="-5"/>
              </w:rPr>
              <w:t>47</w:t>
            </w:r>
          </w:p>
        </w:tc>
      </w:tr>
      <w:tr w:rsidR="00DE1E09" w14:paraId="7F582D2A" w14:textId="77777777" w:rsidTr="00BA0D6D">
        <w:trPr>
          <w:trHeight w:val="506"/>
        </w:trPr>
        <w:tc>
          <w:tcPr>
            <w:tcW w:w="5987" w:type="dxa"/>
          </w:tcPr>
          <w:p w14:paraId="286170ED" w14:textId="77777777" w:rsidR="00DE1E09" w:rsidRDefault="00DE1E09" w:rsidP="00BA0D6D">
            <w:pPr>
              <w:pStyle w:val="TableParagraph"/>
              <w:spacing w:line="254" w:lineRule="exact"/>
              <w:ind w:left="427" w:right="196" w:hanging="284"/>
              <w:rPr>
                <w:rFonts w:ascii="Arial" w:hAnsi="Arial"/>
                <w:b/>
                <w:i/>
              </w:rPr>
            </w:pPr>
            <w:r>
              <w:rPr>
                <w:rFonts w:ascii="Arial" w:hAnsi="Arial"/>
                <w:b/>
                <w:i/>
              </w:rPr>
              <w:t>PARTE</w:t>
            </w:r>
            <w:r>
              <w:rPr>
                <w:rFonts w:ascii="Arial" w:hAnsi="Arial"/>
                <w:b/>
                <w:i/>
                <w:spacing w:val="-6"/>
              </w:rPr>
              <w:t xml:space="preserve"> </w:t>
            </w:r>
            <w:r>
              <w:rPr>
                <w:rFonts w:ascii="Arial" w:hAnsi="Arial"/>
                <w:b/>
                <w:i/>
              </w:rPr>
              <w:t>6</w:t>
            </w:r>
            <w:r>
              <w:rPr>
                <w:rFonts w:ascii="Arial" w:hAnsi="Arial"/>
                <w:b/>
                <w:i/>
                <w:spacing w:val="-4"/>
              </w:rPr>
              <w:t xml:space="preserve"> </w:t>
            </w:r>
            <w:r>
              <w:rPr>
                <w:rFonts w:ascii="Arial" w:hAnsi="Arial"/>
                <w:b/>
                <w:i/>
              </w:rPr>
              <w:t>-</w:t>
            </w:r>
            <w:r>
              <w:rPr>
                <w:rFonts w:ascii="Arial" w:hAnsi="Arial"/>
                <w:b/>
                <w:i/>
                <w:spacing w:val="-3"/>
              </w:rPr>
              <w:t xml:space="preserve"> </w:t>
            </w:r>
            <w:r>
              <w:rPr>
                <w:rFonts w:ascii="Arial" w:hAnsi="Arial"/>
                <w:b/>
                <w:i/>
              </w:rPr>
              <w:t>Estados</w:t>
            </w:r>
            <w:r>
              <w:rPr>
                <w:rFonts w:ascii="Arial" w:hAnsi="Arial"/>
                <w:b/>
                <w:i/>
                <w:spacing w:val="-5"/>
              </w:rPr>
              <w:t xml:space="preserve"> </w:t>
            </w:r>
            <w:r>
              <w:rPr>
                <w:rFonts w:ascii="Arial" w:hAnsi="Arial"/>
                <w:b/>
                <w:i/>
              </w:rPr>
              <w:t>contables</w:t>
            </w:r>
            <w:r>
              <w:rPr>
                <w:rFonts w:ascii="Arial" w:hAnsi="Arial"/>
                <w:b/>
                <w:i/>
                <w:spacing w:val="-7"/>
              </w:rPr>
              <w:t xml:space="preserve"> </w:t>
            </w:r>
            <w:r>
              <w:rPr>
                <w:rFonts w:ascii="Arial" w:hAnsi="Arial"/>
                <w:b/>
                <w:i/>
              </w:rPr>
              <w:t>de</w:t>
            </w:r>
            <w:r>
              <w:rPr>
                <w:rFonts w:ascii="Arial" w:hAnsi="Arial"/>
                <w:b/>
                <w:i/>
                <w:spacing w:val="-5"/>
              </w:rPr>
              <w:t xml:space="preserve"> </w:t>
            </w:r>
            <w:r>
              <w:rPr>
                <w:rFonts w:ascii="Arial" w:hAnsi="Arial"/>
                <w:b/>
                <w:i/>
              </w:rPr>
              <w:t>período</w:t>
            </w:r>
            <w:r>
              <w:rPr>
                <w:rFonts w:ascii="Arial" w:hAnsi="Arial"/>
                <w:b/>
                <w:i/>
                <w:spacing w:val="-7"/>
              </w:rPr>
              <w:t xml:space="preserve"> </w:t>
            </w:r>
            <w:r>
              <w:rPr>
                <w:rFonts w:ascii="Arial" w:hAnsi="Arial"/>
                <w:b/>
                <w:i/>
              </w:rPr>
              <w:t>intermedio de una entidad que no está en funcionamiento</w:t>
            </w:r>
          </w:p>
        </w:tc>
        <w:tc>
          <w:tcPr>
            <w:tcW w:w="1570" w:type="dxa"/>
            <w:gridSpan w:val="2"/>
          </w:tcPr>
          <w:p w14:paraId="3D3607DE" w14:textId="77777777" w:rsidR="00DE1E09" w:rsidRDefault="00DE1E09" w:rsidP="00BA0D6D">
            <w:pPr>
              <w:pStyle w:val="TableParagraph"/>
              <w:ind w:left="0"/>
              <w:rPr>
                <w:rFonts w:ascii="Times New Roman"/>
                <w:sz w:val="20"/>
              </w:rPr>
            </w:pPr>
          </w:p>
        </w:tc>
        <w:tc>
          <w:tcPr>
            <w:tcW w:w="951" w:type="dxa"/>
          </w:tcPr>
          <w:p w14:paraId="5CD8AC55" w14:textId="77777777" w:rsidR="00DE1E09" w:rsidRPr="002F4A51" w:rsidRDefault="00DE1E09" w:rsidP="00BA0D6D">
            <w:pPr>
              <w:pStyle w:val="TableParagraph"/>
              <w:ind w:left="0"/>
              <w:rPr>
                <w:rFonts w:ascii="Times New Roman"/>
                <w:sz w:val="20"/>
              </w:rPr>
            </w:pPr>
          </w:p>
        </w:tc>
      </w:tr>
      <w:tr w:rsidR="00DE1E09" w14:paraId="274C454A" w14:textId="77777777" w:rsidTr="00BA0D6D">
        <w:trPr>
          <w:trHeight w:val="338"/>
        </w:trPr>
        <w:tc>
          <w:tcPr>
            <w:tcW w:w="5987" w:type="dxa"/>
          </w:tcPr>
          <w:p w14:paraId="74C9A0DC" w14:textId="77777777" w:rsidR="00DE1E09" w:rsidRDefault="00DE1E09" w:rsidP="00BA0D6D">
            <w:pPr>
              <w:pStyle w:val="TableParagraph"/>
              <w:spacing w:before="43"/>
              <w:ind w:left="393"/>
            </w:pPr>
            <w:r>
              <w:t>Conclusión</w:t>
            </w:r>
            <w:r>
              <w:rPr>
                <w:spacing w:val="-7"/>
              </w:rPr>
              <w:t xml:space="preserve"> </w:t>
            </w:r>
            <w:r>
              <w:t>no</w:t>
            </w:r>
            <w:r>
              <w:rPr>
                <w:spacing w:val="-6"/>
              </w:rPr>
              <w:t xml:space="preserve"> </w:t>
            </w:r>
            <w:r>
              <w:rPr>
                <w:spacing w:val="-2"/>
              </w:rPr>
              <w:t>modificada</w:t>
            </w:r>
          </w:p>
        </w:tc>
        <w:tc>
          <w:tcPr>
            <w:tcW w:w="862" w:type="dxa"/>
          </w:tcPr>
          <w:p w14:paraId="762D1AD2" w14:textId="77777777" w:rsidR="00DE1E09" w:rsidRDefault="008D1D1A" w:rsidP="00BA0D6D">
            <w:pPr>
              <w:pStyle w:val="TableParagraph"/>
              <w:spacing w:before="43"/>
              <w:ind w:left="11"/>
              <w:jc w:val="center"/>
            </w:pPr>
            <w:hyperlink w:anchor="_bookmark88" w:history="1">
              <w:r w:rsidR="00DE1E09">
                <w:rPr>
                  <w:color w:val="0000FF"/>
                  <w:spacing w:val="-5"/>
                  <w:u w:val="single" w:color="0000FF"/>
                </w:rPr>
                <w:t>40</w:t>
              </w:r>
            </w:hyperlink>
          </w:p>
        </w:tc>
        <w:tc>
          <w:tcPr>
            <w:tcW w:w="708" w:type="dxa"/>
          </w:tcPr>
          <w:p w14:paraId="3B6AD0B7" w14:textId="77777777" w:rsidR="00DE1E09" w:rsidRDefault="00DE1E09" w:rsidP="00BA0D6D">
            <w:pPr>
              <w:pStyle w:val="TableParagraph"/>
              <w:ind w:left="0"/>
              <w:rPr>
                <w:rFonts w:ascii="Times New Roman"/>
                <w:sz w:val="20"/>
              </w:rPr>
            </w:pPr>
          </w:p>
        </w:tc>
        <w:tc>
          <w:tcPr>
            <w:tcW w:w="951" w:type="dxa"/>
          </w:tcPr>
          <w:p w14:paraId="0BD5E203" w14:textId="6B649546" w:rsidR="00DE1E09" w:rsidRPr="002F4A51" w:rsidRDefault="002F4A51" w:rsidP="00BA0D6D">
            <w:pPr>
              <w:pStyle w:val="TableParagraph"/>
              <w:spacing w:before="43"/>
              <w:ind w:left="10" w:right="3"/>
              <w:jc w:val="center"/>
              <w:rPr>
                <w:rFonts w:ascii="Arial"/>
                <w:b/>
                <w:i/>
              </w:rPr>
            </w:pPr>
            <w:r>
              <w:rPr>
                <w:rFonts w:ascii="Arial"/>
                <w:b/>
                <w:i/>
                <w:spacing w:val="-5"/>
              </w:rPr>
              <w:t>49</w:t>
            </w:r>
          </w:p>
        </w:tc>
      </w:tr>
    </w:tbl>
    <w:p w14:paraId="543A3959" w14:textId="77777777" w:rsidR="00DE1E09" w:rsidRDefault="00DE1E09">
      <w:pPr>
        <w:tabs>
          <w:tab w:val="left" w:pos="2062"/>
          <w:tab w:val="left" w:pos="2502"/>
          <w:tab w:val="left" w:pos="2808"/>
          <w:tab w:val="left" w:pos="4088"/>
          <w:tab w:val="left" w:pos="4623"/>
          <w:tab w:val="left" w:pos="5914"/>
          <w:tab w:val="left" w:pos="7513"/>
          <w:tab w:val="left" w:pos="8048"/>
        </w:tabs>
        <w:spacing w:before="89"/>
        <w:ind w:left="707" w:right="282"/>
        <w:rPr>
          <w:rFonts w:ascii="Arial" w:hAnsi="Arial"/>
          <w:b/>
          <w:spacing w:val="-2"/>
        </w:rPr>
      </w:pPr>
    </w:p>
    <w:p w14:paraId="7C4EB179" w14:textId="77777777" w:rsidR="00DE1E09" w:rsidRDefault="00DE1E09">
      <w:pPr>
        <w:rPr>
          <w:rFonts w:ascii="Arial" w:hAnsi="Arial"/>
          <w:b/>
          <w:spacing w:val="-2"/>
        </w:rPr>
      </w:pPr>
      <w:r>
        <w:rPr>
          <w:rFonts w:ascii="Arial" w:hAnsi="Arial"/>
          <w:b/>
          <w:spacing w:val="-2"/>
        </w:rPr>
        <w:br w:type="page"/>
      </w:r>
    </w:p>
    <w:p w14:paraId="1A950268" w14:textId="77777777" w:rsidR="00C66A0A" w:rsidRDefault="00C66A0A" w:rsidP="00C66A0A">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618A17DC" w14:textId="77777777" w:rsidR="00C66A0A" w:rsidRDefault="00C66A0A" w:rsidP="00C66A0A">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09C24916" w14:textId="77777777" w:rsidR="00C66A0A" w:rsidRDefault="00C66A0A" w:rsidP="00C66A0A">
      <w:pPr>
        <w:pStyle w:val="Textoindependiente"/>
        <w:rPr>
          <w:rFonts w:ascii="Arial"/>
          <w:b/>
        </w:rPr>
      </w:pPr>
    </w:p>
    <w:p w14:paraId="7D7A95A0" w14:textId="77777777" w:rsidR="00C66A0A" w:rsidRDefault="00C66A0A" w:rsidP="00C66A0A">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62CB03A6" w14:textId="77777777" w:rsidR="00C66A0A" w:rsidRDefault="00C66A0A" w:rsidP="00C66A0A">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2157E022" w14:textId="77777777" w:rsidR="00C66A0A" w:rsidRDefault="00C66A0A" w:rsidP="00C66A0A">
      <w:pPr>
        <w:pStyle w:val="Textoindependiente"/>
      </w:pPr>
    </w:p>
    <w:p w14:paraId="433E3040" w14:textId="77777777" w:rsidR="00C66A0A" w:rsidRDefault="00C66A0A" w:rsidP="00C66A0A">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43CDCE0F" w14:textId="77777777" w:rsidR="00C66A0A" w:rsidRDefault="00C66A0A" w:rsidP="00C66A0A">
      <w:pPr>
        <w:pStyle w:val="Textoindependiente"/>
        <w:spacing w:before="1"/>
      </w:pPr>
    </w:p>
    <w:p w14:paraId="4966E1E0" w14:textId="77777777" w:rsidR="00C66A0A" w:rsidRDefault="00C66A0A" w:rsidP="00C66A0A">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0AF432B5" w14:textId="77777777" w:rsidR="00C66A0A" w:rsidRDefault="00C66A0A" w:rsidP="00C66A0A">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554A058C" w14:textId="77777777" w:rsidR="00C66A0A" w:rsidRDefault="00C66A0A" w:rsidP="00C66A0A">
      <w:pPr>
        <w:pStyle w:val="Textoindependiente"/>
        <w:spacing w:before="2"/>
      </w:pPr>
    </w:p>
    <w:p w14:paraId="13C3A3C1" w14:textId="77777777" w:rsidR="00C66A0A" w:rsidRDefault="00C66A0A" w:rsidP="00C66A0A">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536DD910" w14:textId="77777777" w:rsidR="00C66A0A" w:rsidRDefault="00C66A0A" w:rsidP="008D1D1A">
      <w:pPr>
        <w:pStyle w:val="Prrafodelista"/>
        <w:numPr>
          <w:ilvl w:val="0"/>
          <w:numId w:val="22"/>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382D0C43" w14:textId="77777777" w:rsidR="00C66A0A" w:rsidRDefault="00C66A0A" w:rsidP="00C66A0A">
      <w:pPr>
        <w:pStyle w:val="Textoindependiente"/>
        <w:spacing w:before="2"/>
      </w:pPr>
    </w:p>
    <w:p w14:paraId="333C2AD3" w14:textId="77777777" w:rsidR="00C66A0A" w:rsidRDefault="00C66A0A" w:rsidP="008D1D1A">
      <w:pPr>
        <w:pStyle w:val="Prrafodelista"/>
        <w:numPr>
          <w:ilvl w:val="0"/>
          <w:numId w:val="22"/>
        </w:numPr>
        <w:tabs>
          <w:tab w:val="left" w:pos="1104"/>
          <w:tab w:val="left" w:pos="1106"/>
        </w:tabs>
        <w:ind w:right="281"/>
      </w:pPr>
      <w:r>
        <w:t>El contador determinará, sobre la base de su criterio profesional, el contenido y la redacción de sus informes.</w:t>
      </w:r>
    </w:p>
    <w:p w14:paraId="2643BB3E" w14:textId="77777777" w:rsidR="00C66A0A" w:rsidRDefault="00C66A0A" w:rsidP="008D1D1A">
      <w:pPr>
        <w:pStyle w:val="Prrafodelista"/>
        <w:numPr>
          <w:ilvl w:val="0"/>
          <w:numId w:val="22"/>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0F730428" w14:textId="77777777" w:rsidR="00C66A0A" w:rsidRDefault="00C66A0A" w:rsidP="008D1D1A">
      <w:pPr>
        <w:pStyle w:val="Prrafodelista"/>
        <w:numPr>
          <w:ilvl w:val="0"/>
          <w:numId w:val="22"/>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4A7322B6" w14:textId="77777777" w:rsidR="00C66A0A" w:rsidRDefault="00C66A0A" w:rsidP="008D1D1A">
      <w:pPr>
        <w:pStyle w:val="Prrafodelista"/>
        <w:numPr>
          <w:ilvl w:val="0"/>
          <w:numId w:val="22"/>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3E077217" w14:textId="77777777" w:rsidR="00C66A0A" w:rsidRDefault="00C66A0A" w:rsidP="00C66A0A">
      <w:pPr>
        <w:pStyle w:val="Textoindependiente"/>
      </w:pPr>
    </w:p>
    <w:p w14:paraId="3EB0AB41" w14:textId="77777777" w:rsidR="00C66A0A" w:rsidRDefault="00C66A0A" w:rsidP="008D1D1A">
      <w:pPr>
        <w:pStyle w:val="Prrafodelista"/>
        <w:numPr>
          <w:ilvl w:val="0"/>
          <w:numId w:val="22"/>
        </w:numPr>
        <w:tabs>
          <w:tab w:val="left" w:pos="1104"/>
          <w:tab w:val="left" w:pos="1106"/>
        </w:tabs>
        <w:ind w:right="278"/>
      </w:pPr>
      <w:r>
        <w:t>Los informes preparados bajo el enfoque de cifras correspondientes de períodos anteriores (“CC”) pueden incluir el siguiente párrafo educativo:</w:t>
      </w:r>
    </w:p>
    <w:p w14:paraId="1AA6C0B8" w14:textId="77777777" w:rsidR="00C66A0A" w:rsidRDefault="00C66A0A" w:rsidP="00C66A0A">
      <w:pPr>
        <w:pStyle w:val="Textoindependiente"/>
        <w:spacing w:before="3"/>
        <w:rPr>
          <w:sz w:val="20"/>
        </w:rPr>
      </w:pPr>
      <w:r>
        <w:rPr>
          <w:noProof/>
          <w:sz w:val="20"/>
          <w:lang w:val="es-AR" w:eastAsia="es-AR"/>
        </w:rPr>
        <mc:AlternateContent>
          <mc:Choice Requires="wps">
            <w:drawing>
              <wp:anchor distT="0" distB="0" distL="0" distR="0" simplePos="0" relativeHeight="487604224" behindDoc="1" locked="0" layoutInCell="1" allowOverlap="1" wp14:anchorId="3444A508" wp14:editId="487BF1E8">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433D9D68" w14:textId="77777777" w:rsidR="00C66A0A" w:rsidRDefault="00C66A0A" w:rsidP="00C66A0A">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2DCC8848" w14:textId="77777777" w:rsidR="00C66A0A" w:rsidRDefault="00C66A0A" w:rsidP="00C66A0A">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3444A508" id="_x0000_t202" coordsize="21600,21600" o:spt="202" path="m,l,21600r21600,l21600,xe">
                <v:stroke joinstyle="miter"/>
                <v:path gradientshapeok="t" o:connecttype="rect"/>
              </v:shapetype>
              <v:shape id="Textbox 7" o:spid="_x0000_s1026" type="#_x0000_t202" style="position:absolute;margin-left:99.25pt;margin-top:13.1pt;width:416.75pt;height:52.8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433D9D68" w14:textId="77777777" w:rsidR="00C66A0A" w:rsidRDefault="00C66A0A" w:rsidP="00C66A0A">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2DCC8848" w14:textId="77777777" w:rsidR="00C66A0A" w:rsidRDefault="00C66A0A" w:rsidP="00C66A0A">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0A3C2019" w14:textId="77777777" w:rsidR="00C66A0A" w:rsidRDefault="00C66A0A" w:rsidP="00C66A0A">
      <w:pPr>
        <w:pStyle w:val="Textoindependiente"/>
        <w:rPr>
          <w:sz w:val="20"/>
        </w:rPr>
        <w:sectPr w:rsidR="00C66A0A" w:rsidSect="00C66A0A">
          <w:headerReference w:type="default" r:id="rId7"/>
          <w:footerReference w:type="default" r:id="rId8"/>
          <w:pgSz w:w="11910" w:h="16840"/>
          <w:pgMar w:top="1040" w:right="1417" w:bottom="740" w:left="992" w:header="552" w:footer="543" w:gutter="0"/>
          <w:pgNumType w:start="11"/>
          <w:cols w:space="720"/>
        </w:sectPr>
      </w:pPr>
    </w:p>
    <w:p w14:paraId="3FA81CF9" w14:textId="77777777" w:rsidR="00C66A0A" w:rsidRDefault="00C66A0A" w:rsidP="00C66A0A">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2F6C57A5" w14:textId="77777777" w:rsidR="00C66A0A" w:rsidRDefault="00C66A0A" w:rsidP="00C66A0A">
      <w:pPr>
        <w:pStyle w:val="Textoindependiente"/>
        <w:spacing w:before="1"/>
      </w:pPr>
    </w:p>
    <w:p w14:paraId="6A6B30F3" w14:textId="77777777" w:rsidR="00C66A0A" w:rsidRDefault="00C66A0A" w:rsidP="00C66A0A">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2D41DC94" w14:textId="77777777" w:rsidR="00C66A0A" w:rsidRDefault="00C66A0A" w:rsidP="008D1D1A">
      <w:pPr>
        <w:pStyle w:val="Prrafodelista"/>
        <w:numPr>
          <w:ilvl w:val="1"/>
          <w:numId w:val="22"/>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52B7EEBC" w14:textId="77777777" w:rsidR="00C66A0A" w:rsidRDefault="00C66A0A" w:rsidP="008D1D1A">
      <w:pPr>
        <w:pStyle w:val="Prrafodelista"/>
        <w:numPr>
          <w:ilvl w:val="1"/>
          <w:numId w:val="22"/>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754E7B62" w14:textId="77777777" w:rsidR="00C66A0A" w:rsidRDefault="00C66A0A" w:rsidP="008D1D1A">
      <w:pPr>
        <w:pStyle w:val="Prrafodelista"/>
        <w:numPr>
          <w:ilvl w:val="1"/>
          <w:numId w:val="22"/>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5EE05DAE" w14:textId="77777777" w:rsidR="00C66A0A" w:rsidRDefault="00C66A0A" w:rsidP="00C66A0A">
      <w:pPr>
        <w:pStyle w:val="Textoindependiente"/>
      </w:pPr>
    </w:p>
    <w:p w14:paraId="6076B872" w14:textId="77777777" w:rsidR="00C66A0A" w:rsidRDefault="00C66A0A" w:rsidP="00C66A0A">
      <w:pPr>
        <w:pStyle w:val="Textoindependiente"/>
        <w:spacing w:before="1"/>
        <w:ind w:left="1106" w:right="279"/>
        <w:jc w:val="both"/>
      </w:pPr>
      <w:r>
        <w:t>El contador ejercerá su criterio profesional sobre la conveniencia de incluir tal aclaración en su informe y hasta cuándo hacerlo.</w:t>
      </w:r>
    </w:p>
    <w:p w14:paraId="458EDE42" w14:textId="77777777" w:rsidR="00C66A0A" w:rsidRDefault="00C66A0A" w:rsidP="008D1D1A">
      <w:pPr>
        <w:pStyle w:val="Prrafodelista"/>
        <w:numPr>
          <w:ilvl w:val="0"/>
          <w:numId w:val="22"/>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14F15296" w14:textId="77777777" w:rsidR="00C66A0A" w:rsidRDefault="00C66A0A" w:rsidP="00C66A0A">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08F9F859" w14:textId="77777777" w:rsidR="00C66A0A" w:rsidRDefault="00C66A0A" w:rsidP="00C66A0A">
      <w:pPr>
        <w:pStyle w:val="Textoindependiente"/>
        <w:spacing w:before="2"/>
      </w:pPr>
    </w:p>
    <w:p w14:paraId="78B9161E" w14:textId="77777777" w:rsidR="00C66A0A" w:rsidRDefault="00C66A0A" w:rsidP="008D1D1A">
      <w:pPr>
        <w:pStyle w:val="Prrafodelista"/>
        <w:numPr>
          <w:ilvl w:val="0"/>
          <w:numId w:val="22"/>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6F92680B" w14:textId="77777777" w:rsidR="00C66A0A" w:rsidRDefault="00C66A0A" w:rsidP="00C66A0A">
      <w:pPr>
        <w:pStyle w:val="Textoindependiente"/>
      </w:pPr>
    </w:p>
    <w:p w14:paraId="5EAE649B" w14:textId="77777777" w:rsidR="00C66A0A" w:rsidRDefault="00C66A0A" w:rsidP="008D1D1A">
      <w:pPr>
        <w:pStyle w:val="Prrafodelista"/>
        <w:numPr>
          <w:ilvl w:val="0"/>
          <w:numId w:val="22"/>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63567CD3" w14:textId="77777777" w:rsidR="00C66A0A" w:rsidRDefault="00C66A0A" w:rsidP="008D1D1A">
      <w:pPr>
        <w:pStyle w:val="Prrafodelista"/>
        <w:numPr>
          <w:ilvl w:val="0"/>
          <w:numId w:val="22"/>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07FFA7C9" w14:textId="77777777" w:rsidR="00C66A0A" w:rsidRDefault="00C66A0A" w:rsidP="00C66A0A">
      <w:pPr>
        <w:pStyle w:val="Textoindependiente"/>
        <w:spacing w:before="2"/>
      </w:pPr>
    </w:p>
    <w:p w14:paraId="75D48A88" w14:textId="77777777" w:rsidR="00C66A0A" w:rsidRDefault="00C66A0A" w:rsidP="008D1D1A">
      <w:pPr>
        <w:pStyle w:val="Prrafodelista"/>
        <w:numPr>
          <w:ilvl w:val="0"/>
          <w:numId w:val="22"/>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75D36C4E" w14:textId="77777777" w:rsidR="00C66A0A" w:rsidRDefault="00C66A0A" w:rsidP="008D1D1A">
      <w:pPr>
        <w:pStyle w:val="Prrafodelista"/>
        <w:numPr>
          <w:ilvl w:val="0"/>
          <w:numId w:val="22"/>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4AEED190" w14:textId="77777777" w:rsidR="00C66A0A" w:rsidRDefault="00C66A0A" w:rsidP="00C66A0A">
      <w:pPr>
        <w:pStyle w:val="Prrafodelista"/>
        <w:sectPr w:rsidR="00C66A0A" w:rsidSect="00C66A0A">
          <w:pgSz w:w="11910" w:h="16840"/>
          <w:pgMar w:top="1040" w:right="1417" w:bottom="740" w:left="992" w:header="552" w:footer="543" w:gutter="0"/>
          <w:cols w:space="720"/>
        </w:sectPr>
      </w:pPr>
    </w:p>
    <w:p w14:paraId="46EA6A70" w14:textId="77777777" w:rsidR="00C66A0A" w:rsidRDefault="00C66A0A" w:rsidP="00C66A0A">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2A021E76" w14:textId="77777777" w:rsidR="00C66A0A" w:rsidRDefault="00C66A0A" w:rsidP="00C66A0A">
      <w:pPr>
        <w:pStyle w:val="Textoindependiente"/>
      </w:pPr>
    </w:p>
    <w:p w14:paraId="2E574B31" w14:textId="77777777" w:rsidR="00C66A0A" w:rsidRDefault="00C66A0A" w:rsidP="00C66A0A">
      <w:pPr>
        <w:pStyle w:val="Ttulo3"/>
      </w:pPr>
      <w:r>
        <w:t>Referencias</w:t>
      </w:r>
      <w:r>
        <w:rPr>
          <w:spacing w:val="-13"/>
        </w:rPr>
        <w:t xml:space="preserve"> </w:t>
      </w:r>
      <w:r>
        <w:rPr>
          <w:spacing w:val="-2"/>
        </w:rPr>
        <w:t>generales</w:t>
      </w:r>
    </w:p>
    <w:p w14:paraId="65EC64B9" w14:textId="77777777" w:rsidR="00C66A0A" w:rsidRDefault="00C66A0A" w:rsidP="00C66A0A">
      <w:pPr>
        <w:pStyle w:val="Textoindependiente"/>
        <w:rPr>
          <w:rFonts w:ascii="Arial"/>
          <w:b/>
          <w:i/>
        </w:rPr>
      </w:pPr>
    </w:p>
    <w:p w14:paraId="38E109D0" w14:textId="77777777" w:rsidR="00C66A0A" w:rsidRDefault="00C66A0A" w:rsidP="00C66A0A">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2C424D07" w14:textId="77777777" w:rsidR="00C66A0A" w:rsidRDefault="00C66A0A" w:rsidP="00C66A0A">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0691BE91" w14:textId="77777777" w:rsidR="00C66A0A" w:rsidRDefault="00C66A0A" w:rsidP="00C66A0A">
      <w:pPr>
        <w:pStyle w:val="Textoindependiente"/>
      </w:pPr>
    </w:p>
    <w:p w14:paraId="20487CEC" w14:textId="77777777" w:rsidR="00C66A0A" w:rsidRDefault="00C66A0A" w:rsidP="00C66A0A">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17ED1EB6" w14:textId="77777777" w:rsidR="00C66A0A" w:rsidRDefault="00C66A0A" w:rsidP="00C66A0A">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7EBFEFB3" w14:textId="77777777" w:rsidR="00C66A0A" w:rsidRDefault="00C66A0A" w:rsidP="00C66A0A">
      <w:pPr>
        <w:pStyle w:val="Textoindependiente"/>
        <w:spacing w:before="252"/>
      </w:pPr>
    </w:p>
    <w:p w14:paraId="245BA016" w14:textId="77777777" w:rsidR="00C66A0A" w:rsidRDefault="00C66A0A" w:rsidP="00C66A0A">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6A1941C8" w14:textId="77777777" w:rsidR="00C66A0A" w:rsidRDefault="00C66A0A" w:rsidP="00C66A0A">
      <w:pPr>
        <w:pStyle w:val="Textoindependiente"/>
        <w:rPr>
          <w:rFonts w:ascii="Arial"/>
          <w:b/>
          <w:i/>
        </w:rPr>
      </w:pPr>
    </w:p>
    <w:p w14:paraId="65FD9508" w14:textId="77777777" w:rsidR="00C66A0A" w:rsidRDefault="00C66A0A" w:rsidP="00C66A0A">
      <w:pPr>
        <w:pStyle w:val="Textoindependiente"/>
        <w:ind w:left="707"/>
      </w:pPr>
      <w:r>
        <w:t>Presentamos a continuación los principales cambios de la presente edición 2025 en</w:t>
      </w:r>
      <w:r>
        <w:rPr>
          <w:spacing w:val="80"/>
        </w:rPr>
        <w:t xml:space="preserve"> </w:t>
      </w:r>
      <w:r>
        <w:t>relación con la anterior (2024-v6).</w:t>
      </w:r>
    </w:p>
    <w:p w14:paraId="4C4B4C04" w14:textId="77777777" w:rsidR="00C66A0A" w:rsidRDefault="00C66A0A" w:rsidP="00C66A0A">
      <w:pPr>
        <w:pStyle w:val="Textoindependiente"/>
        <w:spacing w:before="2"/>
      </w:pPr>
    </w:p>
    <w:p w14:paraId="7FB015CF" w14:textId="77777777" w:rsidR="00C66A0A" w:rsidRDefault="00C66A0A" w:rsidP="008D1D1A">
      <w:pPr>
        <w:pStyle w:val="Prrafodelista"/>
        <w:numPr>
          <w:ilvl w:val="0"/>
          <w:numId w:val="21"/>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214196AB" w14:textId="77777777" w:rsidR="00C66A0A" w:rsidRDefault="00C66A0A" w:rsidP="008D1D1A">
      <w:pPr>
        <w:pStyle w:val="Prrafodelista"/>
        <w:numPr>
          <w:ilvl w:val="1"/>
          <w:numId w:val="21"/>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6C3DEA52" w14:textId="77777777" w:rsidR="00C66A0A" w:rsidRDefault="00C66A0A" w:rsidP="00C66A0A">
      <w:pPr>
        <w:pStyle w:val="Textoindependiente"/>
        <w:spacing w:before="2"/>
      </w:pPr>
    </w:p>
    <w:p w14:paraId="1E534194" w14:textId="77777777" w:rsidR="00C66A0A" w:rsidRDefault="00C66A0A" w:rsidP="008D1D1A">
      <w:pPr>
        <w:pStyle w:val="Prrafodelista"/>
        <w:numPr>
          <w:ilvl w:val="1"/>
          <w:numId w:val="21"/>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7B0792EB" w14:textId="77777777" w:rsidR="00C66A0A" w:rsidRDefault="00C66A0A" w:rsidP="008D1D1A">
      <w:pPr>
        <w:pStyle w:val="Prrafodelista"/>
        <w:numPr>
          <w:ilvl w:val="1"/>
          <w:numId w:val="21"/>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6C9C3E80" w14:textId="77777777" w:rsidR="00C66A0A" w:rsidRDefault="00C66A0A" w:rsidP="00C66A0A">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41169B87" w14:textId="77777777" w:rsidR="00C66A0A" w:rsidRDefault="00C66A0A" w:rsidP="00C66A0A">
      <w:pPr>
        <w:pStyle w:val="Textoindependiente"/>
        <w:spacing w:before="1"/>
      </w:pPr>
    </w:p>
    <w:p w14:paraId="1B595A98" w14:textId="77777777" w:rsidR="00C66A0A" w:rsidRDefault="00C66A0A" w:rsidP="008D1D1A">
      <w:pPr>
        <w:pStyle w:val="Prrafodelista"/>
        <w:numPr>
          <w:ilvl w:val="0"/>
          <w:numId w:val="21"/>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4DF536CF" w14:textId="77777777" w:rsidR="00C66A0A" w:rsidRDefault="00C66A0A" w:rsidP="00C66A0A">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66A0A" w14:paraId="52D67673" w14:textId="77777777" w:rsidTr="00916516">
        <w:trPr>
          <w:trHeight w:val="254"/>
        </w:trPr>
        <w:tc>
          <w:tcPr>
            <w:tcW w:w="3965" w:type="dxa"/>
            <w:shd w:val="clear" w:color="auto" w:fill="D9D9D9"/>
          </w:tcPr>
          <w:p w14:paraId="534488E0" w14:textId="77777777" w:rsidR="00C66A0A" w:rsidRDefault="00C66A0A"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0743E5E0" w14:textId="77777777" w:rsidR="00C66A0A" w:rsidRDefault="00C66A0A" w:rsidP="00916516">
            <w:pPr>
              <w:pStyle w:val="TableParagraph"/>
              <w:spacing w:line="234" w:lineRule="exact"/>
              <w:ind w:left="45"/>
              <w:jc w:val="center"/>
              <w:rPr>
                <w:rFonts w:ascii="Arial"/>
                <w:b/>
              </w:rPr>
            </w:pPr>
            <w:r>
              <w:rPr>
                <w:rFonts w:ascii="Arial"/>
                <w:b/>
                <w:spacing w:val="-4"/>
              </w:rPr>
              <w:t>Ahora</w:t>
            </w:r>
          </w:p>
        </w:tc>
      </w:tr>
      <w:tr w:rsidR="00C66A0A" w14:paraId="43D13F27" w14:textId="77777777" w:rsidTr="00916516">
        <w:trPr>
          <w:trHeight w:val="1518"/>
        </w:trPr>
        <w:tc>
          <w:tcPr>
            <w:tcW w:w="3965" w:type="dxa"/>
            <w:shd w:val="clear" w:color="auto" w:fill="D9D9D9"/>
          </w:tcPr>
          <w:p w14:paraId="088AFCD6" w14:textId="77777777" w:rsidR="00C66A0A" w:rsidRDefault="00C66A0A"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5712562A" w14:textId="77777777" w:rsidR="00C66A0A" w:rsidRDefault="00C66A0A"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75805A7A" w14:textId="77777777" w:rsidR="00C66A0A" w:rsidRDefault="00C66A0A"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581BF6A0" w14:textId="77777777" w:rsidR="00C66A0A" w:rsidRDefault="00C66A0A"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4D708BA4" w14:textId="77777777" w:rsidR="00C66A0A" w:rsidRDefault="00C66A0A" w:rsidP="00C66A0A">
      <w:pPr>
        <w:pStyle w:val="TableParagraph"/>
        <w:spacing w:line="234" w:lineRule="exact"/>
        <w:jc w:val="both"/>
        <w:sectPr w:rsidR="00C66A0A" w:rsidSect="00C66A0A">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66A0A" w14:paraId="39E89A35" w14:textId="77777777" w:rsidTr="00916516">
        <w:trPr>
          <w:trHeight w:val="2531"/>
        </w:trPr>
        <w:tc>
          <w:tcPr>
            <w:tcW w:w="3965" w:type="dxa"/>
            <w:shd w:val="clear" w:color="auto" w:fill="D9D9D9"/>
          </w:tcPr>
          <w:p w14:paraId="71A9EF90" w14:textId="77777777" w:rsidR="00C66A0A" w:rsidRDefault="00C66A0A"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1F58511D" w14:textId="77777777" w:rsidR="00C66A0A" w:rsidRDefault="00C66A0A"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1A2C8B4C" w14:textId="77777777" w:rsidR="00C66A0A" w:rsidRDefault="00C66A0A" w:rsidP="00916516">
            <w:pPr>
              <w:pStyle w:val="TableParagraph"/>
              <w:spacing w:line="233" w:lineRule="exact"/>
              <w:ind w:left="142"/>
            </w:pPr>
            <w:r>
              <w:rPr>
                <w:spacing w:val="-2"/>
              </w:rPr>
              <w:t>auditoría”}.</w:t>
            </w:r>
          </w:p>
        </w:tc>
      </w:tr>
    </w:tbl>
    <w:p w14:paraId="2B70B48D" w14:textId="77777777" w:rsidR="00C66A0A" w:rsidRDefault="00C66A0A" w:rsidP="008D1D1A">
      <w:pPr>
        <w:pStyle w:val="Prrafodelista"/>
        <w:numPr>
          <w:ilvl w:val="0"/>
          <w:numId w:val="21"/>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1DCB6223" w14:textId="77777777" w:rsidR="00C66A0A" w:rsidRDefault="00C66A0A" w:rsidP="00C66A0A">
      <w:pPr>
        <w:pStyle w:val="Textoindependiente"/>
        <w:spacing w:before="1"/>
      </w:pPr>
    </w:p>
    <w:p w14:paraId="1E80952F" w14:textId="77777777" w:rsidR="00C66A0A" w:rsidRDefault="00C66A0A" w:rsidP="008D1D1A">
      <w:pPr>
        <w:pStyle w:val="Prrafodelista"/>
        <w:numPr>
          <w:ilvl w:val="0"/>
          <w:numId w:val="21"/>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45E7F5F4" w14:textId="77777777" w:rsidR="00C66A0A" w:rsidRDefault="00C66A0A" w:rsidP="00C66A0A">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66A0A" w14:paraId="11B36DFC" w14:textId="77777777" w:rsidTr="00916516">
        <w:trPr>
          <w:trHeight w:val="251"/>
        </w:trPr>
        <w:tc>
          <w:tcPr>
            <w:tcW w:w="3965" w:type="dxa"/>
            <w:shd w:val="clear" w:color="auto" w:fill="D9D9D9"/>
          </w:tcPr>
          <w:p w14:paraId="6ED36F39" w14:textId="77777777" w:rsidR="00C66A0A" w:rsidRDefault="00C66A0A"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405ED8E4" w14:textId="77777777" w:rsidR="00C66A0A" w:rsidRDefault="00C66A0A" w:rsidP="00916516">
            <w:pPr>
              <w:pStyle w:val="TableParagraph"/>
              <w:spacing w:line="232" w:lineRule="exact"/>
              <w:ind w:left="45"/>
              <w:jc w:val="center"/>
              <w:rPr>
                <w:rFonts w:ascii="Arial"/>
                <w:b/>
              </w:rPr>
            </w:pPr>
            <w:r>
              <w:rPr>
                <w:rFonts w:ascii="Arial"/>
                <w:b/>
                <w:spacing w:val="-4"/>
              </w:rPr>
              <w:t>Ahora</w:t>
            </w:r>
          </w:p>
        </w:tc>
      </w:tr>
      <w:tr w:rsidR="00C66A0A" w14:paraId="2AC0FEFB" w14:textId="77777777" w:rsidTr="00916516">
        <w:trPr>
          <w:trHeight w:val="2277"/>
        </w:trPr>
        <w:tc>
          <w:tcPr>
            <w:tcW w:w="3965" w:type="dxa"/>
            <w:shd w:val="clear" w:color="auto" w:fill="D9D9D9"/>
          </w:tcPr>
          <w:p w14:paraId="2B8F1724" w14:textId="77777777" w:rsidR="00C66A0A" w:rsidRDefault="00C66A0A"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2B779B91" w14:textId="77777777" w:rsidR="00C66A0A" w:rsidRDefault="00C66A0A"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2697DB33" w14:textId="77777777" w:rsidR="00C66A0A" w:rsidRDefault="00C66A0A"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4902B9A7" w14:textId="77777777" w:rsidR="00C66A0A" w:rsidRDefault="00C66A0A" w:rsidP="00C66A0A">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089906AD" w14:textId="77777777" w:rsidR="00C66A0A" w:rsidRDefault="00C66A0A" w:rsidP="00C66A0A">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66A0A" w14:paraId="5F182F11" w14:textId="77777777" w:rsidTr="00916516">
        <w:trPr>
          <w:trHeight w:val="251"/>
        </w:trPr>
        <w:tc>
          <w:tcPr>
            <w:tcW w:w="3965" w:type="dxa"/>
            <w:shd w:val="clear" w:color="auto" w:fill="D9D9D9"/>
          </w:tcPr>
          <w:p w14:paraId="71A1C781" w14:textId="77777777" w:rsidR="00C66A0A" w:rsidRDefault="00C66A0A"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666F8397" w14:textId="77777777" w:rsidR="00C66A0A" w:rsidRDefault="00C66A0A" w:rsidP="00916516">
            <w:pPr>
              <w:pStyle w:val="TableParagraph"/>
              <w:spacing w:line="232" w:lineRule="exact"/>
              <w:ind w:left="45"/>
              <w:jc w:val="center"/>
              <w:rPr>
                <w:rFonts w:ascii="Arial"/>
                <w:b/>
              </w:rPr>
            </w:pPr>
            <w:r>
              <w:rPr>
                <w:rFonts w:ascii="Arial"/>
                <w:b/>
                <w:spacing w:val="-4"/>
              </w:rPr>
              <w:t>Ahora</w:t>
            </w:r>
          </w:p>
        </w:tc>
      </w:tr>
      <w:tr w:rsidR="00C66A0A" w14:paraId="4DA6C2C1" w14:textId="77777777" w:rsidTr="00916516">
        <w:trPr>
          <w:trHeight w:val="4048"/>
        </w:trPr>
        <w:tc>
          <w:tcPr>
            <w:tcW w:w="3965" w:type="dxa"/>
            <w:shd w:val="clear" w:color="auto" w:fill="D9D9D9"/>
          </w:tcPr>
          <w:p w14:paraId="3DD278A4" w14:textId="77777777" w:rsidR="00C66A0A" w:rsidRDefault="00C66A0A"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4E6B00C5" w14:textId="77777777" w:rsidR="00C66A0A" w:rsidRDefault="00C66A0A"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7A09738F" w14:textId="77777777" w:rsidR="00C66A0A" w:rsidRDefault="00C66A0A"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57A327AA" w14:textId="77777777" w:rsidR="00C66A0A" w:rsidRDefault="00C66A0A"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29358232" w14:textId="77777777" w:rsidR="00C66A0A" w:rsidRDefault="00C66A0A"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04D07F0D" w14:textId="77777777" w:rsidR="00C66A0A" w:rsidRDefault="00C66A0A"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118A4653" w14:textId="77777777" w:rsidR="00C66A0A" w:rsidRDefault="00C66A0A" w:rsidP="00C66A0A">
      <w:pPr>
        <w:pStyle w:val="Textoindependiente"/>
      </w:pPr>
    </w:p>
    <w:p w14:paraId="00B89A53" w14:textId="77777777" w:rsidR="00C66A0A" w:rsidRDefault="00C66A0A" w:rsidP="00C66A0A">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45051029" w14:textId="77777777" w:rsidR="00C66A0A" w:rsidRDefault="00C66A0A" w:rsidP="00C66A0A">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6E49BC99" w14:textId="77777777" w:rsidR="00C66A0A" w:rsidRDefault="00C66A0A" w:rsidP="00C66A0A">
      <w:pPr>
        <w:pStyle w:val="Textoindependiente"/>
        <w:spacing w:before="1"/>
      </w:pPr>
    </w:p>
    <w:p w14:paraId="1DD53EBB" w14:textId="77777777" w:rsidR="00C66A0A" w:rsidRDefault="00C66A0A" w:rsidP="008D1D1A">
      <w:pPr>
        <w:pStyle w:val="Prrafodelista"/>
        <w:numPr>
          <w:ilvl w:val="0"/>
          <w:numId w:val="21"/>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18D45D3C" w14:textId="77777777" w:rsidR="00C66A0A" w:rsidRDefault="00C66A0A" w:rsidP="008D1D1A">
      <w:pPr>
        <w:pStyle w:val="Prrafodelista"/>
        <w:numPr>
          <w:ilvl w:val="1"/>
          <w:numId w:val="21"/>
        </w:numPr>
        <w:tabs>
          <w:tab w:val="left" w:pos="1542"/>
          <w:tab w:val="left" w:pos="1581"/>
        </w:tabs>
        <w:ind w:right="281" w:hanging="360"/>
      </w:pPr>
      <w:r>
        <w:t>dos informes de auditoría - o de revisión, si fuera el caso – separados, sobre los estados contables individuales y sobre los consolidados, o</w:t>
      </w:r>
    </w:p>
    <w:p w14:paraId="26097D59" w14:textId="77777777" w:rsidR="00C66A0A" w:rsidRDefault="00C66A0A" w:rsidP="008D1D1A">
      <w:pPr>
        <w:pStyle w:val="Prrafodelista"/>
        <w:numPr>
          <w:ilvl w:val="1"/>
          <w:numId w:val="21"/>
        </w:numPr>
        <w:tabs>
          <w:tab w:val="left" w:pos="1542"/>
          <w:tab w:val="left" w:pos="1581"/>
        </w:tabs>
        <w:ind w:right="276" w:hanging="360"/>
      </w:pPr>
      <w:r>
        <w:t>un solo informe de auditoría - o de revisión, si fuera el caso - que incluya sus opiniones - o sus conclusiones - sobre ambos juegos de estados contables.</w:t>
      </w:r>
    </w:p>
    <w:p w14:paraId="551A7BCC" w14:textId="77777777" w:rsidR="00C66A0A" w:rsidRDefault="00C66A0A" w:rsidP="008D1D1A">
      <w:pPr>
        <w:pStyle w:val="Prrafodelista"/>
        <w:numPr>
          <w:ilvl w:val="0"/>
          <w:numId w:val="21"/>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740C3159" w14:textId="77777777" w:rsidR="00C66A0A" w:rsidRDefault="00C66A0A" w:rsidP="00C66A0A">
      <w:pPr>
        <w:pStyle w:val="Textoindependiente"/>
        <w:spacing w:before="1"/>
      </w:pPr>
    </w:p>
    <w:p w14:paraId="12CE2749" w14:textId="77777777" w:rsidR="00C66A0A" w:rsidRDefault="00C66A0A" w:rsidP="008D1D1A">
      <w:pPr>
        <w:pStyle w:val="Prrafodelista"/>
        <w:numPr>
          <w:ilvl w:val="0"/>
          <w:numId w:val="21"/>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09C5CA0E" w14:textId="77777777" w:rsidR="00C66A0A" w:rsidRDefault="00C66A0A" w:rsidP="00C66A0A">
      <w:pPr>
        <w:pStyle w:val="Textoindependiente"/>
        <w:spacing w:before="1"/>
      </w:pPr>
    </w:p>
    <w:p w14:paraId="03E526D9" w14:textId="77777777" w:rsidR="00C66A0A" w:rsidRDefault="00C66A0A" w:rsidP="008D1D1A">
      <w:pPr>
        <w:pStyle w:val="Prrafodelista"/>
        <w:numPr>
          <w:ilvl w:val="0"/>
          <w:numId w:val="21"/>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0910094F" w14:textId="77777777" w:rsidR="00C66A0A" w:rsidRDefault="00C66A0A" w:rsidP="00C66A0A">
      <w:pPr>
        <w:pStyle w:val="Textoindependiente"/>
      </w:pPr>
    </w:p>
    <w:p w14:paraId="4741D133" w14:textId="77777777" w:rsidR="00C66A0A" w:rsidRDefault="00C66A0A" w:rsidP="008D1D1A">
      <w:pPr>
        <w:pStyle w:val="Prrafodelista"/>
        <w:numPr>
          <w:ilvl w:val="0"/>
          <w:numId w:val="21"/>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43035F87" w14:textId="77777777" w:rsidR="00C66A0A" w:rsidRDefault="00C66A0A" w:rsidP="008D1D1A">
      <w:pPr>
        <w:pStyle w:val="Prrafodelista"/>
        <w:numPr>
          <w:ilvl w:val="1"/>
          <w:numId w:val="21"/>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73749B40" w14:textId="77777777" w:rsidR="00C66A0A" w:rsidRDefault="00C66A0A" w:rsidP="008D1D1A">
      <w:pPr>
        <w:pStyle w:val="Prrafodelista"/>
        <w:numPr>
          <w:ilvl w:val="1"/>
          <w:numId w:val="21"/>
        </w:numPr>
        <w:tabs>
          <w:tab w:val="left" w:pos="1542"/>
          <w:tab w:val="left" w:pos="1581"/>
        </w:tabs>
        <w:ind w:right="284" w:hanging="360"/>
      </w:pPr>
      <w:r>
        <w:t>un marco de cumplimiento, como podría ser un marco establecido por una ley o reglamentación diferente de los anteriormente mencionados.</w:t>
      </w:r>
    </w:p>
    <w:p w14:paraId="5B74E4F4" w14:textId="77777777" w:rsidR="00C66A0A" w:rsidRDefault="00C66A0A" w:rsidP="00C66A0A">
      <w:pPr>
        <w:pStyle w:val="Textoindependiente"/>
        <w:ind w:left="1221" w:right="281"/>
        <w:jc w:val="both"/>
      </w:pPr>
    </w:p>
    <w:p w14:paraId="2E80447A" w14:textId="77777777" w:rsidR="00C66A0A" w:rsidRDefault="00C66A0A" w:rsidP="00C66A0A">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09CFBC03" w14:textId="77777777" w:rsidR="00C66A0A" w:rsidRDefault="00C66A0A" w:rsidP="00C66A0A">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016C81B5" w14:textId="77777777" w:rsidR="00C66A0A" w:rsidRDefault="00C66A0A" w:rsidP="008D1D1A">
      <w:pPr>
        <w:pStyle w:val="Prrafodelista"/>
        <w:numPr>
          <w:ilvl w:val="0"/>
          <w:numId w:val="21"/>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3AB89C39" w14:textId="77777777" w:rsidR="00C66A0A" w:rsidRDefault="00C66A0A" w:rsidP="00C66A0A">
      <w:pPr>
        <w:pStyle w:val="Prrafodelista"/>
        <w:sectPr w:rsidR="00C66A0A" w:rsidSect="00C66A0A">
          <w:pgSz w:w="11910" w:h="16840"/>
          <w:pgMar w:top="1040" w:right="1417" w:bottom="740" w:left="992" w:header="552" w:footer="543" w:gutter="0"/>
          <w:cols w:space="720"/>
        </w:sectPr>
      </w:pPr>
    </w:p>
    <w:p w14:paraId="574E1BA3" w14:textId="77777777" w:rsidR="00C66A0A" w:rsidRDefault="00C66A0A" w:rsidP="008D1D1A">
      <w:pPr>
        <w:pStyle w:val="Prrafodelista"/>
        <w:numPr>
          <w:ilvl w:val="0"/>
          <w:numId w:val="21"/>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6A8714DA" w14:textId="77777777" w:rsidR="00C66A0A" w:rsidRDefault="00C66A0A" w:rsidP="00C66A0A">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C66A0A" w14:paraId="212F7C3A" w14:textId="77777777" w:rsidTr="00916516">
        <w:trPr>
          <w:trHeight w:val="254"/>
        </w:trPr>
        <w:tc>
          <w:tcPr>
            <w:tcW w:w="1258" w:type="dxa"/>
            <w:shd w:val="clear" w:color="auto" w:fill="D9D9D9"/>
          </w:tcPr>
          <w:p w14:paraId="5B37EAD3" w14:textId="77777777" w:rsidR="00C66A0A" w:rsidRDefault="00C66A0A" w:rsidP="00916516">
            <w:pPr>
              <w:pStyle w:val="TableParagraph"/>
              <w:ind w:left="0"/>
              <w:rPr>
                <w:rFonts w:ascii="Times New Roman"/>
                <w:sz w:val="18"/>
              </w:rPr>
            </w:pPr>
          </w:p>
        </w:tc>
        <w:tc>
          <w:tcPr>
            <w:tcW w:w="3280" w:type="dxa"/>
            <w:shd w:val="clear" w:color="auto" w:fill="D9D9D9"/>
          </w:tcPr>
          <w:p w14:paraId="0B38959E" w14:textId="77777777" w:rsidR="00C66A0A" w:rsidRDefault="00C66A0A"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14D096A2" w14:textId="77777777" w:rsidR="00C66A0A" w:rsidRDefault="00C66A0A" w:rsidP="00916516">
            <w:pPr>
              <w:pStyle w:val="TableParagraph"/>
              <w:spacing w:line="234" w:lineRule="exact"/>
              <w:ind w:left="41"/>
              <w:jc w:val="center"/>
              <w:rPr>
                <w:rFonts w:ascii="Arial"/>
                <w:b/>
              </w:rPr>
            </w:pPr>
            <w:r>
              <w:rPr>
                <w:rFonts w:ascii="Arial"/>
                <w:b/>
                <w:spacing w:val="-4"/>
              </w:rPr>
              <w:t>Ahora</w:t>
            </w:r>
          </w:p>
        </w:tc>
      </w:tr>
      <w:tr w:rsidR="00C66A0A" w14:paraId="3EAB1677" w14:textId="77777777" w:rsidTr="00916516">
        <w:trPr>
          <w:trHeight w:val="255"/>
        </w:trPr>
        <w:tc>
          <w:tcPr>
            <w:tcW w:w="1258" w:type="dxa"/>
            <w:tcBorders>
              <w:bottom w:val="nil"/>
            </w:tcBorders>
            <w:shd w:val="clear" w:color="auto" w:fill="D9D9D9"/>
          </w:tcPr>
          <w:p w14:paraId="35BD7977" w14:textId="77777777" w:rsidR="00C66A0A" w:rsidRDefault="00C66A0A" w:rsidP="00916516">
            <w:pPr>
              <w:pStyle w:val="TableParagraph"/>
              <w:spacing w:line="236" w:lineRule="exact"/>
            </w:pPr>
            <w:r>
              <w:rPr>
                <w:spacing w:val="-2"/>
              </w:rPr>
              <w:t>Seguridad</w:t>
            </w:r>
          </w:p>
        </w:tc>
        <w:tc>
          <w:tcPr>
            <w:tcW w:w="3280" w:type="dxa"/>
            <w:tcBorders>
              <w:bottom w:val="nil"/>
            </w:tcBorders>
            <w:shd w:val="clear" w:color="auto" w:fill="D9D9D9"/>
          </w:tcPr>
          <w:p w14:paraId="40E98D24" w14:textId="77777777" w:rsidR="00C66A0A" w:rsidRDefault="00C66A0A"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5AD87FC9" w14:textId="77777777" w:rsidR="00C66A0A" w:rsidRDefault="00C66A0A"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C66A0A" w14:paraId="4E7EFEBD" w14:textId="77777777" w:rsidTr="00916516">
        <w:trPr>
          <w:trHeight w:val="253"/>
        </w:trPr>
        <w:tc>
          <w:tcPr>
            <w:tcW w:w="1258" w:type="dxa"/>
            <w:tcBorders>
              <w:top w:val="nil"/>
              <w:bottom w:val="nil"/>
            </w:tcBorders>
            <w:shd w:val="clear" w:color="auto" w:fill="D9D9D9"/>
          </w:tcPr>
          <w:p w14:paraId="4489A1E8" w14:textId="77777777" w:rsidR="00C66A0A" w:rsidRDefault="00C66A0A" w:rsidP="00916516">
            <w:pPr>
              <w:pStyle w:val="TableParagraph"/>
              <w:spacing w:line="233" w:lineRule="exact"/>
            </w:pPr>
            <w:r>
              <w:rPr>
                <w:spacing w:val="-2"/>
              </w:rPr>
              <w:t>limitada</w:t>
            </w:r>
          </w:p>
        </w:tc>
        <w:tc>
          <w:tcPr>
            <w:tcW w:w="3280" w:type="dxa"/>
            <w:tcBorders>
              <w:top w:val="nil"/>
              <w:bottom w:val="nil"/>
            </w:tcBorders>
            <w:shd w:val="clear" w:color="auto" w:fill="D9D9D9"/>
          </w:tcPr>
          <w:p w14:paraId="6F15107A" w14:textId="77777777" w:rsidR="00C66A0A" w:rsidRDefault="00C66A0A"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1626184D" w14:textId="77777777" w:rsidR="00C66A0A" w:rsidRDefault="00C66A0A"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C66A0A" w14:paraId="30872849" w14:textId="77777777" w:rsidTr="00916516">
        <w:trPr>
          <w:trHeight w:val="253"/>
        </w:trPr>
        <w:tc>
          <w:tcPr>
            <w:tcW w:w="1258" w:type="dxa"/>
            <w:tcBorders>
              <w:top w:val="nil"/>
              <w:bottom w:val="nil"/>
            </w:tcBorders>
            <w:shd w:val="clear" w:color="auto" w:fill="D9D9D9"/>
          </w:tcPr>
          <w:p w14:paraId="78FF7E69"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7CA1759B" w14:textId="77777777" w:rsidR="00C66A0A" w:rsidRDefault="00C66A0A"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5929B810" w14:textId="77777777" w:rsidR="00C66A0A" w:rsidRDefault="00C66A0A" w:rsidP="00916516">
            <w:pPr>
              <w:pStyle w:val="TableParagraph"/>
              <w:tabs>
                <w:tab w:val="left" w:pos="2064"/>
              </w:tabs>
              <w:spacing w:line="233" w:lineRule="exact"/>
              <w:ind w:left="138"/>
            </w:pPr>
            <w:r>
              <w:rPr>
                <w:spacing w:val="-2"/>
              </w:rPr>
              <w:t>supuestos</w:t>
            </w:r>
            <w:r>
              <w:tab/>
            </w:r>
            <w:r>
              <w:rPr>
                <w:spacing w:val="-2"/>
              </w:rPr>
              <w:t>hipotéticos</w:t>
            </w:r>
          </w:p>
        </w:tc>
      </w:tr>
      <w:tr w:rsidR="00C66A0A" w14:paraId="48FD92F4" w14:textId="77777777" w:rsidTr="00916516">
        <w:trPr>
          <w:trHeight w:val="252"/>
        </w:trPr>
        <w:tc>
          <w:tcPr>
            <w:tcW w:w="1258" w:type="dxa"/>
            <w:tcBorders>
              <w:top w:val="nil"/>
              <w:bottom w:val="nil"/>
            </w:tcBorders>
            <w:shd w:val="clear" w:color="auto" w:fill="D9D9D9"/>
          </w:tcPr>
          <w:p w14:paraId="4C2156A1"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36053DB9" w14:textId="77777777" w:rsidR="00C66A0A" w:rsidRDefault="00C66A0A"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021DB6E1" w14:textId="77777777" w:rsidR="00C66A0A" w:rsidRDefault="00C66A0A"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C66A0A" w14:paraId="4004D001" w14:textId="77777777" w:rsidTr="00916516">
        <w:trPr>
          <w:trHeight w:val="253"/>
        </w:trPr>
        <w:tc>
          <w:tcPr>
            <w:tcW w:w="1258" w:type="dxa"/>
            <w:tcBorders>
              <w:top w:val="nil"/>
              <w:bottom w:val="nil"/>
            </w:tcBorders>
            <w:shd w:val="clear" w:color="auto" w:fill="D9D9D9"/>
          </w:tcPr>
          <w:p w14:paraId="42FB83D8"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45FDC0D9" w14:textId="77777777" w:rsidR="00C66A0A" w:rsidRDefault="00C66A0A"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32DC1455" w14:textId="77777777" w:rsidR="00C66A0A" w:rsidRDefault="00C66A0A"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C66A0A" w14:paraId="17729927" w14:textId="77777777" w:rsidTr="00916516">
        <w:trPr>
          <w:trHeight w:val="253"/>
        </w:trPr>
        <w:tc>
          <w:tcPr>
            <w:tcW w:w="1258" w:type="dxa"/>
            <w:tcBorders>
              <w:top w:val="nil"/>
              <w:bottom w:val="nil"/>
            </w:tcBorders>
            <w:shd w:val="clear" w:color="auto" w:fill="D9D9D9"/>
          </w:tcPr>
          <w:p w14:paraId="13AC8903"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5D10F8FA" w14:textId="77777777" w:rsidR="00C66A0A" w:rsidRDefault="00C66A0A"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6F2C7432" w14:textId="77777777" w:rsidR="00C66A0A" w:rsidRDefault="00C66A0A"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C66A0A" w14:paraId="7FB7350D" w14:textId="77777777" w:rsidTr="00916516">
        <w:trPr>
          <w:trHeight w:val="253"/>
        </w:trPr>
        <w:tc>
          <w:tcPr>
            <w:tcW w:w="1258" w:type="dxa"/>
            <w:tcBorders>
              <w:top w:val="nil"/>
              <w:bottom w:val="nil"/>
            </w:tcBorders>
            <w:shd w:val="clear" w:color="auto" w:fill="D9D9D9"/>
          </w:tcPr>
          <w:p w14:paraId="226A31BB"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5F028E20" w14:textId="77777777" w:rsidR="00C66A0A" w:rsidRDefault="00C66A0A"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00134E80" w14:textId="77777777" w:rsidR="00C66A0A" w:rsidRDefault="00C66A0A" w:rsidP="00916516">
            <w:pPr>
              <w:pStyle w:val="TableParagraph"/>
              <w:tabs>
                <w:tab w:val="left" w:pos="915"/>
              </w:tabs>
              <w:spacing w:line="233" w:lineRule="exact"/>
              <w:ind w:left="138"/>
            </w:pPr>
            <w:r>
              <w:rPr>
                <w:spacing w:val="-5"/>
              </w:rPr>
              <w:t>que</w:t>
            </w:r>
            <w:r>
              <w:tab/>
            </w:r>
            <w:r>
              <w:rPr>
                <w:spacing w:val="-2"/>
              </w:rPr>
              <w:t>…………………………</w:t>
            </w:r>
          </w:p>
        </w:tc>
      </w:tr>
      <w:tr w:rsidR="00C66A0A" w14:paraId="5A837A66" w14:textId="77777777" w:rsidTr="00916516">
        <w:trPr>
          <w:trHeight w:val="253"/>
        </w:trPr>
        <w:tc>
          <w:tcPr>
            <w:tcW w:w="1258" w:type="dxa"/>
            <w:tcBorders>
              <w:top w:val="nil"/>
              <w:bottom w:val="nil"/>
            </w:tcBorders>
            <w:shd w:val="clear" w:color="auto" w:fill="D9D9D9"/>
          </w:tcPr>
          <w:p w14:paraId="327B288A"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39CEFE24" w14:textId="77777777" w:rsidR="00C66A0A" w:rsidRDefault="00C66A0A"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54F873E8" w14:textId="77777777" w:rsidR="00C66A0A" w:rsidRDefault="00C66A0A"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C66A0A" w14:paraId="59184E44" w14:textId="77777777" w:rsidTr="00916516">
        <w:trPr>
          <w:trHeight w:val="252"/>
        </w:trPr>
        <w:tc>
          <w:tcPr>
            <w:tcW w:w="1258" w:type="dxa"/>
            <w:tcBorders>
              <w:top w:val="nil"/>
              <w:bottom w:val="nil"/>
            </w:tcBorders>
            <w:shd w:val="clear" w:color="auto" w:fill="D9D9D9"/>
          </w:tcPr>
          <w:p w14:paraId="00FB8336"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4BE54E29" w14:textId="77777777" w:rsidR="00C66A0A" w:rsidRDefault="00C66A0A"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36F466CB" w14:textId="77777777" w:rsidR="00C66A0A" w:rsidRDefault="00C66A0A"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C66A0A" w14:paraId="1DF62B0A" w14:textId="77777777" w:rsidTr="00916516">
        <w:trPr>
          <w:trHeight w:val="253"/>
        </w:trPr>
        <w:tc>
          <w:tcPr>
            <w:tcW w:w="1258" w:type="dxa"/>
            <w:tcBorders>
              <w:top w:val="nil"/>
              <w:bottom w:val="nil"/>
            </w:tcBorders>
            <w:shd w:val="clear" w:color="auto" w:fill="D9D9D9"/>
          </w:tcPr>
          <w:p w14:paraId="147F5C59"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75068D68" w14:textId="77777777" w:rsidR="00C66A0A" w:rsidRDefault="00C66A0A"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176BCF23" w14:textId="77777777" w:rsidR="00C66A0A" w:rsidRDefault="00C66A0A"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C66A0A" w14:paraId="7AE1017B" w14:textId="77777777" w:rsidTr="00916516">
        <w:trPr>
          <w:trHeight w:val="249"/>
        </w:trPr>
        <w:tc>
          <w:tcPr>
            <w:tcW w:w="1258" w:type="dxa"/>
            <w:tcBorders>
              <w:top w:val="nil"/>
            </w:tcBorders>
            <w:shd w:val="clear" w:color="auto" w:fill="D9D9D9"/>
          </w:tcPr>
          <w:p w14:paraId="07DDD064" w14:textId="77777777" w:rsidR="00C66A0A" w:rsidRDefault="00C66A0A" w:rsidP="00916516">
            <w:pPr>
              <w:pStyle w:val="TableParagraph"/>
              <w:ind w:left="0"/>
              <w:rPr>
                <w:rFonts w:ascii="Times New Roman"/>
                <w:sz w:val="18"/>
              </w:rPr>
            </w:pPr>
          </w:p>
        </w:tc>
        <w:tc>
          <w:tcPr>
            <w:tcW w:w="3280" w:type="dxa"/>
            <w:tcBorders>
              <w:top w:val="nil"/>
            </w:tcBorders>
            <w:shd w:val="clear" w:color="auto" w:fill="D9D9D9"/>
          </w:tcPr>
          <w:p w14:paraId="639030D1" w14:textId="77777777" w:rsidR="00C66A0A" w:rsidRDefault="00C66A0A" w:rsidP="00916516">
            <w:pPr>
              <w:pStyle w:val="TableParagraph"/>
              <w:spacing w:line="229" w:lineRule="exact"/>
            </w:pPr>
            <w:r>
              <w:rPr>
                <w:spacing w:val="-2"/>
              </w:rPr>
              <w:t>hipotéticos}.</w:t>
            </w:r>
          </w:p>
        </w:tc>
        <w:tc>
          <w:tcPr>
            <w:tcW w:w="3402" w:type="dxa"/>
            <w:tcBorders>
              <w:top w:val="nil"/>
            </w:tcBorders>
            <w:shd w:val="clear" w:color="auto" w:fill="D9D9D9"/>
          </w:tcPr>
          <w:p w14:paraId="2DADAD60" w14:textId="77777777" w:rsidR="00C66A0A" w:rsidRDefault="00C66A0A" w:rsidP="00916516">
            <w:pPr>
              <w:pStyle w:val="TableParagraph"/>
              <w:spacing w:line="229" w:lineRule="exact"/>
              <w:ind w:left="138"/>
            </w:pPr>
            <w:r>
              <w:rPr>
                <w:spacing w:val="-2"/>
              </w:rPr>
              <w:t>hipotéticos}.</w:t>
            </w:r>
          </w:p>
        </w:tc>
      </w:tr>
      <w:tr w:rsidR="00C66A0A" w14:paraId="3E90849F" w14:textId="77777777" w:rsidTr="00916516">
        <w:trPr>
          <w:trHeight w:val="256"/>
        </w:trPr>
        <w:tc>
          <w:tcPr>
            <w:tcW w:w="1258" w:type="dxa"/>
            <w:tcBorders>
              <w:bottom w:val="nil"/>
            </w:tcBorders>
            <w:shd w:val="clear" w:color="auto" w:fill="D9D9D9"/>
          </w:tcPr>
          <w:p w14:paraId="2502C212" w14:textId="77777777" w:rsidR="00C66A0A" w:rsidRDefault="00C66A0A" w:rsidP="00916516">
            <w:pPr>
              <w:pStyle w:val="TableParagraph"/>
              <w:spacing w:line="237" w:lineRule="exact"/>
            </w:pPr>
            <w:r>
              <w:rPr>
                <w:spacing w:val="-2"/>
              </w:rPr>
              <w:t>Seguridad</w:t>
            </w:r>
          </w:p>
        </w:tc>
        <w:tc>
          <w:tcPr>
            <w:tcW w:w="3280" w:type="dxa"/>
            <w:tcBorders>
              <w:bottom w:val="nil"/>
            </w:tcBorders>
            <w:shd w:val="clear" w:color="auto" w:fill="D9D9D9"/>
          </w:tcPr>
          <w:p w14:paraId="75DC0613" w14:textId="77777777" w:rsidR="00C66A0A" w:rsidRDefault="00C66A0A"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14E2096E" w14:textId="77777777" w:rsidR="00C66A0A" w:rsidRDefault="00C66A0A"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C66A0A" w14:paraId="30D225D7" w14:textId="77777777" w:rsidTr="00916516">
        <w:trPr>
          <w:trHeight w:val="253"/>
        </w:trPr>
        <w:tc>
          <w:tcPr>
            <w:tcW w:w="1258" w:type="dxa"/>
            <w:tcBorders>
              <w:top w:val="nil"/>
              <w:bottom w:val="nil"/>
            </w:tcBorders>
            <w:shd w:val="clear" w:color="auto" w:fill="D9D9D9"/>
          </w:tcPr>
          <w:p w14:paraId="493CA26D" w14:textId="77777777" w:rsidR="00C66A0A" w:rsidRDefault="00C66A0A" w:rsidP="00916516">
            <w:pPr>
              <w:pStyle w:val="TableParagraph"/>
              <w:spacing w:line="233" w:lineRule="exact"/>
            </w:pPr>
            <w:r>
              <w:rPr>
                <w:spacing w:val="-2"/>
              </w:rPr>
              <w:t>razonable</w:t>
            </w:r>
          </w:p>
        </w:tc>
        <w:tc>
          <w:tcPr>
            <w:tcW w:w="3280" w:type="dxa"/>
            <w:tcBorders>
              <w:top w:val="nil"/>
              <w:bottom w:val="nil"/>
            </w:tcBorders>
            <w:shd w:val="clear" w:color="auto" w:fill="D9D9D9"/>
          </w:tcPr>
          <w:p w14:paraId="36300132" w14:textId="77777777" w:rsidR="00C66A0A" w:rsidRDefault="00C66A0A"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6AAAAD95" w14:textId="77777777" w:rsidR="00C66A0A" w:rsidRDefault="00C66A0A"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C66A0A" w14:paraId="42746331" w14:textId="77777777" w:rsidTr="00916516">
        <w:trPr>
          <w:trHeight w:val="253"/>
        </w:trPr>
        <w:tc>
          <w:tcPr>
            <w:tcW w:w="1258" w:type="dxa"/>
            <w:tcBorders>
              <w:top w:val="nil"/>
              <w:bottom w:val="nil"/>
            </w:tcBorders>
            <w:shd w:val="clear" w:color="auto" w:fill="D9D9D9"/>
          </w:tcPr>
          <w:p w14:paraId="0902747D"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3E3B888C" w14:textId="77777777" w:rsidR="00C66A0A" w:rsidRDefault="00C66A0A"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0CF231FD" w14:textId="77777777" w:rsidR="00C66A0A" w:rsidRDefault="00C66A0A"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C66A0A" w14:paraId="01BC3B1A" w14:textId="77777777" w:rsidTr="00916516">
        <w:trPr>
          <w:trHeight w:val="253"/>
        </w:trPr>
        <w:tc>
          <w:tcPr>
            <w:tcW w:w="1258" w:type="dxa"/>
            <w:tcBorders>
              <w:top w:val="nil"/>
              <w:bottom w:val="nil"/>
            </w:tcBorders>
            <w:shd w:val="clear" w:color="auto" w:fill="D9D9D9"/>
          </w:tcPr>
          <w:p w14:paraId="060E360E"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6A3C7619" w14:textId="77777777" w:rsidR="00C66A0A" w:rsidRDefault="00C66A0A"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2C8B9412" w14:textId="77777777" w:rsidR="00C66A0A" w:rsidRDefault="00C66A0A" w:rsidP="00916516">
            <w:pPr>
              <w:pStyle w:val="TableParagraph"/>
              <w:tabs>
                <w:tab w:val="left" w:pos="2749"/>
              </w:tabs>
              <w:spacing w:line="233" w:lineRule="exact"/>
              <w:ind w:left="138"/>
            </w:pPr>
            <w:r>
              <w:rPr>
                <w:spacing w:val="-2"/>
              </w:rPr>
              <w:t>asumiendo</w:t>
            </w:r>
            <w:r>
              <w:tab/>
            </w:r>
            <w:r>
              <w:rPr>
                <w:spacing w:val="-5"/>
              </w:rPr>
              <w:t>que</w:t>
            </w:r>
          </w:p>
        </w:tc>
      </w:tr>
      <w:tr w:rsidR="00C66A0A" w14:paraId="4D0C8064" w14:textId="77777777" w:rsidTr="00916516">
        <w:trPr>
          <w:trHeight w:val="251"/>
        </w:trPr>
        <w:tc>
          <w:tcPr>
            <w:tcW w:w="1258" w:type="dxa"/>
            <w:tcBorders>
              <w:top w:val="nil"/>
              <w:bottom w:val="nil"/>
            </w:tcBorders>
            <w:shd w:val="clear" w:color="auto" w:fill="D9D9D9"/>
          </w:tcPr>
          <w:p w14:paraId="2D340FA4"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4148CD17" w14:textId="77777777" w:rsidR="00C66A0A" w:rsidRDefault="00C66A0A"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20F0B2EA" w14:textId="77777777" w:rsidR="00C66A0A" w:rsidRDefault="00C66A0A"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C66A0A" w14:paraId="6597771F" w14:textId="77777777" w:rsidTr="00916516">
        <w:trPr>
          <w:trHeight w:val="253"/>
        </w:trPr>
        <w:tc>
          <w:tcPr>
            <w:tcW w:w="1258" w:type="dxa"/>
            <w:tcBorders>
              <w:top w:val="nil"/>
              <w:bottom w:val="nil"/>
            </w:tcBorders>
            <w:shd w:val="clear" w:color="auto" w:fill="D9D9D9"/>
          </w:tcPr>
          <w:p w14:paraId="73A65DCF"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5069B41A" w14:textId="77777777" w:rsidR="00C66A0A" w:rsidRDefault="00C66A0A"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022F247D" w14:textId="77777777" w:rsidR="00C66A0A" w:rsidRDefault="00C66A0A"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C66A0A" w14:paraId="4A5F4665" w14:textId="77777777" w:rsidTr="00916516">
        <w:trPr>
          <w:trHeight w:val="253"/>
        </w:trPr>
        <w:tc>
          <w:tcPr>
            <w:tcW w:w="1258" w:type="dxa"/>
            <w:tcBorders>
              <w:top w:val="nil"/>
              <w:bottom w:val="nil"/>
            </w:tcBorders>
            <w:shd w:val="clear" w:color="auto" w:fill="D9D9D9"/>
          </w:tcPr>
          <w:p w14:paraId="7EC1C471" w14:textId="77777777" w:rsidR="00C66A0A" w:rsidRDefault="00C66A0A" w:rsidP="00916516">
            <w:pPr>
              <w:pStyle w:val="TableParagraph"/>
              <w:ind w:left="0"/>
              <w:rPr>
                <w:rFonts w:ascii="Times New Roman"/>
                <w:sz w:val="18"/>
              </w:rPr>
            </w:pPr>
          </w:p>
        </w:tc>
        <w:tc>
          <w:tcPr>
            <w:tcW w:w="3280" w:type="dxa"/>
            <w:tcBorders>
              <w:top w:val="nil"/>
              <w:bottom w:val="nil"/>
            </w:tcBorders>
            <w:shd w:val="clear" w:color="auto" w:fill="D9D9D9"/>
          </w:tcPr>
          <w:p w14:paraId="6A9A0E45" w14:textId="77777777" w:rsidR="00C66A0A" w:rsidRDefault="00C66A0A"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33226A93" w14:textId="77777777" w:rsidR="00C66A0A" w:rsidRDefault="00C66A0A"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C66A0A" w14:paraId="17FE6141" w14:textId="77777777" w:rsidTr="00916516">
        <w:trPr>
          <w:trHeight w:val="250"/>
        </w:trPr>
        <w:tc>
          <w:tcPr>
            <w:tcW w:w="1258" w:type="dxa"/>
            <w:tcBorders>
              <w:top w:val="nil"/>
            </w:tcBorders>
            <w:shd w:val="clear" w:color="auto" w:fill="D9D9D9"/>
          </w:tcPr>
          <w:p w14:paraId="441C64FC" w14:textId="77777777" w:rsidR="00C66A0A" w:rsidRDefault="00C66A0A" w:rsidP="00916516">
            <w:pPr>
              <w:pStyle w:val="TableParagraph"/>
              <w:ind w:left="0"/>
              <w:rPr>
                <w:rFonts w:ascii="Times New Roman"/>
                <w:sz w:val="18"/>
              </w:rPr>
            </w:pPr>
          </w:p>
        </w:tc>
        <w:tc>
          <w:tcPr>
            <w:tcW w:w="3280" w:type="dxa"/>
            <w:tcBorders>
              <w:top w:val="nil"/>
            </w:tcBorders>
            <w:shd w:val="clear" w:color="auto" w:fill="D9D9D9"/>
          </w:tcPr>
          <w:p w14:paraId="105AFEA7" w14:textId="77777777" w:rsidR="00C66A0A" w:rsidRDefault="00C66A0A"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0DE7FDC0" w14:textId="77777777" w:rsidR="00C66A0A" w:rsidRDefault="00C66A0A" w:rsidP="00916516">
            <w:pPr>
              <w:pStyle w:val="TableParagraph"/>
              <w:spacing w:line="230" w:lineRule="exact"/>
              <w:ind w:left="138"/>
            </w:pPr>
            <w:r>
              <w:t>supuestos</w:t>
            </w:r>
            <w:r>
              <w:rPr>
                <w:spacing w:val="-7"/>
              </w:rPr>
              <w:t xml:space="preserve"> </w:t>
            </w:r>
            <w:r>
              <w:rPr>
                <w:spacing w:val="-2"/>
              </w:rPr>
              <w:t>hipotéticos}.</w:t>
            </w:r>
          </w:p>
        </w:tc>
      </w:tr>
    </w:tbl>
    <w:p w14:paraId="14E5BE6D" w14:textId="77777777" w:rsidR="00C66A0A" w:rsidRDefault="00C66A0A" w:rsidP="00C66A0A">
      <w:pPr>
        <w:pStyle w:val="Textoindependiente"/>
        <w:spacing w:before="4"/>
      </w:pPr>
    </w:p>
    <w:p w14:paraId="4CC71DD5" w14:textId="77777777" w:rsidR="00C66A0A" w:rsidRDefault="00C66A0A" w:rsidP="008D1D1A">
      <w:pPr>
        <w:pStyle w:val="Prrafodelista"/>
        <w:numPr>
          <w:ilvl w:val="0"/>
          <w:numId w:val="21"/>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0DD0641A" w14:textId="77777777" w:rsidR="00C66A0A" w:rsidRDefault="00C66A0A" w:rsidP="00C66A0A">
      <w:pPr>
        <w:pStyle w:val="Textoindependiente"/>
        <w:spacing w:before="1"/>
      </w:pPr>
    </w:p>
    <w:p w14:paraId="0E9CE641" w14:textId="77777777" w:rsidR="00C66A0A" w:rsidRDefault="00C66A0A" w:rsidP="008D1D1A">
      <w:pPr>
        <w:pStyle w:val="Prrafodelista"/>
        <w:numPr>
          <w:ilvl w:val="0"/>
          <w:numId w:val="21"/>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343A16EB" w14:textId="77777777" w:rsidR="00C66A0A" w:rsidRDefault="00C66A0A" w:rsidP="00C66A0A">
      <w:pPr>
        <w:pStyle w:val="Textoindependiente"/>
      </w:pPr>
    </w:p>
    <w:p w14:paraId="338DFDE7" w14:textId="77777777" w:rsidR="00C66A0A" w:rsidRDefault="00C66A0A" w:rsidP="008D1D1A">
      <w:pPr>
        <w:pStyle w:val="Prrafodelista"/>
        <w:numPr>
          <w:ilvl w:val="0"/>
          <w:numId w:val="21"/>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69525A29" w14:textId="77777777" w:rsidR="00C66A0A" w:rsidRDefault="00C66A0A" w:rsidP="00C66A0A">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1759CF88" w14:textId="77777777" w:rsidR="00C66A0A" w:rsidRDefault="00C66A0A" w:rsidP="00C66A0A">
      <w:pPr>
        <w:pStyle w:val="Textoindependiente"/>
        <w:spacing w:before="2"/>
      </w:pPr>
    </w:p>
    <w:p w14:paraId="6B7B58D0" w14:textId="77777777" w:rsidR="00C66A0A" w:rsidRDefault="00C66A0A" w:rsidP="00C66A0A">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760B1D8B" w14:textId="77777777" w:rsidR="00C66A0A" w:rsidRDefault="00C66A0A" w:rsidP="008D1D1A">
      <w:pPr>
        <w:pStyle w:val="Prrafodelista"/>
        <w:numPr>
          <w:ilvl w:val="0"/>
          <w:numId w:val="21"/>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2379529C" w14:textId="77777777" w:rsidR="00C66A0A" w:rsidRDefault="00C66A0A" w:rsidP="00C66A0A">
      <w:pPr>
        <w:pStyle w:val="Prrafodelista"/>
        <w:jc w:val="left"/>
        <w:sectPr w:rsidR="00C66A0A" w:rsidSect="00C66A0A">
          <w:pgSz w:w="11910" w:h="16840"/>
          <w:pgMar w:top="1040" w:right="1417" w:bottom="740" w:left="992" w:header="552" w:footer="543" w:gutter="0"/>
          <w:cols w:space="720"/>
        </w:sectPr>
      </w:pPr>
    </w:p>
    <w:p w14:paraId="006300EB" w14:textId="77777777" w:rsidR="00C66A0A" w:rsidRDefault="00C66A0A" w:rsidP="00C66A0A">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7126ED77" w14:textId="77777777" w:rsidR="00C66A0A" w:rsidRDefault="00C66A0A" w:rsidP="008D1D1A">
      <w:pPr>
        <w:pStyle w:val="Prrafodelista"/>
        <w:numPr>
          <w:ilvl w:val="1"/>
          <w:numId w:val="21"/>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7D70F3FA" w14:textId="77777777" w:rsidR="00C66A0A" w:rsidRDefault="00C66A0A" w:rsidP="008D1D1A">
      <w:pPr>
        <w:pStyle w:val="Prrafodelista"/>
        <w:numPr>
          <w:ilvl w:val="1"/>
          <w:numId w:val="21"/>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714CAEE2" w14:textId="77777777" w:rsidR="00C66A0A" w:rsidRDefault="00C66A0A" w:rsidP="00C66A0A">
      <w:pPr>
        <w:pStyle w:val="Textoindependiente"/>
      </w:pPr>
    </w:p>
    <w:p w14:paraId="25DE180D" w14:textId="77777777" w:rsidR="00C66A0A" w:rsidRDefault="00C66A0A" w:rsidP="008D1D1A">
      <w:pPr>
        <w:pStyle w:val="Prrafodelista"/>
        <w:numPr>
          <w:ilvl w:val="0"/>
          <w:numId w:val="21"/>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544D7F9E" w14:textId="77777777" w:rsidR="00C66A0A" w:rsidRDefault="00C66A0A" w:rsidP="00C66A0A">
      <w:pPr>
        <w:pStyle w:val="Textoindependiente"/>
      </w:pPr>
    </w:p>
    <w:p w14:paraId="3C25A285" w14:textId="77777777" w:rsidR="00C66A0A" w:rsidRDefault="00C66A0A" w:rsidP="008D1D1A">
      <w:pPr>
        <w:pStyle w:val="Prrafodelista"/>
        <w:numPr>
          <w:ilvl w:val="0"/>
          <w:numId w:val="21"/>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67D0D853" w14:textId="5E93C81D" w:rsidR="00C66A0A" w:rsidRPr="00C66A0A" w:rsidRDefault="00C66A0A">
      <w:pPr>
        <w:rPr>
          <w:rFonts w:ascii="Arial" w:hAnsi="Arial"/>
          <w:b/>
        </w:rPr>
      </w:pPr>
      <w:r>
        <w:rPr>
          <w:rFonts w:ascii="Arial" w:hAnsi="Arial"/>
          <w:b/>
        </w:rPr>
        <w:br w:type="page"/>
      </w:r>
    </w:p>
    <w:p w14:paraId="440EECF3" w14:textId="5614676E" w:rsidR="0058592F" w:rsidRDefault="008D1D1A">
      <w:pPr>
        <w:tabs>
          <w:tab w:val="left" w:pos="2062"/>
          <w:tab w:val="left" w:pos="2502"/>
          <w:tab w:val="left" w:pos="2808"/>
          <w:tab w:val="left" w:pos="4088"/>
          <w:tab w:val="left" w:pos="4623"/>
          <w:tab w:val="left" w:pos="5914"/>
          <w:tab w:val="left" w:pos="7513"/>
          <w:tab w:val="left" w:pos="8048"/>
        </w:tabs>
        <w:spacing w:before="89"/>
        <w:ind w:left="707" w:right="282"/>
        <w:rPr>
          <w:rFonts w:ascii="Arial" w:hAnsi="Arial"/>
          <w:b/>
        </w:rPr>
      </w:pPr>
      <w:r>
        <w:rPr>
          <w:rFonts w:ascii="Arial" w:hAnsi="Arial"/>
          <w:b/>
          <w:spacing w:val="-2"/>
        </w:rPr>
        <w:lastRenderedPageBreak/>
        <w:t>CAPÍTULO</w:t>
      </w:r>
      <w:r>
        <w:rPr>
          <w:rFonts w:ascii="Arial" w:hAnsi="Arial"/>
          <w:b/>
        </w:rPr>
        <w:tab/>
      </w:r>
      <w:r>
        <w:rPr>
          <w:rFonts w:ascii="Arial" w:hAnsi="Arial"/>
          <w:b/>
          <w:spacing w:val="-6"/>
        </w:rPr>
        <w:t>IV</w:t>
      </w:r>
      <w:r>
        <w:rPr>
          <w:rFonts w:ascii="Arial" w:hAnsi="Arial"/>
          <w:b/>
        </w:rPr>
        <w:tab/>
      </w:r>
      <w:r>
        <w:rPr>
          <w:rFonts w:ascii="Arial" w:hAnsi="Arial"/>
          <w:b/>
          <w:spacing w:val="-10"/>
        </w:rPr>
        <w:t>-</w:t>
      </w:r>
      <w:r>
        <w:rPr>
          <w:rFonts w:ascii="Arial" w:hAnsi="Arial"/>
          <w:b/>
        </w:rPr>
        <w:tab/>
      </w:r>
      <w:r>
        <w:rPr>
          <w:rFonts w:ascii="Arial" w:hAnsi="Arial"/>
          <w:b/>
          <w:spacing w:val="-2"/>
        </w:rPr>
        <w:t>REVISIÓN</w:t>
      </w:r>
      <w:r>
        <w:rPr>
          <w:rFonts w:ascii="Arial" w:hAnsi="Arial"/>
          <w:b/>
        </w:rPr>
        <w:tab/>
      </w:r>
      <w:r>
        <w:rPr>
          <w:rFonts w:ascii="Arial" w:hAnsi="Arial"/>
          <w:b/>
          <w:spacing w:val="-6"/>
        </w:rPr>
        <w:t>DE</w:t>
      </w:r>
      <w:r>
        <w:rPr>
          <w:rFonts w:ascii="Arial" w:hAnsi="Arial"/>
          <w:b/>
        </w:rPr>
        <w:tab/>
      </w:r>
      <w:r>
        <w:rPr>
          <w:rFonts w:ascii="Arial" w:hAnsi="Arial"/>
          <w:b/>
          <w:spacing w:val="-2"/>
        </w:rPr>
        <w:t>ESTADOS</w:t>
      </w:r>
      <w:r>
        <w:rPr>
          <w:rFonts w:ascii="Arial" w:hAnsi="Arial"/>
          <w:b/>
        </w:rPr>
        <w:tab/>
      </w:r>
      <w:r>
        <w:rPr>
          <w:rFonts w:ascii="Arial" w:hAnsi="Arial"/>
          <w:b/>
          <w:spacing w:val="-2"/>
        </w:rPr>
        <w:t>CONTABLES</w:t>
      </w:r>
      <w:r>
        <w:rPr>
          <w:rFonts w:ascii="Arial" w:hAnsi="Arial"/>
          <w:b/>
        </w:rPr>
        <w:tab/>
      </w:r>
      <w:r>
        <w:rPr>
          <w:rFonts w:ascii="Arial" w:hAnsi="Arial"/>
          <w:b/>
          <w:spacing w:val="-6"/>
        </w:rPr>
        <w:t>DE</w:t>
      </w:r>
      <w:r>
        <w:rPr>
          <w:rFonts w:ascii="Arial" w:hAnsi="Arial"/>
          <w:b/>
        </w:rPr>
        <w:tab/>
      </w:r>
      <w:r>
        <w:rPr>
          <w:rFonts w:ascii="Arial" w:hAnsi="Arial"/>
          <w:b/>
          <w:spacing w:val="-2"/>
        </w:rPr>
        <w:t>PERÍODOS INTERMEDIOS</w:t>
      </w:r>
    </w:p>
    <w:p w14:paraId="0BA50657" w14:textId="77777777" w:rsidR="0058592F" w:rsidRDefault="0058592F">
      <w:pPr>
        <w:pStyle w:val="Textoindependiente"/>
        <w:spacing w:before="2"/>
        <w:rPr>
          <w:rFonts w:ascii="Arial"/>
          <w:b/>
        </w:rPr>
      </w:pPr>
    </w:p>
    <w:p w14:paraId="54F0E5D6" w14:textId="77777777" w:rsidR="0058592F" w:rsidRDefault="008D1D1A">
      <w:pPr>
        <w:ind w:left="707"/>
        <w:rPr>
          <w:rFonts w:ascii="Arial"/>
          <w:b/>
          <w:i/>
        </w:rPr>
      </w:pPr>
      <w:r>
        <w:rPr>
          <w:rFonts w:ascii="Arial"/>
          <w:b/>
          <w:i/>
          <w:u w:val="single"/>
        </w:rPr>
        <w:t>PARTE</w:t>
      </w:r>
      <w:r>
        <w:rPr>
          <w:rFonts w:ascii="Arial"/>
          <w:b/>
          <w:i/>
          <w:spacing w:val="-6"/>
          <w:u w:val="single"/>
        </w:rPr>
        <w:t xml:space="preserve"> </w:t>
      </w:r>
      <w:r>
        <w:rPr>
          <w:rFonts w:ascii="Arial"/>
          <w:b/>
          <w:i/>
          <w:u w:val="single"/>
        </w:rPr>
        <w:t>1</w:t>
      </w:r>
      <w:r>
        <w:rPr>
          <w:rFonts w:ascii="Arial"/>
          <w:b/>
          <w:i/>
          <w:spacing w:val="-2"/>
          <w:u w:val="single"/>
        </w:rPr>
        <w:t xml:space="preserve"> </w:t>
      </w:r>
      <w:r>
        <w:rPr>
          <w:rFonts w:ascii="Arial"/>
          <w:b/>
          <w:i/>
          <w:u w:val="single"/>
        </w:rPr>
        <w:t>-</w:t>
      </w:r>
      <w:r>
        <w:rPr>
          <w:rFonts w:ascii="Arial"/>
          <w:b/>
          <w:i/>
          <w:spacing w:val="-4"/>
          <w:u w:val="single"/>
        </w:rPr>
        <w:t xml:space="preserve"> </w:t>
      </w:r>
      <w:r>
        <w:rPr>
          <w:rFonts w:ascii="Arial"/>
          <w:b/>
          <w:i/>
          <w:u w:val="single"/>
        </w:rPr>
        <w:t>Modelos</w:t>
      </w:r>
      <w:r>
        <w:rPr>
          <w:rFonts w:ascii="Arial"/>
          <w:b/>
          <w:i/>
          <w:spacing w:val="-2"/>
          <w:u w:val="single"/>
        </w:rPr>
        <w:t xml:space="preserve"> </w:t>
      </w:r>
      <w:r>
        <w:rPr>
          <w:rFonts w:ascii="Arial"/>
          <w:b/>
          <w:i/>
          <w:spacing w:val="-4"/>
          <w:u w:val="single"/>
        </w:rPr>
        <w:t>base</w:t>
      </w:r>
    </w:p>
    <w:p w14:paraId="38AE1F5B" w14:textId="77777777" w:rsidR="0058592F" w:rsidRDefault="0058592F">
      <w:pPr>
        <w:pStyle w:val="Textoindependiente"/>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CBECA02" w14:textId="77777777">
        <w:trPr>
          <w:trHeight w:val="251"/>
        </w:trPr>
        <w:tc>
          <w:tcPr>
            <w:tcW w:w="1306" w:type="dxa"/>
            <w:vMerge w:val="restart"/>
            <w:shd w:val="clear" w:color="auto" w:fill="D9D9D9"/>
          </w:tcPr>
          <w:p w14:paraId="0AF5AD05" w14:textId="77777777" w:rsidR="0058592F" w:rsidRDefault="008D1D1A">
            <w:pPr>
              <w:pStyle w:val="TableParagraph"/>
              <w:ind w:left="395"/>
              <w:rPr>
                <w:rFonts w:ascii="Arial"/>
                <w:b/>
              </w:rPr>
            </w:pPr>
            <w:bookmarkStart w:id="1" w:name="_bookmark73"/>
            <w:bookmarkEnd w:id="1"/>
            <w:r>
              <w:rPr>
                <w:rFonts w:ascii="Arial"/>
                <w:b/>
                <w:spacing w:val="-2"/>
              </w:rPr>
              <w:t>IV.01</w:t>
            </w:r>
          </w:p>
        </w:tc>
        <w:tc>
          <w:tcPr>
            <w:tcW w:w="7202" w:type="dxa"/>
            <w:shd w:val="clear" w:color="auto" w:fill="D9D9D9"/>
          </w:tcPr>
          <w:p w14:paraId="0DFB4CD2" w14:textId="77777777" w:rsidR="0058592F" w:rsidRDefault="008D1D1A">
            <w:pPr>
              <w:pStyle w:val="TableParagraph"/>
              <w:spacing w:line="232" w:lineRule="exact"/>
              <w:rPr>
                <w:rFonts w:ascii="Arial" w:hAnsi="Arial"/>
                <w:b/>
              </w:rPr>
            </w:pPr>
            <w:r>
              <w:rPr>
                <w:rFonts w:ascii="Arial" w:hAnsi="Arial"/>
                <w:b/>
              </w:rPr>
              <w:t>Conclusión</w:t>
            </w:r>
            <w:r>
              <w:rPr>
                <w:rFonts w:ascii="Arial" w:hAnsi="Arial"/>
                <w:b/>
                <w:spacing w:val="-2"/>
              </w:rPr>
              <w:t xml:space="preserve"> </w:t>
            </w:r>
            <w:r>
              <w:rPr>
                <w:rFonts w:ascii="Arial" w:hAnsi="Arial"/>
                <w:b/>
              </w:rPr>
              <w:t>no</w:t>
            </w:r>
            <w:r>
              <w:rPr>
                <w:rFonts w:ascii="Arial" w:hAnsi="Arial"/>
                <w:b/>
                <w:spacing w:val="-4"/>
              </w:rPr>
              <w:t xml:space="preserve"> </w:t>
            </w:r>
            <w:r>
              <w:rPr>
                <w:rFonts w:ascii="Arial" w:hAnsi="Arial"/>
                <w:b/>
                <w:spacing w:val="-2"/>
              </w:rPr>
              <w:t>modificada</w:t>
            </w:r>
          </w:p>
        </w:tc>
      </w:tr>
      <w:tr w:rsidR="0058592F" w14:paraId="0B75A884" w14:textId="77777777">
        <w:trPr>
          <w:trHeight w:val="254"/>
        </w:trPr>
        <w:tc>
          <w:tcPr>
            <w:tcW w:w="1306" w:type="dxa"/>
            <w:vMerge/>
            <w:tcBorders>
              <w:top w:val="nil"/>
            </w:tcBorders>
            <w:shd w:val="clear" w:color="auto" w:fill="D9D9D9"/>
          </w:tcPr>
          <w:p w14:paraId="3E58B7FF" w14:textId="77777777" w:rsidR="0058592F" w:rsidRDefault="0058592F">
            <w:pPr>
              <w:rPr>
                <w:sz w:val="2"/>
                <w:szCs w:val="2"/>
              </w:rPr>
            </w:pPr>
          </w:p>
        </w:tc>
        <w:tc>
          <w:tcPr>
            <w:tcW w:w="7202" w:type="dxa"/>
            <w:shd w:val="clear" w:color="auto" w:fill="D9D9D9"/>
          </w:tcPr>
          <w:p w14:paraId="6C97827B" w14:textId="77777777" w:rsidR="0058592F" w:rsidRDefault="008D1D1A">
            <w:pPr>
              <w:pStyle w:val="TableParagraph"/>
              <w:spacing w:line="234" w:lineRule="exact"/>
            </w:pPr>
            <w:r>
              <w:t>Cifras</w:t>
            </w:r>
            <w:r>
              <w:rPr>
                <w:spacing w:val="-4"/>
              </w:rPr>
              <w:t xml:space="preserve"> </w:t>
            </w:r>
            <w:r>
              <w:rPr>
                <w:spacing w:val="-2"/>
              </w:rPr>
              <w:t>correspondientes</w:t>
            </w:r>
          </w:p>
        </w:tc>
      </w:tr>
    </w:tbl>
    <w:p w14:paraId="3BCE7EEF" w14:textId="77777777" w:rsidR="0058592F" w:rsidRDefault="008D1D1A">
      <w:pPr>
        <w:pStyle w:val="Ttulo1"/>
        <w:spacing w:before="252"/>
        <w:ind w:left="1847" w:right="829" w:firstLine="158"/>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w:t>
      </w:r>
      <w:r>
        <w:rPr>
          <w:spacing w:val="-8"/>
        </w:rPr>
        <w:t xml:space="preserve"> </w:t>
      </w:r>
      <w:r>
        <w:t>INTERMEDIO</w:t>
      </w:r>
    </w:p>
    <w:p w14:paraId="7BE86C64" w14:textId="77777777" w:rsidR="0058592F" w:rsidRDefault="0058592F">
      <w:pPr>
        <w:pStyle w:val="Textoindependiente"/>
        <w:rPr>
          <w:rFonts w:ascii="Arial"/>
          <w:b/>
        </w:rPr>
      </w:pPr>
    </w:p>
    <w:p w14:paraId="1E9322CE" w14:textId="77777777" w:rsidR="0058592F" w:rsidRDefault="0058592F">
      <w:pPr>
        <w:pStyle w:val="Textoindependiente"/>
        <w:spacing w:before="1"/>
        <w:rPr>
          <w:rFonts w:ascii="Arial"/>
          <w:b/>
        </w:rPr>
      </w:pPr>
    </w:p>
    <w:p w14:paraId="0DAAF0A9" w14:textId="77777777" w:rsidR="0058592F" w:rsidRDefault="008D1D1A">
      <w:pPr>
        <w:pStyle w:val="Textoindependiente"/>
        <w:spacing w:line="252" w:lineRule="exact"/>
        <w:ind w:left="707"/>
      </w:pPr>
      <w:r>
        <w:rPr>
          <w:spacing w:val="-2"/>
        </w:rPr>
        <w:t>Señores</w:t>
      </w:r>
    </w:p>
    <w:p w14:paraId="71DF433B" w14:textId="77777777" w:rsidR="0058592F" w:rsidRDefault="008D1D1A">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1D232559" w14:textId="77777777" w:rsidR="0058592F" w:rsidRDefault="008D1D1A">
      <w:pPr>
        <w:pStyle w:val="Textoindependiente"/>
        <w:tabs>
          <w:tab w:val="right" w:leader="dot" w:pos="2815"/>
        </w:tabs>
        <w:ind w:left="707"/>
      </w:pPr>
      <w:r>
        <w:t>CUIT</w:t>
      </w:r>
      <w:r>
        <w:rPr>
          <w:spacing w:val="-4"/>
        </w:rPr>
        <w:t xml:space="preserve"> </w:t>
      </w:r>
      <w:r>
        <w:rPr>
          <w:spacing w:val="-5"/>
        </w:rPr>
        <w:t>N°:</w:t>
      </w:r>
      <w:r>
        <w:rPr>
          <w:rFonts w:ascii="Times New Roman" w:hAnsi="Times New Roman"/>
        </w:rPr>
        <w:tab/>
      </w:r>
      <w:r>
        <w:rPr>
          <w:spacing w:val="-5"/>
          <w:vertAlign w:val="superscript"/>
        </w:rPr>
        <w:t>ii</w:t>
      </w:r>
    </w:p>
    <w:p w14:paraId="685C84FF" w14:textId="77777777" w:rsidR="0058592F" w:rsidRDefault="008D1D1A">
      <w:pPr>
        <w:pStyle w:val="Textoindependiente"/>
        <w:spacing w:before="2"/>
        <w:ind w:left="707"/>
      </w:pPr>
      <w:r>
        <w:t>Domicilio</w:t>
      </w:r>
      <w:r>
        <w:rPr>
          <w:spacing w:val="-9"/>
        </w:rPr>
        <w:t xml:space="preserve"> </w:t>
      </w:r>
      <w:r>
        <w:t>legal:</w:t>
      </w:r>
      <w:r>
        <w:rPr>
          <w:spacing w:val="-7"/>
        </w:rPr>
        <w:t xml:space="preserve"> </w:t>
      </w:r>
      <w:r>
        <w:rPr>
          <w:spacing w:val="-2"/>
        </w:rPr>
        <w:t>……………</w:t>
      </w:r>
    </w:p>
    <w:p w14:paraId="40671748" w14:textId="77777777" w:rsidR="0058592F" w:rsidRDefault="008D1D1A">
      <w:pPr>
        <w:pStyle w:val="Ttulo2"/>
        <w:spacing w:before="505"/>
        <w:rPr>
          <w:u w:val="none"/>
        </w:rPr>
      </w:pPr>
      <w:r>
        <w:t>Informe</w:t>
      </w:r>
      <w:r>
        <w:rPr>
          <w:spacing w:val="-5"/>
        </w:rPr>
        <w:t xml:space="preserve"> </w:t>
      </w:r>
      <w:r>
        <w:t>sobre</w:t>
      </w:r>
      <w:r>
        <w:rPr>
          <w:spacing w:val="-7"/>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8"/>
        </w:rPr>
        <w:t xml:space="preserve"> </w:t>
      </w:r>
      <w:r>
        <w:t>período</w:t>
      </w:r>
      <w:r>
        <w:rPr>
          <w:spacing w:val="-5"/>
        </w:rPr>
        <w:t xml:space="preserve"> </w:t>
      </w:r>
      <w:r>
        <w:rPr>
          <w:spacing w:val="-2"/>
        </w:rPr>
        <w:t>intermedio</w:t>
      </w:r>
    </w:p>
    <w:p w14:paraId="4DF50D88" w14:textId="77777777" w:rsidR="0058592F" w:rsidRDefault="0058592F">
      <w:pPr>
        <w:pStyle w:val="Textoindependiente"/>
        <w:rPr>
          <w:rFonts w:ascii="Arial"/>
          <w:b/>
        </w:rPr>
      </w:pPr>
    </w:p>
    <w:p w14:paraId="4D14F538" w14:textId="77777777" w:rsidR="0058592F" w:rsidRDefault="008D1D1A">
      <w:pPr>
        <w:pStyle w:val="Ttulo3"/>
        <w:spacing w:before="1"/>
      </w:pPr>
      <w:r>
        <w:rPr>
          <w:spacing w:val="-2"/>
        </w:rPr>
        <w:t>Identificación</w:t>
      </w:r>
      <w:r>
        <w:rPr>
          <w:spacing w:val="-7"/>
        </w:rPr>
        <w:t xml:space="preserve"> </w:t>
      </w:r>
      <w:r>
        <w:rPr>
          <w:spacing w:val="-2"/>
        </w:rPr>
        <w:t>de</w:t>
      </w:r>
      <w:r>
        <w:rPr>
          <w:spacing w:val="-11"/>
        </w:rPr>
        <w:t xml:space="preserve"> </w:t>
      </w:r>
      <w:r>
        <w:rPr>
          <w:spacing w:val="-2"/>
        </w:rPr>
        <w:t>los</w:t>
      </w:r>
      <w:r>
        <w:rPr>
          <w:spacing w:val="-8"/>
        </w:rPr>
        <w:t xml:space="preserve"> </w:t>
      </w:r>
      <w:r>
        <w:rPr>
          <w:spacing w:val="-2"/>
        </w:rPr>
        <w:t>estados</w:t>
      </w:r>
      <w:r>
        <w:rPr>
          <w:spacing w:val="-8"/>
        </w:rPr>
        <w:t xml:space="preserve"> </w:t>
      </w:r>
      <w:r>
        <w:rPr>
          <w:spacing w:val="-2"/>
        </w:rPr>
        <w:t>contables</w:t>
      </w:r>
      <w:r>
        <w:rPr>
          <w:spacing w:val="-7"/>
        </w:rPr>
        <w:t xml:space="preserve"> </w:t>
      </w:r>
      <w:r>
        <w:rPr>
          <w:spacing w:val="-2"/>
        </w:rPr>
        <w:t>de</w:t>
      </w:r>
      <w:r>
        <w:rPr>
          <w:spacing w:val="-10"/>
        </w:rPr>
        <w:t xml:space="preserve"> </w:t>
      </w:r>
      <w:r>
        <w:rPr>
          <w:spacing w:val="-2"/>
        </w:rPr>
        <w:t>período</w:t>
      </w:r>
      <w:r>
        <w:rPr>
          <w:spacing w:val="-7"/>
        </w:rPr>
        <w:t xml:space="preserve"> </w:t>
      </w:r>
      <w:r>
        <w:rPr>
          <w:spacing w:val="-2"/>
        </w:rPr>
        <w:t>intermedio</w:t>
      </w:r>
      <w:r>
        <w:rPr>
          <w:spacing w:val="-7"/>
        </w:rPr>
        <w:t xml:space="preserve"> </w:t>
      </w:r>
      <w:r>
        <w:rPr>
          <w:spacing w:val="-2"/>
        </w:rPr>
        <w:t>objeto</w:t>
      </w:r>
      <w:r>
        <w:rPr>
          <w:spacing w:val="-10"/>
        </w:rPr>
        <w:t xml:space="preserve"> </w:t>
      </w:r>
      <w:r>
        <w:rPr>
          <w:spacing w:val="-2"/>
        </w:rPr>
        <w:t>de</w:t>
      </w:r>
      <w:r>
        <w:rPr>
          <w:spacing w:val="-9"/>
        </w:rPr>
        <w:t xml:space="preserve"> </w:t>
      </w:r>
      <w:r>
        <w:rPr>
          <w:spacing w:val="-2"/>
        </w:rPr>
        <w:t>la</w:t>
      </w:r>
      <w:r>
        <w:rPr>
          <w:spacing w:val="-6"/>
        </w:rPr>
        <w:t xml:space="preserve"> </w:t>
      </w:r>
      <w:r>
        <w:rPr>
          <w:spacing w:val="-2"/>
        </w:rPr>
        <w:t>revisión</w:t>
      </w:r>
    </w:p>
    <w:p w14:paraId="381044E1" w14:textId="77777777" w:rsidR="0058592F" w:rsidRDefault="008D1D1A">
      <w:pPr>
        <w:pStyle w:val="Textoindependiente"/>
        <w:spacing w:before="251"/>
        <w:ind w:left="707" w:right="276"/>
        <w:jc w:val="both"/>
      </w:pPr>
      <w:r>
        <w:t>He revisado los estados contables de ABCD, qu</w:t>
      </w:r>
      <w:r>
        <w:t xml:space="preserve">e comprenden el estado de situación patrimonial al … de …………… de 20X1, los estados de resultados, de evolución del patrimonio neto y de flujos de efectivo correspondientes al período de … meses finalizado en dicha fecha, así como las notas explicativas de </w:t>
      </w:r>
      <w:r>
        <w:t>los estados contables {… a</w:t>
      </w:r>
      <w:r>
        <w:rPr>
          <w:spacing w:val="-5"/>
        </w:rPr>
        <w:t xml:space="preserve"> </w:t>
      </w:r>
      <w:r>
        <w:t>…}</w:t>
      </w:r>
      <w:r>
        <w:rPr>
          <w:spacing w:val="-7"/>
        </w:rPr>
        <w:t xml:space="preserve"> </w:t>
      </w:r>
      <w:r>
        <w:t>que</w:t>
      </w:r>
      <w:r>
        <w:rPr>
          <w:spacing w:val="-8"/>
        </w:rPr>
        <w:t xml:space="preserve"> </w:t>
      </w:r>
      <w:r>
        <w:t>incluyen</w:t>
      </w:r>
      <w:r>
        <w:rPr>
          <w:spacing w:val="-5"/>
        </w:rPr>
        <w:t xml:space="preserve"> </w:t>
      </w:r>
      <w:r>
        <w:t>un</w:t>
      </w:r>
      <w:r>
        <w:rPr>
          <w:spacing w:val="-11"/>
        </w:rPr>
        <w:t xml:space="preserve"> </w:t>
      </w:r>
      <w:r>
        <w:t>resumen</w:t>
      </w:r>
      <w:r>
        <w:rPr>
          <w:spacing w:val="-5"/>
        </w:rPr>
        <w:t xml:space="preserve"> </w:t>
      </w:r>
      <w:r>
        <w:t>de</w:t>
      </w:r>
      <w:r>
        <w:rPr>
          <w:spacing w:val="-8"/>
        </w:rPr>
        <w:t xml:space="preserve"> </w:t>
      </w:r>
      <w:r>
        <w:t>las</w:t>
      </w:r>
      <w:r>
        <w:rPr>
          <w:spacing w:val="-8"/>
        </w:rPr>
        <w:t xml:space="preserve"> </w:t>
      </w:r>
      <w:r>
        <w:t>políticas</w:t>
      </w:r>
      <w:r>
        <w:rPr>
          <w:spacing w:val="-8"/>
        </w:rPr>
        <w:t xml:space="preserve"> </w:t>
      </w:r>
      <w:r>
        <w:t>contables</w:t>
      </w:r>
      <w:r>
        <w:rPr>
          <w:spacing w:val="-5"/>
        </w:rPr>
        <w:t xml:space="preserve"> </w:t>
      </w:r>
      <w:r>
        <w:t>significativas</w:t>
      </w:r>
      <w:r>
        <w:rPr>
          <w:spacing w:val="-10"/>
        </w:rPr>
        <w:t xml:space="preserve"> </w:t>
      </w:r>
      <w:r>
        <w:t>{,</w:t>
      </w:r>
      <w:r>
        <w:rPr>
          <w:spacing w:val="-6"/>
        </w:rPr>
        <w:t xml:space="preserve"> </w:t>
      </w:r>
      <w:r>
        <w:t>y</w:t>
      </w:r>
      <w:r>
        <w:rPr>
          <w:spacing w:val="-10"/>
        </w:rPr>
        <w:t xml:space="preserve"> </w:t>
      </w:r>
      <w:r>
        <w:t>los</w:t>
      </w:r>
      <w:r>
        <w:rPr>
          <w:spacing w:val="-5"/>
        </w:rPr>
        <w:t xml:space="preserve"> </w:t>
      </w:r>
      <w:r>
        <w:t>anexos</w:t>
      </w:r>
      <w:r>
        <w:rPr>
          <w:spacing w:val="-7"/>
        </w:rPr>
        <w:t xml:space="preserve"> </w:t>
      </w:r>
      <w:r>
        <w:t>… a ...}.</w:t>
      </w:r>
    </w:p>
    <w:p w14:paraId="632F35EA" w14:textId="77777777" w:rsidR="0058592F" w:rsidRDefault="0058592F">
      <w:pPr>
        <w:pStyle w:val="Textoindependiente"/>
      </w:pPr>
    </w:p>
    <w:p w14:paraId="25344B78" w14:textId="77777777" w:rsidR="0058592F" w:rsidRDefault="008D1D1A">
      <w:pPr>
        <w:pStyle w:val="Ttulo3"/>
      </w:pPr>
      <w:r>
        <w:t>Responsabilidades</w:t>
      </w:r>
      <w:r>
        <w:rPr>
          <w:spacing w:val="77"/>
        </w:rPr>
        <w:t xml:space="preserve"> </w:t>
      </w:r>
      <w:r>
        <w:t>de</w:t>
      </w:r>
      <w:r>
        <w:rPr>
          <w:spacing w:val="73"/>
        </w:rPr>
        <w:t xml:space="preserve"> </w:t>
      </w:r>
      <w:r>
        <w:t>la</w:t>
      </w:r>
      <w:r>
        <w:rPr>
          <w:spacing w:val="77"/>
        </w:rPr>
        <w:t xml:space="preserve"> </w:t>
      </w:r>
      <w:r>
        <w:t>Dirección</w:t>
      </w:r>
      <w:r>
        <w:rPr>
          <w:vertAlign w:val="superscript"/>
        </w:rPr>
        <w:t>iv</w:t>
      </w:r>
      <w:r>
        <w:rPr>
          <w:spacing w:val="76"/>
        </w:rPr>
        <w:t xml:space="preserve"> </w:t>
      </w:r>
      <w:r>
        <w:t>de</w:t>
      </w:r>
      <w:r>
        <w:rPr>
          <w:spacing w:val="76"/>
        </w:rPr>
        <w:t xml:space="preserve"> </w:t>
      </w:r>
      <w:r>
        <w:t>ABCD</w:t>
      </w:r>
      <w:r>
        <w:rPr>
          <w:spacing w:val="75"/>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623FFEED" w14:textId="77777777" w:rsidR="0058592F" w:rsidRDefault="0058592F">
      <w:pPr>
        <w:pStyle w:val="Textoindependiente"/>
        <w:rPr>
          <w:rFonts w:ascii="Arial"/>
          <w:b/>
          <w:i/>
        </w:rPr>
      </w:pPr>
    </w:p>
    <w:p w14:paraId="4C23BD1D" w14:textId="77777777" w:rsidR="0058592F" w:rsidRDefault="008D1D1A">
      <w:pPr>
        <w:pStyle w:val="Textoindependiente"/>
        <w:ind w:left="707" w:right="280"/>
        <w:jc w:val="both"/>
      </w:pPr>
      <w:r>
        <w:t>La Dirección</w:t>
      </w:r>
      <w:r>
        <w:rPr>
          <w:vertAlign w:val="superscript"/>
        </w:rPr>
        <w:t>iv</w:t>
      </w:r>
      <w:r>
        <w:t xml:space="preserve"> de ABCD es responsable de</w:t>
      </w:r>
      <w:r>
        <w:rPr>
          <w:spacing w:val="-1"/>
        </w:rPr>
        <w:t xml:space="preserve"> </w:t>
      </w:r>
      <w:r>
        <w:t xml:space="preserve">la </w:t>
      </w:r>
      <w:r>
        <w:t>preparación y presentación razonable de los estados contables adjuntos correspondientes al período intermedio mencionado precedentemente de conformidad con las Normas Contables Profesionales Argentinas</w:t>
      </w:r>
    </w:p>
    <w:p w14:paraId="121AD469" w14:textId="77777777" w:rsidR="0058592F" w:rsidRDefault="008D1D1A">
      <w:pPr>
        <w:pStyle w:val="Textoindependiente"/>
        <w:spacing w:before="2"/>
        <w:ind w:left="707" w:right="275"/>
        <w:jc w:val="both"/>
      </w:pPr>
      <w:r>
        <w:t>{puede agregarse “, y del control interno que la Direc</w:t>
      </w:r>
      <w:r>
        <w:t>ción</w:t>
      </w:r>
      <w:r>
        <w:rPr>
          <w:vertAlign w:val="superscript"/>
        </w:rPr>
        <w:t>iv</w:t>
      </w:r>
      <w:r>
        <w:t xml:space="preserve"> considere necesario para permitir</w:t>
      </w:r>
      <w:r>
        <w:rPr>
          <w:spacing w:val="-9"/>
        </w:rPr>
        <w:t xml:space="preserve"> </w:t>
      </w:r>
      <w:r>
        <w:t>la</w:t>
      </w:r>
      <w:r>
        <w:rPr>
          <w:spacing w:val="-10"/>
        </w:rPr>
        <w:t xml:space="preserve"> </w:t>
      </w:r>
      <w:r>
        <w:t>preparación</w:t>
      </w:r>
      <w:r>
        <w:rPr>
          <w:spacing w:val="-8"/>
        </w:rPr>
        <w:t xml:space="preserve"> </w:t>
      </w:r>
      <w:r>
        <w:t>de</w:t>
      </w:r>
      <w:r>
        <w:rPr>
          <w:spacing w:val="-7"/>
        </w:rPr>
        <w:t xml:space="preserve"> </w:t>
      </w:r>
      <w:r>
        <w:t>estados</w:t>
      </w:r>
      <w:r>
        <w:rPr>
          <w:spacing w:val="-10"/>
        </w:rPr>
        <w:t xml:space="preserve"> </w:t>
      </w:r>
      <w:r>
        <w:t>contables</w:t>
      </w:r>
      <w:r>
        <w:rPr>
          <w:spacing w:val="-10"/>
        </w:rPr>
        <w:t xml:space="preserve"> </w:t>
      </w:r>
      <w:r>
        <w:t>libres</w:t>
      </w:r>
      <w:r>
        <w:rPr>
          <w:spacing w:val="-7"/>
        </w:rPr>
        <w:t xml:space="preserve"> </w:t>
      </w:r>
      <w:r>
        <w:t>de</w:t>
      </w:r>
      <w:r>
        <w:rPr>
          <w:spacing w:val="-10"/>
        </w:rPr>
        <w:t xml:space="preserve"> </w:t>
      </w:r>
      <w:r>
        <w:t>incorrección</w:t>
      </w:r>
      <w:r>
        <w:rPr>
          <w:spacing w:val="-10"/>
        </w:rPr>
        <w:t xml:space="preserve"> </w:t>
      </w:r>
      <w:r>
        <w:t>significativa”}</w:t>
      </w:r>
      <w:r>
        <w:rPr>
          <w:spacing w:val="-9"/>
        </w:rPr>
        <w:t xml:space="preserve"> </w:t>
      </w:r>
      <w:r>
        <w:t>{puede agregarse “, debida a fraude o error”}.</w:t>
      </w:r>
    </w:p>
    <w:p w14:paraId="2A536F93" w14:textId="77777777" w:rsidR="0058592F" w:rsidRDefault="008D1D1A">
      <w:pPr>
        <w:pStyle w:val="Ttulo3"/>
        <w:spacing w:before="251"/>
      </w:pPr>
      <w:r>
        <w:t>Responsabilidades</w:t>
      </w:r>
      <w:r>
        <w:rPr>
          <w:spacing w:val="-9"/>
        </w:rPr>
        <w:t xml:space="preserve"> </w:t>
      </w:r>
      <w:r>
        <w:t>del</w:t>
      </w:r>
      <w:r>
        <w:rPr>
          <w:spacing w:val="-10"/>
        </w:rPr>
        <w:t xml:space="preserve"> </w:t>
      </w:r>
      <w:r>
        <w:rPr>
          <w:spacing w:val="-2"/>
        </w:rPr>
        <w:t>auditor</w:t>
      </w:r>
    </w:p>
    <w:p w14:paraId="5DEC336A" w14:textId="77777777" w:rsidR="0058592F" w:rsidRDefault="0058592F">
      <w:pPr>
        <w:pStyle w:val="Textoindependiente"/>
        <w:rPr>
          <w:rFonts w:ascii="Arial"/>
          <w:b/>
          <w:i/>
        </w:rPr>
      </w:pPr>
    </w:p>
    <w:p w14:paraId="497D619E" w14:textId="77777777" w:rsidR="0058592F" w:rsidRDefault="008D1D1A">
      <w:pPr>
        <w:pStyle w:val="Textoindependiente"/>
        <w:spacing w:before="1"/>
        <w:ind w:left="707" w:right="281"/>
        <w:jc w:val="both"/>
      </w:pPr>
      <w:r>
        <w:t>Mi responsabilidad consiste en emitir una conclusión sobre los</w:t>
      </w:r>
      <w:r>
        <w:t xml:space="preserve"> estados contables adjuntos basada en mi revisión. He llevado a cabo mi revisión de conformidad con las normas de revisión de estados contables de períodos intermedios establecidas en el capítulo IV de la Resolución Técnica N° 37 de la Federación Argentina</w:t>
      </w:r>
      <w:r>
        <w:t xml:space="preserve"> de Consejos Profesionales de Ciencias Económicas (FACPCE). Soy independiente de ABCD y he cumplido las</w:t>
      </w:r>
      <w:r>
        <w:rPr>
          <w:spacing w:val="-1"/>
        </w:rPr>
        <w:t xml:space="preserve"> </w:t>
      </w:r>
      <w:r>
        <w:t>demás responsabilidades de ética</w:t>
      </w:r>
      <w:r>
        <w:rPr>
          <w:spacing w:val="-1"/>
        </w:rPr>
        <w:t xml:space="preserve"> </w:t>
      </w:r>
      <w:r>
        <w:t>de conformidad con</w:t>
      </w:r>
      <w:r>
        <w:rPr>
          <w:spacing w:val="-1"/>
        </w:rPr>
        <w:t xml:space="preserve"> </w:t>
      </w:r>
      <w:r>
        <w:t>los requerimientos del</w:t>
      </w:r>
      <w:r>
        <w:rPr>
          <w:spacing w:val="39"/>
        </w:rPr>
        <w:t xml:space="preserve">  </w:t>
      </w:r>
      <w:r>
        <w:t>Código</w:t>
      </w:r>
      <w:r>
        <w:rPr>
          <w:spacing w:val="40"/>
        </w:rPr>
        <w:t xml:space="preserve">  </w:t>
      </w:r>
      <w:r>
        <w:t>de</w:t>
      </w:r>
      <w:r>
        <w:rPr>
          <w:spacing w:val="38"/>
        </w:rPr>
        <w:t xml:space="preserve">  </w:t>
      </w:r>
      <w:r>
        <w:t>Ética</w:t>
      </w:r>
      <w:r>
        <w:rPr>
          <w:spacing w:val="39"/>
        </w:rPr>
        <w:t xml:space="preserve">  </w:t>
      </w:r>
      <w:r>
        <w:t>del</w:t>
      </w:r>
      <w:r>
        <w:rPr>
          <w:spacing w:val="39"/>
        </w:rPr>
        <w:t xml:space="preserve">  </w:t>
      </w:r>
      <w:r>
        <w:t>Consejo</w:t>
      </w:r>
      <w:r>
        <w:rPr>
          <w:spacing w:val="38"/>
        </w:rPr>
        <w:t xml:space="preserve">  </w:t>
      </w:r>
      <w:r>
        <w:t>Profesional</w:t>
      </w:r>
      <w:r>
        <w:rPr>
          <w:spacing w:val="39"/>
        </w:rPr>
        <w:t xml:space="preserve">  </w:t>
      </w:r>
      <w:r>
        <w:t>de</w:t>
      </w:r>
      <w:r>
        <w:rPr>
          <w:spacing w:val="40"/>
        </w:rPr>
        <w:t xml:space="preserve">  </w:t>
      </w:r>
      <w:r>
        <w:t>Ciencias</w:t>
      </w:r>
      <w:r>
        <w:rPr>
          <w:spacing w:val="38"/>
        </w:rPr>
        <w:t xml:space="preserve">  </w:t>
      </w:r>
      <w:r>
        <w:t>Económicas</w:t>
      </w:r>
      <w:r>
        <w:rPr>
          <w:spacing w:val="39"/>
        </w:rPr>
        <w:t xml:space="preserve">  </w:t>
      </w:r>
      <w:r>
        <w:t>de</w:t>
      </w:r>
    </w:p>
    <w:p w14:paraId="6A16CAC1"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076D3E96" w14:textId="77777777" w:rsidR="0058592F" w:rsidRDefault="0058592F">
      <w:pPr>
        <w:pStyle w:val="Textoindependiente"/>
      </w:pPr>
    </w:p>
    <w:p w14:paraId="0506A643" w14:textId="77777777" w:rsidR="0058592F" w:rsidRDefault="008D1D1A">
      <w:pPr>
        <w:pStyle w:val="Textoindependiente"/>
        <w:ind w:left="707" w:right="280"/>
        <w:jc w:val="both"/>
      </w:pPr>
      <w:r>
        <w:t>Una revisión de los estados contables de períodos intermedios consiste en realizar indagaciones, principalmente a las personas responsables de los temas financieros y contables, y aplicar procedimientos anal</w:t>
      </w:r>
      <w:r>
        <w:t>íticos y otros procedimientos de revisión. Una revisión tiene un alcance significativamente menor que el de una auditoría y, por consiguiente,</w:t>
      </w:r>
      <w:r>
        <w:rPr>
          <w:spacing w:val="-2"/>
        </w:rPr>
        <w:t xml:space="preserve"> </w:t>
      </w:r>
      <w:r>
        <w:t>no</w:t>
      </w:r>
      <w:r>
        <w:rPr>
          <w:spacing w:val="-3"/>
        </w:rPr>
        <w:t xml:space="preserve"> </w:t>
      </w:r>
      <w:r>
        <w:t>me</w:t>
      </w:r>
      <w:r>
        <w:rPr>
          <w:spacing w:val="-3"/>
        </w:rPr>
        <w:t xml:space="preserve"> </w:t>
      </w:r>
      <w:r>
        <w:t>permite</w:t>
      </w:r>
      <w:r>
        <w:rPr>
          <w:spacing w:val="-3"/>
        </w:rPr>
        <w:t xml:space="preserve"> </w:t>
      </w:r>
      <w:r>
        <w:t>obtener</w:t>
      </w:r>
      <w:r>
        <w:rPr>
          <w:spacing w:val="-2"/>
        </w:rPr>
        <w:t xml:space="preserve"> </w:t>
      </w:r>
      <w:r>
        <w:t>seguridad</w:t>
      </w:r>
      <w:r>
        <w:rPr>
          <w:spacing w:val="-3"/>
        </w:rPr>
        <w:t xml:space="preserve"> </w:t>
      </w:r>
      <w:r>
        <w:t>de que</w:t>
      </w:r>
      <w:r>
        <w:rPr>
          <w:spacing w:val="-3"/>
        </w:rPr>
        <w:t xml:space="preserve"> </w:t>
      </w:r>
      <w:r>
        <w:t>tome</w:t>
      </w:r>
      <w:r>
        <w:rPr>
          <w:spacing w:val="-3"/>
        </w:rPr>
        <w:t xml:space="preserve"> </w:t>
      </w:r>
      <w:r>
        <w:t>conocimiento de</w:t>
      </w:r>
      <w:r>
        <w:rPr>
          <w:spacing w:val="-3"/>
        </w:rPr>
        <w:t xml:space="preserve"> </w:t>
      </w:r>
      <w:r>
        <w:t>todos los temas significativos que podrían identifica</w:t>
      </w:r>
      <w:r>
        <w:t>rse en una auditoría. En consecuencia, no expreso opinión de auditoría.</w:t>
      </w:r>
    </w:p>
    <w:p w14:paraId="6B24FA6E" w14:textId="77777777" w:rsidR="0058592F" w:rsidRDefault="0058592F">
      <w:pPr>
        <w:pStyle w:val="Textoindependiente"/>
        <w:jc w:val="both"/>
        <w:sectPr w:rsidR="0058592F">
          <w:headerReference w:type="default" r:id="rId9"/>
          <w:footerReference w:type="default" r:id="rId10"/>
          <w:pgSz w:w="11910" w:h="16840"/>
          <w:pgMar w:top="1040" w:right="1417" w:bottom="740" w:left="992" w:header="552" w:footer="543" w:gutter="0"/>
          <w:cols w:space="720"/>
        </w:sectPr>
      </w:pPr>
    </w:p>
    <w:p w14:paraId="04A8409B" w14:textId="77777777" w:rsidR="0058592F" w:rsidRDefault="0058592F">
      <w:pPr>
        <w:pStyle w:val="Textoindependiente"/>
        <w:spacing w:before="90"/>
      </w:pPr>
    </w:p>
    <w:p w14:paraId="45C32A7D" w14:textId="77777777" w:rsidR="0058592F" w:rsidRDefault="008D1D1A">
      <w:pPr>
        <w:pStyle w:val="Ttulo3"/>
      </w:pPr>
      <w:r>
        <w:rPr>
          <w:spacing w:val="-2"/>
        </w:rPr>
        <w:t>Conclusión</w:t>
      </w:r>
    </w:p>
    <w:p w14:paraId="6B41CF61" w14:textId="77777777" w:rsidR="0058592F" w:rsidRDefault="0058592F">
      <w:pPr>
        <w:pStyle w:val="Textoindependiente"/>
        <w:spacing w:before="1"/>
        <w:rPr>
          <w:rFonts w:ascii="Arial"/>
          <w:b/>
          <w:i/>
        </w:rPr>
      </w:pPr>
    </w:p>
    <w:p w14:paraId="56BDB180" w14:textId="77777777" w:rsidR="0058592F" w:rsidRDefault="008D1D1A">
      <w:pPr>
        <w:pStyle w:val="Textoindependiente"/>
        <w:tabs>
          <w:tab w:val="left" w:leader="dot" w:pos="3763"/>
        </w:tabs>
        <w:ind w:left="707" w:right="273"/>
        <w:jc w:val="both"/>
      </w:pPr>
      <w:r>
        <w:t>Sobre la base de</w:t>
      </w:r>
      <w:r>
        <w:t xml:space="preserve"> mi revisión, nada llamó mi atención que me hiciera pensar que los estados contables adjuntos de ABCD correspondientes al período de … meses finalizado</w:t>
      </w:r>
      <w:r>
        <w:rPr>
          <w:spacing w:val="13"/>
        </w:rPr>
        <w:t xml:space="preserve"> </w:t>
      </w:r>
      <w:r>
        <w:t>el</w:t>
      </w:r>
      <w:r>
        <w:rPr>
          <w:spacing w:val="12"/>
        </w:rPr>
        <w:t xml:space="preserve"> </w:t>
      </w:r>
      <w:r>
        <w:t>…</w:t>
      </w:r>
      <w:r>
        <w:rPr>
          <w:spacing w:val="14"/>
        </w:rPr>
        <w:t xml:space="preserve"> </w:t>
      </w:r>
      <w:r>
        <w:rPr>
          <w:spacing w:val="-5"/>
        </w:rPr>
        <w:t>de</w:t>
      </w:r>
      <w:r>
        <w:tab/>
        <w:t>de</w:t>
      </w:r>
      <w:r>
        <w:rPr>
          <w:spacing w:val="10"/>
        </w:rPr>
        <w:t xml:space="preserve"> </w:t>
      </w:r>
      <w:r>
        <w:t>20X1</w:t>
      </w:r>
      <w:r>
        <w:rPr>
          <w:spacing w:val="11"/>
        </w:rPr>
        <w:t xml:space="preserve"> </w:t>
      </w:r>
      <w:r>
        <w:t>no</w:t>
      </w:r>
      <w:r>
        <w:rPr>
          <w:spacing w:val="13"/>
        </w:rPr>
        <w:t xml:space="preserve"> </w:t>
      </w:r>
      <w:r>
        <w:t>están</w:t>
      </w:r>
      <w:r>
        <w:rPr>
          <w:spacing w:val="13"/>
        </w:rPr>
        <w:t xml:space="preserve"> </w:t>
      </w:r>
      <w:r>
        <w:t>presentados</w:t>
      </w:r>
      <w:r>
        <w:rPr>
          <w:spacing w:val="11"/>
        </w:rPr>
        <w:t xml:space="preserve"> </w:t>
      </w:r>
      <w:r>
        <w:t>en</w:t>
      </w:r>
      <w:r>
        <w:rPr>
          <w:spacing w:val="10"/>
        </w:rPr>
        <w:t xml:space="preserve"> </w:t>
      </w:r>
      <w:r>
        <w:t>forma</w:t>
      </w:r>
      <w:r>
        <w:rPr>
          <w:spacing w:val="8"/>
        </w:rPr>
        <w:t xml:space="preserve"> </w:t>
      </w:r>
      <w:r>
        <w:t>razonable,</w:t>
      </w:r>
      <w:r>
        <w:rPr>
          <w:spacing w:val="14"/>
        </w:rPr>
        <w:t xml:space="preserve"> </w:t>
      </w:r>
      <w:r>
        <w:rPr>
          <w:spacing w:val="-5"/>
        </w:rPr>
        <w:t>en</w:t>
      </w:r>
    </w:p>
    <w:p w14:paraId="464F5FAE" w14:textId="77777777" w:rsidR="0058592F" w:rsidRDefault="008D1D1A">
      <w:pPr>
        <w:pStyle w:val="Textoindependiente"/>
        <w:ind w:left="707" w:right="277"/>
        <w:jc w:val="both"/>
      </w:pPr>
      <w:r>
        <w:t>todos los aspectos significativos, de acuerd</w:t>
      </w:r>
      <w:r>
        <w:t xml:space="preserve">o con las Normas Contables Profesionales </w:t>
      </w:r>
      <w:r>
        <w:rPr>
          <w:spacing w:val="-2"/>
        </w:rPr>
        <w:t>Argentinas.</w:t>
      </w:r>
    </w:p>
    <w:p w14:paraId="6E166A6E" w14:textId="77777777" w:rsidR="0058592F" w:rsidRDefault="0058592F">
      <w:pPr>
        <w:pStyle w:val="Textoindependiente"/>
      </w:pPr>
    </w:p>
    <w:p w14:paraId="6CFDDE17" w14:textId="77777777" w:rsidR="0058592F" w:rsidRDefault="0058592F">
      <w:pPr>
        <w:pStyle w:val="Textoindependiente"/>
      </w:pPr>
    </w:p>
    <w:p w14:paraId="623E1A5B"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385F499" w14:textId="77777777" w:rsidR="0058592F" w:rsidRDefault="008D1D1A">
      <w:pPr>
        <w:pStyle w:val="Prrafodelista"/>
        <w:numPr>
          <w:ilvl w:val="0"/>
          <w:numId w:val="20"/>
        </w:numPr>
        <w:tabs>
          <w:tab w:val="left" w:pos="1065"/>
        </w:tabs>
        <w:spacing w:before="251"/>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45053566" w14:textId="77777777" w:rsidR="0058592F" w:rsidRDefault="008D1D1A">
      <w:pPr>
        <w:pStyle w:val="Textoindependiente"/>
        <w:tabs>
          <w:tab w:val="left" w:leader="dot" w:pos="8778"/>
        </w:tabs>
        <w:spacing w:before="2"/>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73DE5D26" w14:textId="77777777" w:rsidR="0058592F" w:rsidRDefault="008D1D1A">
      <w:pPr>
        <w:pStyle w:val="Textoindependiente"/>
        <w:tabs>
          <w:tab w:val="left" w:leader="dot" w:pos="7982"/>
        </w:tabs>
        <w:spacing w:line="253"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34A86581" w14:textId="77777777" w:rsidR="0058592F" w:rsidRDefault="008D1D1A">
      <w:pPr>
        <w:pStyle w:val="Textoindependiente"/>
        <w:ind w:left="1067"/>
      </w:pPr>
      <w:r>
        <w:t>esa</w:t>
      </w:r>
      <w:r>
        <w:rPr>
          <w:spacing w:val="-2"/>
        </w:rPr>
        <w:t xml:space="preserve"> fecha”).</w:t>
      </w:r>
    </w:p>
    <w:p w14:paraId="3B4AD284" w14:textId="77777777" w:rsidR="0058592F" w:rsidRDefault="0058592F">
      <w:pPr>
        <w:pStyle w:val="Textoindependiente"/>
      </w:pPr>
    </w:p>
    <w:p w14:paraId="407AE4D3" w14:textId="77777777" w:rsidR="0058592F" w:rsidRDefault="008D1D1A">
      <w:pPr>
        <w:pStyle w:val="Prrafodelista"/>
        <w:numPr>
          <w:ilvl w:val="0"/>
          <w:numId w:val="20"/>
        </w:numPr>
        <w:tabs>
          <w:tab w:val="left" w:pos="1065"/>
        </w:tabs>
        <w:spacing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45A94872"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0A4D166F"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A624BB5" w14:textId="77777777" w:rsidR="0058592F" w:rsidRDefault="0058592F">
      <w:pPr>
        <w:pStyle w:val="Textoindependiente"/>
        <w:sectPr w:rsidR="0058592F">
          <w:pgSz w:w="11910" w:h="16840"/>
          <w:pgMar w:top="1040" w:right="1417" w:bottom="740" w:left="992" w:header="552" w:footer="543" w:gutter="0"/>
          <w:cols w:space="720"/>
        </w:sectPr>
      </w:pPr>
    </w:p>
    <w:p w14:paraId="37FF3F1D" w14:textId="77777777" w:rsidR="0058592F" w:rsidRDefault="0058592F">
      <w:pPr>
        <w:pStyle w:val="Textoindependiente"/>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6975836" w14:textId="77777777">
        <w:trPr>
          <w:trHeight w:val="251"/>
        </w:trPr>
        <w:tc>
          <w:tcPr>
            <w:tcW w:w="1306" w:type="dxa"/>
            <w:vMerge w:val="restart"/>
            <w:shd w:val="clear" w:color="auto" w:fill="D9D9D9"/>
          </w:tcPr>
          <w:p w14:paraId="562505A3" w14:textId="77777777" w:rsidR="0058592F" w:rsidRDefault="008D1D1A">
            <w:pPr>
              <w:pStyle w:val="TableParagraph"/>
              <w:ind w:left="395"/>
              <w:rPr>
                <w:rFonts w:ascii="Arial"/>
                <w:b/>
              </w:rPr>
            </w:pPr>
            <w:bookmarkStart w:id="2" w:name="_bookmark74"/>
            <w:bookmarkEnd w:id="2"/>
            <w:r>
              <w:rPr>
                <w:rFonts w:ascii="Arial"/>
                <w:b/>
                <w:spacing w:val="-2"/>
              </w:rPr>
              <w:t>IV.02</w:t>
            </w:r>
          </w:p>
        </w:tc>
        <w:tc>
          <w:tcPr>
            <w:tcW w:w="7202" w:type="dxa"/>
            <w:shd w:val="clear" w:color="auto" w:fill="D9D9D9"/>
          </w:tcPr>
          <w:p w14:paraId="655630B4" w14:textId="77777777" w:rsidR="0058592F" w:rsidRDefault="008D1D1A">
            <w:pPr>
              <w:pStyle w:val="TableParagraph"/>
              <w:spacing w:line="232" w:lineRule="exact"/>
              <w:rPr>
                <w:rFonts w:ascii="Arial" w:hAnsi="Arial"/>
                <w:b/>
              </w:rPr>
            </w:pPr>
            <w:r>
              <w:rPr>
                <w:rFonts w:ascii="Arial" w:hAnsi="Arial"/>
                <w:b/>
              </w:rPr>
              <w:t>Conclusión</w:t>
            </w:r>
            <w:r>
              <w:rPr>
                <w:rFonts w:ascii="Arial" w:hAnsi="Arial"/>
                <w:b/>
                <w:spacing w:val="-2"/>
              </w:rPr>
              <w:t xml:space="preserve"> </w:t>
            </w:r>
            <w:r>
              <w:rPr>
                <w:rFonts w:ascii="Arial" w:hAnsi="Arial"/>
                <w:b/>
              </w:rPr>
              <w:t>no</w:t>
            </w:r>
            <w:r>
              <w:rPr>
                <w:rFonts w:ascii="Arial" w:hAnsi="Arial"/>
                <w:b/>
                <w:spacing w:val="-4"/>
              </w:rPr>
              <w:t xml:space="preserve"> </w:t>
            </w:r>
            <w:r>
              <w:rPr>
                <w:rFonts w:ascii="Arial" w:hAnsi="Arial"/>
                <w:b/>
                <w:spacing w:val="-2"/>
              </w:rPr>
              <w:t>modificada</w:t>
            </w:r>
          </w:p>
        </w:tc>
      </w:tr>
      <w:tr w:rsidR="0058592F" w14:paraId="5CC05C87" w14:textId="77777777">
        <w:trPr>
          <w:trHeight w:val="254"/>
        </w:trPr>
        <w:tc>
          <w:tcPr>
            <w:tcW w:w="1306" w:type="dxa"/>
            <w:vMerge/>
            <w:tcBorders>
              <w:top w:val="nil"/>
            </w:tcBorders>
            <w:shd w:val="clear" w:color="auto" w:fill="D9D9D9"/>
          </w:tcPr>
          <w:p w14:paraId="671FDBE4" w14:textId="77777777" w:rsidR="0058592F" w:rsidRDefault="0058592F">
            <w:pPr>
              <w:rPr>
                <w:sz w:val="2"/>
                <w:szCs w:val="2"/>
              </w:rPr>
            </w:pPr>
          </w:p>
        </w:tc>
        <w:tc>
          <w:tcPr>
            <w:tcW w:w="7202" w:type="dxa"/>
            <w:shd w:val="clear" w:color="auto" w:fill="D9D9D9"/>
          </w:tcPr>
          <w:p w14:paraId="4C43B695" w14:textId="77777777" w:rsidR="0058592F" w:rsidRDefault="008D1D1A">
            <w:pPr>
              <w:pStyle w:val="TableParagraph"/>
              <w:spacing w:before="2" w:line="232" w:lineRule="exact"/>
            </w:pPr>
            <w:r>
              <w:t>Estados</w:t>
            </w:r>
            <w:r>
              <w:rPr>
                <w:spacing w:val="-7"/>
              </w:rPr>
              <w:t xml:space="preserve"> </w:t>
            </w:r>
            <w:r>
              <w:t>contables</w:t>
            </w:r>
            <w:r>
              <w:rPr>
                <w:spacing w:val="-7"/>
              </w:rPr>
              <w:t xml:space="preserve"> </w:t>
            </w:r>
            <w:r>
              <w:rPr>
                <w:spacing w:val="-2"/>
              </w:rPr>
              <w:t>comparativos</w:t>
            </w:r>
          </w:p>
        </w:tc>
      </w:tr>
    </w:tbl>
    <w:p w14:paraId="5AAA7E2F" w14:textId="77777777" w:rsidR="0058592F" w:rsidRDefault="0058592F">
      <w:pPr>
        <w:pStyle w:val="Textoindependiente"/>
        <w:spacing w:before="2"/>
      </w:pPr>
    </w:p>
    <w:p w14:paraId="59B7B46E" w14:textId="77777777" w:rsidR="0058592F" w:rsidRDefault="008D1D1A">
      <w:pPr>
        <w:pStyle w:val="Ttulo1"/>
        <w:ind w:left="1701" w:right="1270" w:firstLine="304"/>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PERÍODOS</w:t>
      </w:r>
      <w:r>
        <w:rPr>
          <w:spacing w:val="-8"/>
        </w:rPr>
        <w:t xml:space="preserve"> </w:t>
      </w:r>
      <w:r>
        <w:t>INTERMEDIOS</w:t>
      </w:r>
    </w:p>
    <w:p w14:paraId="7791B441" w14:textId="77777777" w:rsidR="0058592F" w:rsidRDefault="0058592F">
      <w:pPr>
        <w:pStyle w:val="Textoindependiente"/>
        <w:spacing w:before="251"/>
        <w:rPr>
          <w:rFonts w:ascii="Arial"/>
          <w:b/>
        </w:rPr>
      </w:pPr>
    </w:p>
    <w:p w14:paraId="2BBD08B7" w14:textId="77777777" w:rsidR="0058592F" w:rsidRDefault="008D1D1A">
      <w:pPr>
        <w:pStyle w:val="Textoindependiente"/>
        <w:ind w:left="707"/>
      </w:pPr>
      <w:r>
        <w:rPr>
          <w:spacing w:val="-2"/>
        </w:rPr>
        <w:t>Señores</w:t>
      </w:r>
    </w:p>
    <w:p w14:paraId="0E042BED" w14:textId="77777777" w:rsidR="0058592F" w:rsidRDefault="008D1D1A">
      <w:pPr>
        <w:pStyle w:val="Textoindependiente"/>
        <w:spacing w:before="2"/>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5115D599" w14:textId="77777777" w:rsidR="0058592F" w:rsidRDefault="008D1D1A">
      <w:pPr>
        <w:pStyle w:val="Textoindependiente"/>
        <w:tabs>
          <w:tab w:val="right" w:leader="dot" w:pos="2815"/>
        </w:tabs>
        <w:spacing w:line="251"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4DB038C1"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7C7E2CB6" w14:textId="77777777" w:rsidR="0058592F" w:rsidRDefault="008D1D1A">
      <w:pPr>
        <w:pStyle w:val="Ttulo2"/>
        <w:spacing w:before="505"/>
        <w:rPr>
          <w:u w:val="none"/>
        </w:rPr>
      </w:pPr>
      <w:r>
        <w:t>Informe</w:t>
      </w:r>
      <w:r>
        <w:rPr>
          <w:spacing w:val="-7"/>
        </w:rPr>
        <w:t xml:space="preserve"> </w:t>
      </w:r>
      <w:r>
        <w:t>sobre</w:t>
      </w:r>
      <w:r>
        <w:rPr>
          <w:spacing w:val="-8"/>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9"/>
        </w:rPr>
        <w:t xml:space="preserve"> </w:t>
      </w:r>
      <w:r>
        <w:t>períodos</w:t>
      </w:r>
      <w:r>
        <w:rPr>
          <w:spacing w:val="-5"/>
        </w:rPr>
        <w:t xml:space="preserve"> </w:t>
      </w:r>
      <w:r>
        <w:rPr>
          <w:spacing w:val="-2"/>
        </w:rPr>
        <w:t>intermedios</w:t>
      </w:r>
    </w:p>
    <w:p w14:paraId="0F8631D7" w14:textId="77777777" w:rsidR="0058592F" w:rsidRDefault="008D1D1A">
      <w:pPr>
        <w:pStyle w:val="Ttulo3"/>
        <w:spacing w:before="255"/>
      </w:pPr>
      <w:r>
        <w:t>Identificación</w:t>
      </w:r>
      <w:r>
        <w:rPr>
          <w:spacing w:val="40"/>
        </w:rPr>
        <w:t xml:space="preserve"> </w:t>
      </w:r>
      <w:r>
        <w:t>de</w:t>
      </w:r>
      <w:r>
        <w:rPr>
          <w:spacing w:val="40"/>
        </w:rPr>
        <w:t xml:space="preserve"> </w:t>
      </w:r>
      <w:r>
        <w:t>los</w:t>
      </w:r>
      <w:r>
        <w:rPr>
          <w:spacing w:val="40"/>
        </w:rPr>
        <w:t xml:space="preserve"> </w:t>
      </w:r>
      <w:r>
        <w:t>estados</w:t>
      </w:r>
      <w:r>
        <w:rPr>
          <w:spacing w:val="40"/>
        </w:rPr>
        <w:t xml:space="preserve"> </w:t>
      </w:r>
      <w:r>
        <w:t>contables</w:t>
      </w:r>
      <w:r>
        <w:rPr>
          <w:spacing w:val="40"/>
        </w:rPr>
        <w:t xml:space="preserve"> </w:t>
      </w:r>
      <w:r>
        <w:t>de</w:t>
      </w:r>
      <w:r>
        <w:rPr>
          <w:spacing w:val="40"/>
        </w:rPr>
        <w:t xml:space="preserve"> </w:t>
      </w:r>
      <w:r>
        <w:t>períodos</w:t>
      </w:r>
      <w:r>
        <w:rPr>
          <w:spacing w:val="40"/>
        </w:rPr>
        <w:t xml:space="preserve"> </w:t>
      </w:r>
      <w:r>
        <w:t>intermedios</w:t>
      </w:r>
      <w:r>
        <w:rPr>
          <w:spacing w:val="40"/>
        </w:rPr>
        <w:t xml:space="preserve"> </w:t>
      </w:r>
      <w:r>
        <w:t>objeto</w:t>
      </w:r>
      <w:r>
        <w:rPr>
          <w:spacing w:val="40"/>
        </w:rPr>
        <w:t xml:space="preserve"> </w:t>
      </w:r>
      <w:r>
        <w:t>de</w:t>
      </w:r>
      <w:r>
        <w:rPr>
          <w:spacing w:val="40"/>
        </w:rPr>
        <w:t xml:space="preserve"> </w:t>
      </w:r>
      <w:r>
        <w:t xml:space="preserve">la </w:t>
      </w:r>
      <w:r>
        <w:rPr>
          <w:spacing w:val="-2"/>
        </w:rPr>
        <w:t>revisión</w:t>
      </w:r>
    </w:p>
    <w:p w14:paraId="2A32B1FD" w14:textId="77777777" w:rsidR="0058592F" w:rsidRDefault="008D1D1A">
      <w:pPr>
        <w:pStyle w:val="Textoindependiente"/>
        <w:tabs>
          <w:tab w:val="left" w:leader="dot" w:pos="6857"/>
        </w:tabs>
        <w:spacing w:before="252"/>
        <w:ind w:left="707" w:right="277"/>
      </w:pPr>
      <w:r>
        <w:t>He</w:t>
      </w:r>
      <w:r>
        <w:rPr>
          <w:spacing w:val="-2"/>
        </w:rPr>
        <w:t xml:space="preserve"> </w:t>
      </w:r>
      <w:r>
        <w:t>revisado</w:t>
      </w:r>
      <w:r>
        <w:rPr>
          <w:spacing w:val="-4"/>
        </w:rPr>
        <w:t xml:space="preserve"> </w:t>
      </w:r>
      <w:r>
        <w:t>los</w:t>
      </w:r>
      <w:r>
        <w:rPr>
          <w:spacing w:val="-4"/>
        </w:rPr>
        <w:t xml:space="preserve"> </w:t>
      </w:r>
      <w:r>
        <w:t>estados</w:t>
      </w:r>
      <w:r>
        <w:rPr>
          <w:spacing w:val="-6"/>
        </w:rPr>
        <w:t xml:space="preserve"> </w:t>
      </w:r>
      <w:r>
        <w:t>contables</w:t>
      </w:r>
      <w:r>
        <w:rPr>
          <w:spacing w:val="-2"/>
        </w:rPr>
        <w:t xml:space="preserve"> </w:t>
      </w:r>
      <w:r>
        <w:t>de</w:t>
      </w:r>
      <w:r>
        <w:rPr>
          <w:spacing w:val="-4"/>
        </w:rPr>
        <w:t xml:space="preserve"> </w:t>
      </w:r>
      <w:r>
        <w:t>ABCD,</w:t>
      </w:r>
      <w:r>
        <w:rPr>
          <w:spacing w:val="-3"/>
        </w:rPr>
        <w:t xml:space="preserve"> </w:t>
      </w:r>
      <w:r>
        <w:t>que</w:t>
      </w:r>
      <w:r>
        <w:rPr>
          <w:spacing w:val="-4"/>
        </w:rPr>
        <w:t xml:space="preserve"> </w:t>
      </w:r>
      <w:r>
        <w:t>comprenden</w:t>
      </w:r>
      <w:r>
        <w:rPr>
          <w:spacing w:val="-2"/>
        </w:rPr>
        <w:t xml:space="preserve"> </w:t>
      </w:r>
      <w:r>
        <w:t>los</w:t>
      </w:r>
      <w:r>
        <w:rPr>
          <w:spacing w:val="-4"/>
        </w:rPr>
        <w:t xml:space="preserve"> </w:t>
      </w:r>
      <w:r>
        <w:t>estados</w:t>
      </w:r>
      <w:r>
        <w:rPr>
          <w:spacing w:val="-1"/>
        </w:rPr>
        <w:t xml:space="preserve"> </w:t>
      </w:r>
      <w:r>
        <w:t>de</w:t>
      </w:r>
      <w:r>
        <w:rPr>
          <w:spacing w:val="-4"/>
        </w:rPr>
        <w:t xml:space="preserve"> </w:t>
      </w:r>
      <w:r>
        <w:t>situación patrimonial</w:t>
      </w:r>
      <w:r>
        <w:rPr>
          <w:spacing w:val="-5"/>
        </w:rPr>
        <w:t xml:space="preserve"> </w:t>
      </w:r>
      <w:r>
        <w:t>al</w:t>
      </w:r>
      <w:r>
        <w:rPr>
          <w:spacing w:val="-4"/>
        </w:rPr>
        <w:t xml:space="preserve"> </w:t>
      </w:r>
      <w:r>
        <w:t>…</w:t>
      </w:r>
      <w:r>
        <w:rPr>
          <w:spacing w:val="-4"/>
        </w:rPr>
        <w:t xml:space="preserve"> </w:t>
      </w:r>
      <w:r>
        <w:t>de</w:t>
      </w:r>
      <w:r>
        <w:rPr>
          <w:spacing w:val="-4"/>
        </w:rPr>
        <w:t xml:space="preserve"> </w:t>
      </w:r>
      <w:r>
        <w:t>……………</w:t>
      </w:r>
      <w:r>
        <w:rPr>
          <w:spacing w:val="-3"/>
        </w:rPr>
        <w:t xml:space="preserve"> </w:t>
      </w:r>
      <w:r>
        <w:t>de</w:t>
      </w:r>
      <w:r>
        <w:rPr>
          <w:spacing w:val="-2"/>
        </w:rPr>
        <w:t xml:space="preserve"> </w:t>
      </w:r>
      <w:r>
        <w:t>20X1</w:t>
      </w:r>
      <w:r>
        <w:rPr>
          <w:spacing w:val="-4"/>
        </w:rPr>
        <w:t xml:space="preserve"> </w:t>
      </w:r>
      <w:r>
        <w:t>y</w:t>
      </w:r>
      <w:r>
        <w:rPr>
          <w:spacing w:val="-4"/>
        </w:rPr>
        <w:t xml:space="preserve"> </w:t>
      </w:r>
      <w:r>
        <w:t>al</w:t>
      </w:r>
      <w:r>
        <w:rPr>
          <w:spacing w:val="-5"/>
        </w:rPr>
        <w:t xml:space="preserve"> </w:t>
      </w:r>
      <w:r>
        <w:t xml:space="preserve">… </w:t>
      </w:r>
      <w:r>
        <w:rPr>
          <w:spacing w:val="-5"/>
        </w:rPr>
        <w:t>de</w:t>
      </w:r>
      <w:r>
        <w:tab/>
        <w:t>de</w:t>
      </w:r>
      <w:r>
        <w:rPr>
          <w:spacing w:val="-6"/>
        </w:rPr>
        <w:t xml:space="preserve"> </w:t>
      </w:r>
      <w:r>
        <w:t>20X0,</w:t>
      </w:r>
      <w:r>
        <w:rPr>
          <w:spacing w:val="-5"/>
        </w:rPr>
        <w:t xml:space="preserve"> </w:t>
      </w:r>
      <w:r>
        <w:t>los</w:t>
      </w:r>
      <w:r>
        <w:rPr>
          <w:spacing w:val="-2"/>
        </w:rPr>
        <w:t xml:space="preserve"> </w:t>
      </w:r>
      <w:r>
        <w:t>estados</w:t>
      </w:r>
      <w:r>
        <w:rPr>
          <w:spacing w:val="-3"/>
        </w:rPr>
        <w:t xml:space="preserve"> </w:t>
      </w:r>
      <w:r>
        <w:rPr>
          <w:spacing w:val="-5"/>
        </w:rPr>
        <w:t>de</w:t>
      </w:r>
    </w:p>
    <w:p w14:paraId="75E3092E" w14:textId="77777777" w:rsidR="0058592F" w:rsidRDefault="008D1D1A">
      <w:pPr>
        <w:pStyle w:val="Textoindependiente"/>
        <w:tabs>
          <w:tab w:val="left" w:leader="dot" w:pos="6314"/>
        </w:tabs>
        <w:ind w:left="707" w:right="278"/>
      </w:pPr>
      <w:r>
        <w:t>resultados, de evolución del patrimonio neto y de flujos de efectivo correspondientes a los</w:t>
      </w:r>
      <w:r>
        <w:rPr>
          <w:spacing w:val="-6"/>
        </w:rPr>
        <w:t xml:space="preserve"> </w:t>
      </w:r>
      <w:r>
        <w:t>períodos</w:t>
      </w:r>
      <w:r>
        <w:rPr>
          <w:spacing w:val="-8"/>
        </w:rPr>
        <w:t xml:space="preserve"> </w:t>
      </w:r>
      <w:r>
        <w:t>de</w:t>
      </w:r>
      <w:r>
        <w:rPr>
          <w:spacing w:val="-8"/>
        </w:rPr>
        <w:t xml:space="preserve"> </w:t>
      </w:r>
      <w:r>
        <w:t>…</w:t>
      </w:r>
      <w:r>
        <w:rPr>
          <w:spacing w:val="-9"/>
        </w:rPr>
        <w:t xml:space="preserve"> </w:t>
      </w:r>
      <w:r>
        <w:t>meses</w:t>
      </w:r>
      <w:r>
        <w:rPr>
          <w:spacing w:val="-7"/>
        </w:rPr>
        <w:t xml:space="preserve"> </w:t>
      </w:r>
      <w:r>
        <w:t>finalizados</w:t>
      </w:r>
      <w:r>
        <w:rPr>
          <w:spacing w:val="-6"/>
        </w:rPr>
        <w:t xml:space="preserve"> </w:t>
      </w:r>
      <w:r>
        <w:t>el</w:t>
      </w:r>
      <w:r>
        <w:rPr>
          <w:spacing w:val="-8"/>
        </w:rPr>
        <w:t xml:space="preserve"> </w:t>
      </w:r>
      <w:r>
        <w:t>…</w:t>
      </w:r>
      <w:r>
        <w:rPr>
          <w:spacing w:val="-7"/>
        </w:rPr>
        <w:t xml:space="preserve"> </w:t>
      </w:r>
      <w:r>
        <w:rPr>
          <w:spacing w:val="-5"/>
        </w:rPr>
        <w:t>de</w:t>
      </w:r>
      <w:r>
        <w:tab/>
        <w:t>de</w:t>
      </w:r>
      <w:r>
        <w:rPr>
          <w:spacing w:val="-8"/>
        </w:rPr>
        <w:t xml:space="preserve"> </w:t>
      </w:r>
      <w:r>
        <w:t>20X</w:t>
      </w:r>
      <w:r>
        <w:t>1</w:t>
      </w:r>
      <w:r>
        <w:rPr>
          <w:spacing w:val="-6"/>
        </w:rPr>
        <w:t xml:space="preserve"> </w:t>
      </w:r>
      <w:r>
        <w:t>y</w:t>
      </w:r>
      <w:r>
        <w:rPr>
          <w:spacing w:val="-6"/>
        </w:rPr>
        <w:t xml:space="preserve"> </w:t>
      </w:r>
      <w:r>
        <w:t>20X0,</w:t>
      </w:r>
      <w:r>
        <w:rPr>
          <w:spacing w:val="-6"/>
        </w:rPr>
        <w:t xml:space="preserve"> </w:t>
      </w:r>
      <w:r>
        <w:t>así</w:t>
      </w:r>
      <w:r>
        <w:rPr>
          <w:spacing w:val="-5"/>
        </w:rPr>
        <w:t xml:space="preserve"> </w:t>
      </w:r>
      <w:r>
        <w:t>como</w:t>
      </w:r>
      <w:r>
        <w:rPr>
          <w:spacing w:val="-6"/>
        </w:rPr>
        <w:t xml:space="preserve"> </w:t>
      </w:r>
      <w:r>
        <w:rPr>
          <w:spacing w:val="-5"/>
        </w:rPr>
        <w:t>las</w:t>
      </w:r>
    </w:p>
    <w:p w14:paraId="21E4147C" w14:textId="77777777" w:rsidR="0058592F" w:rsidRDefault="008D1D1A">
      <w:pPr>
        <w:pStyle w:val="Textoindependiente"/>
        <w:spacing w:before="1" w:line="252" w:lineRule="exact"/>
        <w:ind w:left="707"/>
      </w:pPr>
      <w:r>
        <w:t>notas</w:t>
      </w:r>
      <w:r>
        <w:rPr>
          <w:spacing w:val="9"/>
        </w:rPr>
        <w:t xml:space="preserve"> </w:t>
      </w:r>
      <w:r>
        <w:t>explicativas</w:t>
      </w:r>
      <w:r>
        <w:rPr>
          <w:spacing w:val="11"/>
        </w:rPr>
        <w:t xml:space="preserve"> </w:t>
      </w:r>
      <w:r>
        <w:t>de</w:t>
      </w:r>
      <w:r>
        <w:rPr>
          <w:spacing w:val="13"/>
        </w:rPr>
        <w:t xml:space="preserve"> </w:t>
      </w:r>
      <w:r>
        <w:t>los</w:t>
      </w:r>
      <w:r>
        <w:rPr>
          <w:spacing w:val="11"/>
        </w:rPr>
        <w:t xml:space="preserve"> </w:t>
      </w:r>
      <w:r>
        <w:t>estados</w:t>
      </w:r>
      <w:r>
        <w:rPr>
          <w:spacing w:val="11"/>
        </w:rPr>
        <w:t xml:space="preserve"> </w:t>
      </w:r>
      <w:r>
        <w:t>contables</w:t>
      </w:r>
      <w:r>
        <w:rPr>
          <w:spacing w:val="13"/>
        </w:rPr>
        <w:t xml:space="preserve"> </w:t>
      </w:r>
      <w:r>
        <w:t>{…</w:t>
      </w:r>
      <w:r>
        <w:rPr>
          <w:spacing w:val="12"/>
        </w:rPr>
        <w:t xml:space="preserve"> </w:t>
      </w:r>
      <w:r>
        <w:t>a</w:t>
      </w:r>
      <w:r>
        <w:rPr>
          <w:spacing w:val="11"/>
        </w:rPr>
        <w:t xml:space="preserve"> </w:t>
      </w:r>
      <w:r>
        <w:t>…}</w:t>
      </w:r>
      <w:r>
        <w:rPr>
          <w:spacing w:val="15"/>
        </w:rPr>
        <w:t xml:space="preserve"> </w:t>
      </w:r>
      <w:r>
        <w:t>que</w:t>
      </w:r>
      <w:r>
        <w:rPr>
          <w:spacing w:val="11"/>
        </w:rPr>
        <w:t xml:space="preserve"> </w:t>
      </w:r>
      <w:r>
        <w:t>incluyen</w:t>
      </w:r>
      <w:r>
        <w:rPr>
          <w:spacing w:val="11"/>
        </w:rPr>
        <w:t xml:space="preserve"> </w:t>
      </w:r>
      <w:r>
        <w:t>un</w:t>
      </w:r>
      <w:r>
        <w:rPr>
          <w:spacing w:val="10"/>
        </w:rPr>
        <w:t xml:space="preserve"> </w:t>
      </w:r>
      <w:r>
        <w:t>resumen</w:t>
      </w:r>
      <w:r>
        <w:rPr>
          <w:spacing w:val="11"/>
        </w:rPr>
        <w:t xml:space="preserve"> </w:t>
      </w:r>
      <w:r>
        <w:t>de</w:t>
      </w:r>
      <w:r>
        <w:rPr>
          <w:spacing w:val="14"/>
        </w:rPr>
        <w:t xml:space="preserve"> </w:t>
      </w:r>
      <w:r>
        <w:rPr>
          <w:spacing w:val="-5"/>
        </w:rPr>
        <w:t>las</w:t>
      </w:r>
    </w:p>
    <w:p w14:paraId="45F2ACBE" w14:textId="77777777" w:rsidR="0058592F" w:rsidRDefault="008D1D1A">
      <w:pPr>
        <w:pStyle w:val="Textoindependiente"/>
        <w:tabs>
          <w:tab w:val="left" w:leader="dot" w:pos="6015"/>
        </w:tabs>
        <w:spacing w:line="252" w:lineRule="exact"/>
        <w:ind w:left="707"/>
      </w:pPr>
      <w:r>
        <w:t>políticas</w:t>
      </w:r>
      <w:r>
        <w:rPr>
          <w:spacing w:val="-5"/>
        </w:rPr>
        <w:t xml:space="preserve"> </w:t>
      </w:r>
      <w:r>
        <w:t>contables</w:t>
      </w:r>
      <w:r>
        <w:rPr>
          <w:spacing w:val="-5"/>
        </w:rPr>
        <w:t xml:space="preserve"> </w:t>
      </w:r>
      <w:r>
        <w:t>significativas</w:t>
      </w:r>
      <w:r>
        <w:rPr>
          <w:spacing w:val="-7"/>
        </w:rPr>
        <w:t xml:space="preserve"> </w:t>
      </w:r>
      <w:r>
        <w:t>{,</w:t>
      </w:r>
      <w:r>
        <w:rPr>
          <w:spacing w:val="-5"/>
        </w:rPr>
        <w:t xml:space="preserve"> </w:t>
      </w:r>
      <w:r>
        <w:t>y</w:t>
      </w:r>
      <w:r>
        <w:rPr>
          <w:spacing w:val="-4"/>
        </w:rPr>
        <w:t xml:space="preserve"> </w:t>
      </w:r>
      <w:r>
        <w:t>los</w:t>
      </w:r>
      <w:r>
        <w:rPr>
          <w:spacing w:val="-6"/>
        </w:rPr>
        <w:t xml:space="preserve"> </w:t>
      </w:r>
      <w:r>
        <w:t>anexos</w:t>
      </w:r>
      <w:r>
        <w:rPr>
          <w:spacing w:val="-7"/>
        </w:rPr>
        <w:t xml:space="preserve"> </w:t>
      </w:r>
      <w:r>
        <w:t>…</w:t>
      </w:r>
      <w:r>
        <w:rPr>
          <w:spacing w:val="-6"/>
        </w:rPr>
        <w:t xml:space="preserve"> </w:t>
      </w:r>
      <w:r>
        <w:rPr>
          <w:spacing w:val="-10"/>
        </w:rPr>
        <w:t>a</w:t>
      </w:r>
      <w:r>
        <w:rPr>
          <w:rFonts w:ascii="Times New Roman" w:hAnsi="Times New Roman"/>
        </w:rPr>
        <w:tab/>
      </w:r>
      <w:r>
        <w:rPr>
          <w:spacing w:val="-5"/>
        </w:rPr>
        <w:t>}.</w:t>
      </w:r>
    </w:p>
    <w:p w14:paraId="09D9CABF" w14:textId="77777777" w:rsidR="0058592F" w:rsidRDefault="0058592F">
      <w:pPr>
        <w:pStyle w:val="Textoindependiente"/>
      </w:pPr>
    </w:p>
    <w:p w14:paraId="0343AD13" w14:textId="77777777" w:rsidR="0058592F" w:rsidRDefault="008D1D1A">
      <w:pPr>
        <w:pStyle w:val="Ttulo3"/>
      </w:pPr>
      <w:r>
        <w:t>Responsabilidades</w:t>
      </w:r>
      <w:r>
        <w:rPr>
          <w:spacing w:val="77"/>
        </w:rPr>
        <w:t xml:space="preserve"> </w:t>
      </w:r>
      <w:r>
        <w:t>de</w:t>
      </w:r>
      <w:r>
        <w:rPr>
          <w:spacing w:val="73"/>
        </w:rPr>
        <w:t xml:space="preserve"> </w:t>
      </w:r>
      <w:r>
        <w:t>la</w:t>
      </w:r>
      <w:r>
        <w:rPr>
          <w:spacing w:val="77"/>
        </w:rPr>
        <w:t xml:space="preserve"> </w:t>
      </w:r>
      <w:r>
        <w:t>Dirección</w:t>
      </w:r>
      <w:r>
        <w:rPr>
          <w:vertAlign w:val="superscript"/>
        </w:rPr>
        <w:t>iv</w:t>
      </w:r>
      <w:r>
        <w:rPr>
          <w:spacing w:val="76"/>
        </w:rPr>
        <w:t xml:space="preserve"> </w:t>
      </w:r>
      <w:r>
        <w:t>de</w:t>
      </w:r>
      <w:r>
        <w:rPr>
          <w:spacing w:val="76"/>
        </w:rPr>
        <w:t xml:space="preserve"> </w:t>
      </w:r>
      <w:r>
        <w:t>ABCD</w:t>
      </w:r>
      <w:r>
        <w:rPr>
          <w:spacing w:val="77"/>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56536168" w14:textId="77777777" w:rsidR="0058592F" w:rsidRDefault="0058592F">
      <w:pPr>
        <w:pStyle w:val="Textoindependiente"/>
        <w:rPr>
          <w:rFonts w:ascii="Arial"/>
          <w:b/>
          <w:i/>
        </w:rPr>
      </w:pPr>
    </w:p>
    <w:p w14:paraId="57CCB2C4" w14:textId="77777777" w:rsidR="0058592F" w:rsidRDefault="008D1D1A">
      <w:pPr>
        <w:pStyle w:val="Textoindependiente"/>
        <w:ind w:left="707" w:right="280"/>
        <w:jc w:val="both"/>
      </w:pPr>
      <w:r>
        <w:t xml:space="preserve">La </w:t>
      </w:r>
      <w:r>
        <w:t>Dirección</w:t>
      </w:r>
      <w:r>
        <w:rPr>
          <w:vertAlign w:val="superscript"/>
        </w:rPr>
        <w:t>iv</w:t>
      </w:r>
      <w:r>
        <w:t xml:space="preserve"> de ABCD es responsable de</w:t>
      </w:r>
      <w:r>
        <w:rPr>
          <w:spacing w:val="-1"/>
        </w:rPr>
        <w:t xml:space="preserve"> </w:t>
      </w:r>
      <w:r>
        <w:t>la preparación y presentación razonable de los estados contables adjuntos correspondientes al período intermedio mencionado precedentemente de conformidad con las Normas Contables Profesionales Argentinas</w:t>
      </w:r>
    </w:p>
    <w:p w14:paraId="62F2EDD4" w14:textId="77777777" w:rsidR="0058592F" w:rsidRDefault="008D1D1A">
      <w:pPr>
        <w:pStyle w:val="Textoindependiente"/>
        <w:ind w:left="707" w:right="275"/>
        <w:jc w:val="both"/>
      </w:pPr>
      <w:r>
        <w:t>{puede agrega</w:t>
      </w:r>
      <w:r>
        <w:t>rse “, y del control interno que la Dirección</w:t>
      </w:r>
      <w:r>
        <w:rPr>
          <w:vertAlign w:val="superscript"/>
        </w:rPr>
        <w:t>iv</w:t>
      </w:r>
      <w:r>
        <w:t xml:space="preserve"> considere necesario para permitir</w:t>
      </w:r>
      <w:r>
        <w:rPr>
          <w:spacing w:val="-9"/>
        </w:rPr>
        <w:t xml:space="preserve"> </w:t>
      </w:r>
      <w:r>
        <w:t>la</w:t>
      </w:r>
      <w:r>
        <w:rPr>
          <w:spacing w:val="-10"/>
        </w:rPr>
        <w:t xml:space="preserve"> </w:t>
      </w:r>
      <w:r>
        <w:t>preparación</w:t>
      </w:r>
      <w:r>
        <w:rPr>
          <w:spacing w:val="-8"/>
        </w:rPr>
        <w:t xml:space="preserve"> </w:t>
      </w:r>
      <w:r>
        <w:t>de</w:t>
      </w:r>
      <w:r>
        <w:rPr>
          <w:spacing w:val="-7"/>
        </w:rPr>
        <w:t xml:space="preserve"> </w:t>
      </w:r>
      <w:r>
        <w:t>estados</w:t>
      </w:r>
      <w:r>
        <w:rPr>
          <w:spacing w:val="-10"/>
        </w:rPr>
        <w:t xml:space="preserve"> </w:t>
      </w:r>
      <w:r>
        <w:t>contables</w:t>
      </w:r>
      <w:r>
        <w:rPr>
          <w:spacing w:val="-10"/>
        </w:rPr>
        <w:t xml:space="preserve"> </w:t>
      </w:r>
      <w:r>
        <w:t>libres</w:t>
      </w:r>
      <w:r>
        <w:rPr>
          <w:spacing w:val="-7"/>
        </w:rPr>
        <w:t xml:space="preserve"> </w:t>
      </w:r>
      <w:r>
        <w:t>de</w:t>
      </w:r>
      <w:r>
        <w:rPr>
          <w:spacing w:val="-10"/>
        </w:rPr>
        <w:t xml:space="preserve"> </w:t>
      </w:r>
      <w:r>
        <w:t>incorrección</w:t>
      </w:r>
      <w:r>
        <w:rPr>
          <w:spacing w:val="-10"/>
        </w:rPr>
        <w:t xml:space="preserve"> </w:t>
      </w:r>
      <w:r>
        <w:t>significativa”}</w:t>
      </w:r>
      <w:r>
        <w:rPr>
          <w:spacing w:val="-8"/>
        </w:rPr>
        <w:t xml:space="preserve"> </w:t>
      </w:r>
      <w:r>
        <w:t>{puede agregarse “, debida a fraude o error”}.</w:t>
      </w:r>
    </w:p>
    <w:p w14:paraId="1C9ADC0C" w14:textId="77777777" w:rsidR="0058592F" w:rsidRDefault="0058592F">
      <w:pPr>
        <w:pStyle w:val="Textoindependiente"/>
      </w:pPr>
    </w:p>
    <w:p w14:paraId="7BF87FC3" w14:textId="77777777" w:rsidR="0058592F" w:rsidRDefault="008D1D1A">
      <w:pPr>
        <w:pStyle w:val="Ttulo3"/>
        <w:spacing w:before="1"/>
      </w:pPr>
      <w:r>
        <w:t>Responsabilidades</w:t>
      </w:r>
      <w:r>
        <w:rPr>
          <w:spacing w:val="-9"/>
        </w:rPr>
        <w:t xml:space="preserve"> </w:t>
      </w:r>
      <w:r>
        <w:t>del</w:t>
      </w:r>
      <w:r>
        <w:rPr>
          <w:spacing w:val="-10"/>
        </w:rPr>
        <w:t xml:space="preserve"> </w:t>
      </w:r>
      <w:r>
        <w:rPr>
          <w:spacing w:val="-2"/>
        </w:rPr>
        <w:t>auditor</w:t>
      </w:r>
    </w:p>
    <w:p w14:paraId="074A6004" w14:textId="77777777" w:rsidR="0058592F" w:rsidRDefault="0058592F">
      <w:pPr>
        <w:pStyle w:val="Textoindependiente"/>
        <w:rPr>
          <w:rFonts w:ascii="Arial"/>
          <w:b/>
          <w:i/>
        </w:rPr>
      </w:pPr>
    </w:p>
    <w:p w14:paraId="4B523CD0" w14:textId="77777777" w:rsidR="0058592F" w:rsidRDefault="008D1D1A">
      <w:pPr>
        <w:pStyle w:val="Textoindependiente"/>
        <w:ind w:left="707" w:right="281"/>
        <w:jc w:val="both"/>
      </w:pPr>
      <w:r>
        <w:t>Mi responsabilidad c</w:t>
      </w:r>
      <w:r>
        <w:t>onsiste en emitir una conclusión sobre los estados contables adjuntos basada en mi revisión. He llevado a cabo mi revisión de conformidad con las normas de revisión de estados contables de períodos intermedios establecidas en el capítulo IV de la Resolució</w:t>
      </w:r>
      <w:r>
        <w:t>n Técnica N° 37 de la Federación Argentina de Consejos Profesionales de Ciencias Económicas (FACPCE). Soy independiente de ABCD y he cumplido las</w:t>
      </w:r>
      <w:r>
        <w:rPr>
          <w:spacing w:val="-1"/>
        </w:rPr>
        <w:t xml:space="preserve"> </w:t>
      </w:r>
      <w:r>
        <w:t>demás responsabilidades de ética</w:t>
      </w:r>
      <w:r>
        <w:rPr>
          <w:spacing w:val="-1"/>
        </w:rPr>
        <w:t xml:space="preserve"> </w:t>
      </w:r>
      <w:r>
        <w:t>de conformidad con</w:t>
      </w:r>
      <w:r>
        <w:rPr>
          <w:spacing w:val="-1"/>
        </w:rPr>
        <w:t xml:space="preserve"> </w:t>
      </w:r>
      <w:r>
        <w:t>los requerimientos del</w:t>
      </w:r>
      <w:r>
        <w:rPr>
          <w:spacing w:val="40"/>
        </w:rPr>
        <w:t xml:space="preserve">  </w:t>
      </w:r>
      <w:r>
        <w:t>Código</w:t>
      </w:r>
      <w:r>
        <w:rPr>
          <w:spacing w:val="40"/>
        </w:rPr>
        <w:t xml:space="preserve">  </w:t>
      </w:r>
      <w:r>
        <w:t>de</w:t>
      </w:r>
      <w:r>
        <w:rPr>
          <w:spacing w:val="39"/>
        </w:rPr>
        <w:t xml:space="preserve">  </w:t>
      </w:r>
      <w:r>
        <w:t>Ética</w:t>
      </w:r>
      <w:r>
        <w:rPr>
          <w:spacing w:val="39"/>
        </w:rPr>
        <w:t xml:space="preserve">  </w:t>
      </w:r>
      <w:r>
        <w:t>del</w:t>
      </w:r>
      <w:r>
        <w:rPr>
          <w:spacing w:val="40"/>
        </w:rPr>
        <w:t xml:space="preserve">  </w:t>
      </w:r>
      <w:r>
        <w:t>Consejo</w:t>
      </w:r>
      <w:r>
        <w:rPr>
          <w:spacing w:val="39"/>
        </w:rPr>
        <w:t xml:space="preserve">  </w:t>
      </w:r>
      <w:r>
        <w:t>P</w:t>
      </w:r>
      <w:r>
        <w:t>rofesional</w:t>
      </w:r>
      <w:r>
        <w:rPr>
          <w:spacing w:val="40"/>
        </w:rPr>
        <w:t xml:space="preserve">  </w:t>
      </w:r>
      <w:r>
        <w:t>de</w:t>
      </w:r>
      <w:r>
        <w:rPr>
          <w:spacing w:val="40"/>
        </w:rPr>
        <w:t xml:space="preserve">  </w:t>
      </w:r>
      <w:r>
        <w:t>Ciencias</w:t>
      </w:r>
      <w:r>
        <w:rPr>
          <w:spacing w:val="39"/>
        </w:rPr>
        <w:t xml:space="preserve">  </w:t>
      </w:r>
      <w:r>
        <w:t>Económicas</w:t>
      </w:r>
      <w:r>
        <w:rPr>
          <w:spacing w:val="39"/>
        </w:rPr>
        <w:t xml:space="preserve">  </w:t>
      </w:r>
      <w:r>
        <w:t>de</w:t>
      </w:r>
    </w:p>
    <w:p w14:paraId="2CF3DCB8"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22673A90" w14:textId="77777777" w:rsidR="0058592F" w:rsidRDefault="0058592F">
      <w:pPr>
        <w:pStyle w:val="Textoindependiente"/>
      </w:pPr>
    </w:p>
    <w:p w14:paraId="6D3E773C" w14:textId="77777777" w:rsidR="0058592F" w:rsidRDefault="008D1D1A">
      <w:pPr>
        <w:pStyle w:val="Textoindependiente"/>
        <w:ind w:left="707" w:right="282"/>
        <w:jc w:val="both"/>
      </w:pPr>
      <w:r>
        <w:t xml:space="preserve">Una revisión de los estados contables de períodos intermedios consiste en realizar indagaciones, principalmente a las personas responsables de los temas financieros </w:t>
      </w:r>
      <w:r>
        <w:t>y contables, y aplicar procedimientos analíticos y otros procedimientos de revisión. Una revisión tiene un alcance significativamente menor que el de una auditoría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4"/>
        </w:rPr>
        <w:t xml:space="preserve"> </w:t>
      </w:r>
      <w:r>
        <w:t>tome</w:t>
      </w:r>
      <w:r>
        <w:rPr>
          <w:spacing w:val="-1"/>
        </w:rPr>
        <w:t xml:space="preserve"> </w:t>
      </w:r>
      <w:r>
        <w:t>conocimiento de</w:t>
      </w:r>
      <w:r>
        <w:rPr>
          <w:spacing w:val="-2"/>
        </w:rPr>
        <w:t xml:space="preserve"> </w:t>
      </w:r>
      <w:r>
        <w:t>todos</w:t>
      </w:r>
      <w:r>
        <w:rPr>
          <w:spacing w:val="-2"/>
        </w:rPr>
        <w:t xml:space="preserve"> </w:t>
      </w:r>
      <w:r>
        <w:t>los t</w:t>
      </w:r>
      <w:r>
        <w:t>emas significativos que podrían identificarse en una auditoría. En consecuencia, no expreso opinión de auditoría.</w:t>
      </w:r>
    </w:p>
    <w:p w14:paraId="1071193C" w14:textId="77777777" w:rsidR="0058592F" w:rsidRDefault="0058592F">
      <w:pPr>
        <w:pStyle w:val="Textoindependiente"/>
        <w:jc w:val="both"/>
        <w:sectPr w:rsidR="0058592F">
          <w:pgSz w:w="11910" w:h="16840"/>
          <w:pgMar w:top="1040" w:right="1417" w:bottom="740" w:left="992" w:header="552" w:footer="543" w:gutter="0"/>
          <w:cols w:space="720"/>
        </w:sectPr>
      </w:pPr>
    </w:p>
    <w:p w14:paraId="5DE1BD94" w14:textId="77777777" w:rsidR="0058592F" w:rsidRDefault="008D1D1A">
      <w:pPr>
        <w:pStyle w:val="Ttulo3"/>
        <w:spacing w:before="89"/>
      </w:pPr>
      <w:r>
        <w:rPr>
          <w:spacing w:val="-2"/>
        </w:rPr>
        <w:lastRenderedPageBreak/>
        <w:t>Conclusión</w:t>
      </w:r>
    </w:p>
    <w:p w14:paraId="3832CC1B" w14:textId="77777777" w:rsidR="0058592F" w:rsidRDefault="0058592F">
      <w:pPr>
        <w:pStyle w:val="Textoindependiente"/>
        <w:rPr>
          <w:rFonts w:ascii="Arial"/>
          <w:b/>
          <w:i/>
        </w:rPr>
      </w:pPr>
    </w:p>
    <w:p w14:paraId="0FCCEC85" w14:textId="77777777" w:rsidR="0058592F" w:rsidRDefault="008D1D1A">
      <w:pPr>
        <w:pStyle w:val="Textoindependiente"/>
        <w:tabs>
          <w:tab w:val="left" w:leader="dot" w:pos="7894"/>
        </w:tabs>
        <w:ind w:left="707" w:right="278"/>
        <w:jc w:val="both"/>
      </w:pPr>
      <w:r>
        <w:t>Sobre la base de mi revisión, nada llamó mi atención que me hiciera pensar que los estados</w:t>
      </w:r>
      <w:r>
        <w:rPr>
          <w:spacing w:val="-13"/>
        </w:rPr>
        <w:t xml:space="preserve"> </w:t>
      </w:r>
      <w:r>
        <w:t>contables</w:t>
      </w:r>
      <w:r>
        <w:rPr>
          <w:spacing w:val="-13"/>
        </w:rPr>
        <w:t xml:space="preserve"> </w:t>
      </w:r>
      <w:r>
        <w:t>adjuntos</w:t>
      </w:r>
      <w:r>
        <w:rPr>
          <w:spacing w:val="-10"/>
        </w:rPr>
        <w:t xml:space="preserve"> </w:t>
      </w:r>
      <w:r>
        <w:t>de</w:t>
      </w:r>
      <w:r>
        <w:rPr>
          <w:spacing w:val="-13"/>
        </w:rPr>
        <w:t xml:space="preserve"> </w:t>
      </w:r>
      <w:r>
        <w:t>ABCD</w:t>
      </w:r>
      <w:r>
        <w:rPr>
          <w:spacing w:val="-10"/>
        </w:rPr>
        <w:t xml:space="preserve"> </w:t>
      </w:r>
      <w:r>
        <w:t>al</w:t>
      </w:r>
      <w:r>
        <w:rPr>
          <w:spacing w:val="-14"/>
        </w:rPr>
        <w:t xml:space="preserve"> </w:t>
      </w:r>
      <w:r>
        <w:t>…</w:t>
      </w:r>
      <w:r>
        <w:rPr>
          <w:spacing w:val="-10"/>
        </w:rPr>
        <w:t xml:space="preserve"> </w:t>
      </w:r>
      <w:r>
        <w:t>de</w:t>
      </w:r>
      <w:r>
        <w:rPr>
          <w:spacing w:val="-15"/>
        </w:rPr>
        <w:t xml:space="preserve"> </w:t>
      </w:r>
      <w:r>
        <w:t>……………</w:t>
      </w:r>
      <w:r>
        <w:rPr>
          <w:spacing w:val="-12"/>
        </w:rPr>
        <w:t xml:space="preserve"> </w:t>
      </w:r>
      <w:r>
        <w:t>de</w:t>
      </w:r>
      <w:r>
        <w:rPr>
          <w:spacing w:val="-13"/>
        </w:rPr>
        <w:t xml:space="preserve"> </w:t>
      </w:r>
      <w:r>
        <w:t>20X1</w:t>
      </w:r>
      <w:r>
        <w:rPr>
          <w:spacing w:val="-12"/>
        </w:rPr>
        <w:t xml:space="preserve"> </w:t>
      </w:r>
      <w:r>
        <w:t>y</w:t>
      </w:r>
      <w:r>
        <w:rPr>
          <w:spacing w:val="-12"/>
        </w:rPr>
        <w:t xml:space="preserve"> </w:t>
      </w:r>
      <w:r>
        <w:t>al</w:t>
      </w:r>
      <w:r>
        <w:rPr>
          <w:spacing w:val="-11"/>
        </w:rPr>
        <w:t xml:space="preserve"> </w:t>
      </w:r>
      <w:r>
        <w:t>…</w:t>
      </w:r>
      <w:r>
        <w:rPr>
          <w:spacing w:val="-15"/>
        </w:rPr>
        <w:t xml:space="preserve"> </w:t>
      </w:r>
      <w:r>
        <w:t>de</w:t>
      </w:r>
      <w:r>
        <w:rPr>
          <w:spacing w:val="-11"/>
        </w:rPr>
        <w:t xml:space="preserve"> </w:t>
      </w:r>
      <w:r>
        <w:t>…………… de</w:t>
      </w:r>
      <w:r>
        <w:rPr>
          <w:spacing w:val="3"/>
        </w:rPr>
        <w:t xml:space="preserve"> </w:t>
      </w:r>
      <w:r>
        <w:t>20X0</w:t>
      </w:r>
      <w:r>
        <w:rPr>
          <w:spacing w:val="5"/>
        </w:rPr>
        <w:t xml:space="preserve"> </w:t>
      </w:r>
      <w:r>
        <w:t>y</w:t>
      </w:r>
      <w:r>
        <w:rPr>
          <w:spacing w:val="5"/>
        </w:rPr>
        <w:t xml:space="preserve"> </w:t>
      </w:r>
      <w:r>
        <w:t>por</w:t>
      </w:r>
      <w:r>
        <w:rPr>
          <w:spacing w:val="6"/>
        </w:rPr>
        <w:t xml:space="preserve"> </w:t>
      </w:r>
      <w:r>
        <w:t>los</w:t>
      </w:r>
      <w:r>
        <w:rPr>
          <w:spacing w:val="4"/>
        </w:rPr>
        <w:t xml:space="preserve"> </w:t>
      </w:r>
      <w:r>
        <w:t>períodos</w:t>
      </w:r>
      <w:r>
        <w:rPr>
          <w:spacing w:val="4"/>
        </w:rPr>
        <w:t xml:space="preserve"> </w:t>
      </w:r>
      <w:r>
        <w:t>de</w:t>
      </w:r>
      <w:r>
        <w:rPr>
          <w:spacing w:val="4"/>
        </w:rPr>
        <w:t xml:space="preserve"> </w:t>
      </w:r>
      <w:r>
        <w:t>…</w:t>
      </w:r>
      <w:r>
        <w:rPr>
          <w:spacing w:val="5"/>
        </w:rPr>
        <w:t xml:space="preserve"> </w:t>
      </w:r>
      <w:r>
        <w:t>meses</w:t>
      </w:r>
      <w:r>
        <w:rPr>
          <w:spacing w:val="5"/>
        </w:rPr>
        <w:t xml:space="preserve"> </w:t>
      </w:r>
      <w:r>
        <w:t>finalizados</w:t>
      </w:r>
      <w:r>
        <w:rPr>
          <w:spacing w:val="5"/>
        </w:rPr>
        <w:t xml:space="preserve"> </w:t>
      </w:r>
      <w:r>
        <w:t>el</w:t>
      </w:r>
      <w:r>
        <w:rPr>
          <w:spacing w:val="4"/>
        </w:rPr>
        <w:t xml:space="preserve"> </w:t>
      </w:r>
      <w:r>
        <w:t>…</w:t>
      </w:r>
      <w:r>
        <w:rPr>
          <w:spacing w:val="5"/>
        </w:rPr>
        <w:t xml:space="preserve"> </w:t>
      </w:r>
      <w:r>
        <w:rPr>
          <w:spacing w:val="-5"/>
        </w:rPr>
        <w:t>de</w:t>
      </w:r>
      <w:r>
        <w:tab/>
        <w:t>de</w:t>
      </w:r>
      <w:r>
        <w:rPr>
          <w:spacing w:val="4"/>
        </w:rPr>
        <w:t xml:space="preserve"> </w:t>
      </w:r>
      <w:r>
        <w:t>20X1</w:t>
      </w:r>
      <w:r>
        <w:rPr>
          <w:spacing w:val="6"/>
        </w:rPr>
        <w:t xml:space="preserve"> </w:t>
      </w:r>
      <w:r>
        <w:t>y</w:t>
      </w:r>
      <w:r>
        <w:rPr>
          <w:spacing w:val="6"/>
        </w:rPr>
        <w:t xml:space="preserve"> </w:t>
      </w:r>
      <w:r>
        <w:rPr>
          <w:spacing w:val="-5"/>
        </w:rPr>
        <w:t>de</w:t>
      </w:r>
    </w:p>
    <w:p w14:paraId="439A7372" w14:textId="77777777" w:rsidR="0058592F" w:rsidRDefault="008D1D1A">
      <w:pPr>
        <w:pStyle w:val="Textoindependiente"/>
        <w:spacing w:before="2"/>
        <w:ind w:left="707" w:right="279"/>
        <w:jc w:val="both"/>
      </w:pPr>
      <w:r>
        <w:t>20X0</w:t>
      </w:r>
      <w:r>
        <w:rPr>
          <w:spacing w:val="-8"/>
        </w:rPr>
        <w:t xml:space="preserve"> </w:t>
      </w:r>
      <w:r>
        <w:t>no</w:t>
      </w:r>
      <w:r>
        <w:rPr>
          <w:spacing w:val="-10"/>
        </w:rPr>
        <w:t xml:space="preserve"> </w:t>
      </w:r>
      <w:r>
        <w:t>están</w:t>
      </w:r>
      <w:r>
        <w:rPr>
          <w:spacing w:val="-8"/>
        </w:rPr>
        <w:t xml:space="preserve"> </w:t>
      </w:r>
      <w:r>
        <w:t>presentados</w:t>
      </w:r>
      <w:r>
        <w:rPr>
          <w:spacing w:val="-7"/>
        </w:rPr>
        <w:t xml:space="preserve"> </w:t>
      </w:r>
      <w:r>
        <w:t>en</w:t>
      </w:r>
      <w:r>
        <w:rPr>
          <w:spacing w:val="-13"/>
        </w:rPr>
        <w:t xml:space="preserve"> </w:t>
      </w:r>
      <w:r>
        <w:t>forma</w:t>
      </w:r>
      <w:r>
        <w:rPr>
          <w:spacing w:val="-10"/>
        </w:rPr>
        <w:t xml:space="preserve"> </w:t>
      </w:r>
      <w:r>
        <w:t>razonable,</w:t>
      </w:r>
      <w:r>
        <w:rPr>
          <w:spacing w:val="-8"/>
        </w:rPr>
        <w:t xml:space="preserve"> </w:t>
      </w:r>
      <w:r>
        <w:t>en</w:t>
      </w:r>
      <w:r>
        <w:rPr>
          <w:spacing w:val="-5"/>
        </w:rPr>
        <w:t xml:space="preserve"> </w:t>
      </w:r>
      <w:r>
        <w:t>todos</w:t>
      </w:r>
      <w:r>
        <w:rPr>
          <w:spacing w:val="-9"/>
        </w:rPr>
        <w:t xml:space="preserve"> </w:t>
      </w:r>
      <w:r>
        <w:t>los</w:t>
      </w:r>
      <w:r>
        <w:rPr>
          <w:spacing w:val="-7"/>
        </w:rPr>
        <w:t xml:space="preserve"> </w:t>
      </w:r>
      <w:r>
        <w:t>aspectos</w:t>
      </w:r>
      <w:r>
        <w:rPr>
          <w:spacing w:val="-12"/>
        </w:rPr>
        <w:t xml:space="preserve"> </w:t>
      </w:r>
      <w:r>
        <w:t>significativos,</w:t>
      </w:r>
      <w:r>
        <w:rPr>
          <w:spacing w:val="-8"/>
        </w:rPr>
        <w:t xml:space="preserve"> </w:t>
      </w:r>
      <w:r>
        <w:t xml:space="preserve">de acuerdo con las Normas Contables Profesionales </w:t>
      </w:r>
      <w:r>
        <w:t>Argentinas.</w:t>
      </w:r>
    </w:p>
    <w:p w14:paraId="174BC10C" w14:textId="77777777" w:rsidR="0058592F" w:rsidRDefault="0058592F">
      <w:pPr>
        <w:pStyle w:val="Textoindependiente"/>
        <w:spacing w:before="252"/>
      </w:pPr>
    </w:p>
    <w:p w14:paraId="50399AA9"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4CEF332A" w14:textId="77777777" w:rsidR="0058592F" w:rsidRDefault="0058592F">
      <w:pPr>
        <w:pStyle w:val="Textoindependiente"/>
        <w:rPr>
          <w:rFonts w:ascii="Arial"/>
          <w:b/>
        </w:rPr>
      </w:pPr>
    </w:p>
    <w:p w14:paraId="0F8AB012" w14:textId="77777777" w:rsidR="0058592F" w:rsidRDefault="008D1D1A">
      <w:pPr>
        <w:pStyle w:val="Prrafodelista"/>
        <w:numPr>
          <w:ilvl w:val="0"/>
          <w:numId w:val="19"/>
        </w:numPr>
        <w:tabs>
          <w:tab w:val="left" w:pos="1065"/>
        </w:tabs>
        <w:spacing w:line="252" w:lineRule="exact"/>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569165E6" w14:textId="77777777" w:rsidR="0058592F" w:rsidRDefault="008D1D1A">
      <w:pPr>
        <w:pStyle w:val="Textoindependiente"/>
        <w:tabs>
          <w:tab w:val="left" w:leader="dot" w:pos="8778"/>
        </w:tabs>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22FF0DB6" w14:textId="77777777" w:rsidR="0058592F" w:rsidRDefault="008D1D1A">
      <w:pPr>
        <w:pStyle w:val="Textoindependiente"/>
        <w:tabs>
          <w:tab w:val="left" w:leader="dot" w:pos="7982"/>
        </w:tabs>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2DBDBAD6" w14:textId="77777777" w:rsidR="0058592F" w:rsidRDefault="008D1D1A">
      <w:pPr>
        <w:pStyle w:val="Textoindependiente"/>
        <w:spacing w:before="2"/>
        <w:ind w:left="1067"/>
      </w:pPr>
      <w:r>
        <w:t>esa</w:t>
      </w:r>
      <w:r>
        <w:rPr>
          <w:spacing w:val="-2"/>
        </w:rPr>
        <w:t xml:space="preserve"> fecha”).</w:t>
      </w:r>
    </w:p>
    <w:p w14:paraId="62B574AA" w14:textId="77777777" w:rsidR="0058592F" w:rsidRDefault="008D1D1A">
      <w:pPr>
        <w:pStyle w:val="Prrafodelista"/>
        <w:numPr>
          <w:ilvl w:val="0"/>
          <w:numId w:val="19"/>
        </w:numPr>
        <w:tabs>
          <w:tab w:val="left" w:pos="1065"/>
        </w:tabs>
        <w:spacing w:before="251"/>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66497E30" w14:textId="77777777" w:rsidR="0058592F" w:rsidRDefault="008D1D1A">
      <w:pPr>
        <w:pStyle w:val="Textoindependiente"/>
        <w:spacing w:before="2"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2C7AEEE0" w14:textId="77777777" w:rsidR="0058592F" w:rsidRDefault="008D1D1A">
      <w:pPr>
        <w:pStyle w:val="Textoindependiente"/>
        <w:spacing w:line="251" w:lineRule="exac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32ACF63" w14:textId="77777777" w:rsidR="0058592F" w:rsidRDefault="0058592F">
      <w:pPr>
        <w:pStyle w:val="Textoindependiente"/>
        <w:spacing w:line="251" w:lineRule="exact"/>
        <w:sectPr w:rsidR="0058592F">
          <w:pgSz w:w="11910" w:h="16840"/>
          <w:pgMar w:top="1040" w:right="1417" w:bottom="740" w:left="992" w:header="552" w:footer="543" w:gutter="0"/>
          <w:cols w:space="720"/>
        </w:sectPr>
      </w:pPr>
    </w:p>
    <w:p w14:paraId="1C62AB6F" w14:textId="77777777" w:rsidR="0058592F" w:rsidRDefault="0058592F">
      <w:pPr>
        <w:pStyle w:val="Textoindependiente"/>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B3D8C14" w14:textId="77777777">
        <w:trPr>
          <w:trHeight w:val="505"/>
        </w:trPr>
        <w:tc>
          <w:tcPr>
            <w:tcW w:w="1306" w:type="dxa"/>
            <w:vMerge w:val="restart"/>
            <w:shd w:val="clear" w:color="auto" w:fill="D9D9D9"/>
          </w:tcPr>
          <w:p w14:paraId="10578A16" w14:textId="77777777" w:rsidR="0058592F" w:rsidRDefault="008D1D1A">
            <w:pPr>
              <w:pStyle w:val="TableParagraph"/>
              <w:spacing w:before="2"/>
              <w:ind w:left="395"/>
              <w:rPr>
                <w:rFonts w:ascii="Arial"/>
                <w:b/>
              </w:rPr>
            </w:pPr>
            <w:bookmarkStart w:id="3" w:name="_bookmark75"/>
            <w:bookmarkEnd w:id="3"/>
            <w:r>
              <w:rPr>
                <w:rFonts w:ascii="Arial"/>
                <w:b/>
                <w:spacing w:val="-2"/>
              </w:rPr>
              <w:t>IV.03</w:t>
            </w:r>
          </w:p>
        </w:tc>
        <w:tc>
          <w:tcPr>
            <w:tcW w:w="7202" w:type="dxa"/>
            <w:shd w:val="clear" w:color="auto" w:fill="D9D9D9"/>
          </w:tcPr>
          <w:p w14:paraId="0959206C" w14:textId="77777777" w:rsidR="0058592F" w:rsidRDefault="008D1D1A">
            <w:pPr>
              <w:pStyle w:val="TableParagraph"/>
              <w:spacing w:line="252" w:lineRule="exact"/>
              <w:rPr>
                <w:rFonts w:ascii="Arial" w:hAnsi="Arial"/>
                <w:b/>
              </w:rPr>
            </w:pPr>
            <w:r>
              <w:rPr>
                <w:rFonts w:ascii="Arial" w:hAnsi="Arial"/>
                <w:b/>
              </w:rPr>
              <w:t>Conclusión</w:t>
            </w:r>
            <w:r>
              <w:rPr>
                <w:rFonts w:ascii="Arial" w:hAnsi="Arial"/>
                <w:b/>
                <w:spacing w:val="-5"/>
              </w:rPr>
              <w:t xml:space="preserve"> </w:t>
            </w:r>
            <w:r>
              <w:rPr>
                <w:rFonts w:ascii="Arial" w:hAnsi="Arial"/>
                <w:b/>
              </w:rPr>
              <w:t>con</w:t>
            </w:r>
            <w:r>
              <w:rPr>
                <w:rFonts w:ascii="Arial" w:hAnsi="Arial"/>
                <w:b/>
                <w:spacing w:val="-7"/>
              </w:rPr>
              <w:t xml:space="preserve"> </w:t>
            </w:r>
            <w:r>
              <w:rPr>
                <w:rFonts w:ascii="Arial" w:hAnsi="Arial"/>
                <w:b/>
              </w:rPr>
              <w:t>salvedades</w:t>
            </w:r>
            <w:r>
              <w:rPr>
                <w:rFonts w:ascii="Arial" w:hAnsi="Arial"/>
                <w:b/>
                <w:spacing w:val="-5"/>
              </w:rPr>
              <w:t xml:space="preserve"> </w:t>
            </w:r>
            <w:r>
              <w:rPr>
                <w:rFonts w:ascii="Arial" w:hAnsi="Arial"/>
                <w:b/>
              </w:rPr>
              <w:t>por</w:t>
            </w:r>
            <w:r>
              <w:rPr>
                <w:rFonts w:ascii="Arial" w:hAnsi="Arial"/>
                <w:b/>
                <w:spacing w:val="-6"/>
              </w:rPr>
              <w:t xml:space="preserve"> </w:t>
            </w:r>
            <w:r>
              <w:rPr>
                <w:rFonts w:ascii="Arial" w:hAnsi="Arial"/>
                <w:b/>
              </w:rPr>
              <w:t>limitaciones</w:t>
            </w:r>
            <w:r>
              <w:rPr>
                <w:rFonts w:ascii="Arial" w:hAnsi="Arial"/>
                <w:b/>
                <w:spacing w:val="-5"/>
              </w:rPr>
              <w:t xml:space="preserve"> </w:t>
            </w:r>
            <w:r>
              <w:rPr>
                <w:rFonts w:ascii="Arial" w:hAnsi="Arial"/>
                <w:b/>
              </w:rPr>
              <w:t>al</w:t>
            </w:r>
            <w:r>
              <w:rPr>
                <w:rFonts w:ascii="Arial" w:hAnsi="Arial"/>
                <w:b/>
                <w:spacing w:val="-3"/>
              </w:rPr>
              <w:t xml:space="preserve"> </w:t>
            </w:r>
            <w:r>
              <w:rPr>
                <w:rFonts w:ascii="Arial" w:hAnsi="Arial"/>
                <w:b/>
              </w:rPr>
              <w:t>alcance</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efecto potencial no generalizado</w:t>
            </w:r>
          </w:p>
        </w:tc>
      </w:tr>
      <w:tr w:rsidR="0058592F" w14:paraId="6CC42280" w14:textId="77777777">
        <w:trPr>
          <w:trHeight w:val="254"/>
        </w:trPr>
        <w:tc>
          <w:tcPr>
            <w:tcW w:w="1306" w:type="dxa"/>
            <w:vMerge/>
            <w:tcBorders>
              <w:top w:val="nil"/>
            </w:tcBorders>
            <w:shd w:val="clear" w:color="auto" w:fill="D9D9D9"/>
          </w:tcPr>
          <w:p w14:paraId="4333A1A0" w14:textId="77777777" w:rsidR="0058592F" w:rsidRDefault="0058592F">
            <w:pPr>
              <w:rPr>
                <w:sz w:val="2"/>
                <w:szCs w:val="2"/>
              </w:rPr>
            </w:pPr>
          </w:p>
        </w:tc>
        <w:tc>
          <w:tcPr>
            <w:tcW w:w="7202" w:type="dxa"/>
            <w:shd w:val="clear" w:color="auto" w:fill="D9D9D9"/>
          </w:tcPr>
          <w:p w14:paraId="2ECC401B" w14:textId="77777777" w:rsidR="0058592F" w:rsidRDefault="008D1D1A">
            <w:pPr>
              <w:pStyle w:val="TableParagraph"/>
              <w:spacing w:before="2" w:line="232" w:lineRule="exact"/>
            </w:pPr>
            <w:r>
              <w:t>Cifras</w:t>
            </w:r>
            <w:r>
              <w:rPr>
                <w:spacing w:val="-4"/>
              </w:rPr>
              <w:t xml:space="preserve"> </w:t>
            </w:r>
            <w:r>
              <w:rPr>
                <w:spacing w:val="-2"/>
              </w:rPr>
              <w:t>correspondientes</w:t>
            </w:r>
          </w:p>
        </w:tc>
      </w:tr>
    </w:tbl>
    <w:p w14:paraId="3B6C6869" w14:textId="77777777" w:rsidR="0058592F" w:rsidRDefault="0058592F">
      <w:pPr>
        <w:pStyle w:val="Textoindependiente"/>
        <w:spacing w:before="2"/>
      </w:pPr>
    </w:p>
    <w:p w14:paraId="48EE4ACD" w14:textId="77777777" w:rsidR="0058592F" w:rsidRDefault="008D1D1A">
      <w:pPr>
        <w:pStyle w:val="Ttulo1"/>
        <w:ind w:left="1847" w:right="829" w:firstLine="158"/>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w:t>
      </w:r>
      <w:r>
        <w:rPr>
          <w:spacing w:val="-8"/>
        </w:rPr>
        <w:t xml:space="preserve"> </w:t>
      </w:r>
      <w:r>
        <w:t>INTERMEDIO</w:t>
      </w:r>
    </w:p>
    <w:p w14:paraId="78B87F53" w14:textId="77777777" w:rsidR="0058592F" w:rsidRDefault="0058592F">
      <w:pPr>
        <w:pStyle w:val="Textoindependiente"/>
        <w:spacing w:before="251"/>
        <w:rPr>
          <w:rFonts w:ascii="Arial"/>
          <w:b/>
        </w:rPr>
      </w:pPr>
    </w:p>
    <w:p w14:paraId="58F97FB9" w14:textId="77777777" w:rsidR="0058592F" w:rsidRDefault="008D1D1A">
      <w:pPr>
        <w:pStyle w:val="Textoindependiente"/>
        <w:spacing w:before="1"/>
        <w:ind w:left="707"/>
      </w:pPr>
      <w:r>
        <w:rPr>
          <w:spacing w:val="-2"/>
        </w:rPr>
        <w:t>Señores</w:t>
      </w:r>
    </w:p>
    <w:p w14:paraId="76A5BDB0" w14:textId="77777777" w:rsidR="0058592F" w:rsidRDefault="008D1D1A">
      <w:pPr>
        <w:pStyle w:val="Textoindependiente"/>
        <w:spacing w:before="1"/>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4F6AEED7" w14:textId="77777777" w:rsidR="0058592F" w:rsidRDefault="008D1D1A">
      <w:pPr>
        <w:pStyle w:val="Textoindependiente"/>
        <w:tabs>
          <w:tab w:val="right" w:leader="dot" w:pos="2815"/>
        </w:tabs>
        <w:spacing w:line="251" w:lineRule="exact"/>
        <w:ind w:left="707"/>
      </w:pPr>
      <w:r>
        <w:t>CUIT</w:t>
      </w:r>
      <w:r>
        <w:rPr>
          <w:spacing w:val="-4"/>
        </w:rPr>
        <w:t xml:space="preserve"> </w:t>
      </w:r>
      <w:r>
        <w:rPr>
          <w:spacing w:val="-5"/>
        </w:rPr>
        <w:t>N°:</w:t>
      </w:r>
      <w:r>
        <w:tab/>
      </w:r>
      <w:r>
        <w:rPr>
          <w:spacing w:val="-5"/>
          <w:vertAlign w:val="superscript"/>
        </w:rPr>
        <w:t>ii</w:t>
      </w:r>
    </w:p>
    <w:p w14:paraId="54598924"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09EF1E85" w14:textId="77777777" w:rsidR="0058592F" w:rsidRDefault="008D1D1A">
      <w:pPr>
        <w:pStyle w:val="Ttulo2"/>
        <w:spacing w:before="506"/>
        <w:rPr>
          <w:u w:val="none"/>
        </w:rPr>
      </w:pPr>
      <w:r>
        <w:t>Informe</w:t>
      </w:r>
      <w:r>
        <w:rPr>
          <w:spacing w:val="-5"/>
        </w:rPr>
        <w:t xml:space="preserve"> </w:t>
      </w:r>
      <w:r>
        <w:t>sobre</w:t>
      </w:r>
      <w:r>
        <w:rPr>
          <w:spacing w:val="-7"/>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8"/>
        </w:rPr>
        <w:t xml:space="preserve"> </w:t>
      </w:r>
      <w:r>
        <w:t>período</w:t>
      </w:r>
      <w:r>
        <w:rPr>
          <w:spacing w:val="-5"/>
        </w:rPr>
        <w:t xml:space="preserve"> </w:t>
      </w:r>
      <w:r>
        <w:rPr>
          <w:spacing w:val="-2"/>
        </w:rPr>
        <w:t>intermedio</w:t>
      </w:r>
    </w:p>
    <w:p w14:paraId="35729222" w14:textId="77777777" w:rsidR="0058592F" w:rsidRDefault="0058592F">
      <w:pPr>
        <w:pStyle w:val="Textoindependiente"/>
        <w:spacing w:before="1"/>
        <w:rPr>
          <w:rFonts w:ascii="Arial"/>
          <w:b/>
        </w:rPr>
      </w:pPr>
    </w:p>
    <w:p w14:paraId="075CF693" w14:textId="77777777" w:rsidR="0058592F" w:rsidRDefault="008D1D1A">
      <w:pPr>
        <w:pStyle w:val="Ttulo3"/>
      </w:pPr>
      <w:r>
        <w:rPr>
          <w:spacing w:val="-2"/>
        </w:rPr>
        <w:t>Identificación</w:t>
      </w:r>
      <w:r>
        <w:rPr>
          <w:spacing w:val="-7"/>
        </w:rPr>
        <w:t xml:space="preserve"> </w:t>
      </w:r>
      <w:r>
        <w:rPr>
          <w:spacing w:val="-2"/>
        </w:rPr>
        <w:t>de</w:t>
      </w:r>
      <w:r>
        <w:rPr>
          <w:spacing w:val="-11"/>
        </w:rPr>
        <w:t xml:space="preserve"> </w:t>
      </w:r>
      <w:r>
        <w:rPr>
          <w:spacing w:val="-2"/>
        </w:rPr>
        <w:t>los</w:t>
      </w:r>
      <w:r>
        <w:rPr>
          <w:spacing w:val="-8"/>
        </w:rPr>
        <w:t xml:space="preserve"> </w:t>
      </w:r>
      <w:r>
        <w:rPr>
          <w:spacing w:val="-2"/>
        </w:rPr>
        <w:t>estados</w:t>
      </w:r>
      <w:r>
        <w:rPr>
          <w:spacing w:val="-8"/>
        </w:rPr>
        <w:t xml:space="preserve"> </w:t>
      </w:r>
      <w:r>
        <w:rPr>
          <w:spacing w:val="-2"/>
        </w:rPr>
        <w:t>contables</w:t>
      </w:r>
      <w:r>
        <w:rPr>
          <w:spacing w:val="-7"/>
        </w:rPr>
        <w:t xml:space="preserve"> </w:t>
      </w:r>
      <w:r>
        <w:rPr>
          <w:spacing w:val="-2"/>
        </w:rPr>
        <w:t>de</w:t>
      </w:r>
      <w:r>
        <w:rPr>
          <w:spacing w:val="-10"/>
        </w:rPr>
        <w:t xml:space="preserve"> </w:t>
      </w:r>
      <w:r>
        <w:rPr>
          <w:spacing w:val="-2"/>
        </w:rPr>
        <w:t>período</w:t>
      </w:r>
      <w:r>
        <w:rPr>
          <w:spacing w:val="-7"/>
        </w:rPr>
        <w:t xml:space="preserve"> </w:t>
      </w:r>
      <w:r>
        <w:rPr>
          <w:spacing w:val="-2"/>
        </w:rPr>
        <w:t>intermedio</w:t>
      </w:r>
      <w:r>
        <w:rPr>
          <w:spacing w:val="-7"/>
        </w:rPr>
        <w:t xml:space="preserve"> </w:t>
      </w:r>
      <w:r>
        <w:rPr>
          <w:spacing w:val="-2"/>
        </w:rPr>
        <w:t>objeto</w:t>
      </w:r>
      <w:r>
        <w:rPr>
          <w:spacing w:val="-10"/>
        </w:rPr>
        <w:t xml:space="preserve"> </w:t>
      </w:r>
      <w:r>
        <w:rPr>
          <w:spacing w:val="-2"/>
        </w:rPr>
        <w:t>de</w:t>
      </w:r>
      <w:r>
        <w:rPr>
          <w:spacing w:val="-9"/>
        </w:rPr>
        <w:t xml:space="preserve"> </w:t>
      </w:r>
      <w:r>
        <w:rPr>
          <w:spacing w:val="-2"/>
        </w:rPr>
        <w:t>la</w:t>
      </w:r>
      <w:r>
        <w:rPr>
          <w:spacing w:val="-6"/>
        </w:rPr>
        <w:t xml:space="preserve"> </w:t>
      </w:r>
      <w:r>
        <w:rPr>
          <w:spacing w:val="-2"/>
        </w:rPr>
        <w:t>revisión</w:t>
      </w:r>
    </w:p>
    <w:p w14:paraId="146C1F2D" w14:textId="77777777" w:rsidR="0058592F" w:rsidRDefault="0058592F">
      <w:pPr>
        <w:pStyle w:val="Textoindependiente"/>
        <w:rPr>
          <w:rFonts w:ascii="Arial"/>
          <w:b/>
          <w:i/>
        </w:rPr>
      </w:pPr>
    </w:p>
    <w:p w14:paraId="12F4B68D" w14:textId="77777777" w:rsidR="0058592F" w:rsidRDefault="008D1D1A">
      <w:pPr>
        <w:pStyle w:val="Textoindependiente"/>
        <w:ind w:left="707" w:right="278"/>
        <w:jc w:val="both"/>
      </w:pPr>
      <w:r>
        <w:t xml:space="preserve">He revisado los </w:t>
      </w:r>
      <w:r>
        <w:t>estados contables de ABCD, que comprenden el estado de situación patrimonial al … de …………… de 20X1, los estados de resultados, de evolución del patrimonio neto y de flujos de efectivo correspondientes al período de … meses finalizado en dicha fecha, así co</w:t>
      </w:r>
      <w:r>
        <w:t>mo las notas explicativas de los estados contables {… a</w:t>
      </w:r>
      <w:r>
        <w:rPr>
          <w:spacing w:val="-6"/>
        </w:rPr>
        <w:t xml:space="preserve"> </w:t>
      </w:r>
      <w:r>
        <w:t>…}</w:t>
      </w:r>
      <w:r>
        <w:rPr>
          <w:spacing w:val="-8"/>
        </w:rPr>
        <w:t xml:space="preserve"> </w:t>
      </w:r>
      <w:r>
        <w:t>que</w:t>
      </w:r>
      <w:r>
        <w:rPr>
          <w:spacing w:val="-9"/>
        </w:rPr>
        <w:t xml:space="preserve"> </w:t>
      </w:r>
      <w:r>
        <w:t>incluyen</w:t>
      </w:r>
      <w:r>
        <w:rPr>
          <w:spacing w:val="-9"/>
        </w:rPr>
        <w:t xml:space="preserve"> </w:t>
      </w:r>
      <w:r>
        <w:t>un</w:t>
      </w:r>
      <w:r>
        <w:rPr>
          <w:spacing w:val="-9"/>
        </w:rPr>
        <w:t xml:space="preserve"> </w:t>
      </w:r>
      <w:r>
        <w:t>resumen</w:t>
      </w:r>
      <w:r>
        <w:rPr>
          <w:spacing w:val="-6"/>
        </w:rPr>
        <w:t xml:space="preserve"> </w:t>
      </w:r>
      <w:r>
        <w:t>de</w:t>
      </w:r>
      <w:r>
        <w:rPr>
          <w:spacing w:val="-9"/>
        </w:rPr>
        <w:t xml:space="preserve"> </w:t>
      </w:r>
      <w:r>
        <w:t>las</w:t>
      </w:r>
      <w:r>
        <w:rPr>
          <w:spacing w:val="-9"/>
        </w:rPr>
        <w:t xml:space="preserve"> </w:t>
      </w:r>
      <w:r>
        <w:t>políticas</w:t>
      </w:r>
      <w:r>
        <w:rPr>
          <w:spacing w:val="-6"/>
        </w:rPr>
        <w:t xml:space="preserve"> </w:t>
      </w:r>
      <w:r>
        <w:t>contables</w:t>
      </w:r>
      <w:r>
        <w:rPr>
          <w:spacing w:val="-6"/>
        </w:rPr>
        <w:t xml:space="preserve"> </w:t>
      </w:r>
      <w:r>
        <w:t>significativas</w:t>
      </w:r>
      <w:r>
        <w:rPr>
          <w:spacing w:val="-11"/>
        </w:rPr>
        <w:t xml:space="preserve"> </w:t>
      </w:r>
      <w:r>
        <w:t>{,</w:t>
      </w:r>
      <w:r>
        <w:rPr>
          <w:spacing w:val="-7"/>
        </w:rPr>
        <w:t xml:space="preserve"> </w:t>
      </w:r>
      <w:r>
        <w:t>y</w:t>
      </w:r>
      <w:r>
        <w:rPr>
          <w:spacing w:val="-11"/>
        </w:rPr>
        <w:t xml:space="preserve"> </w:t>
      </w:r>
      <w:r>
        <w:t>los</w:t>
      </w:r>
      <w:r>
        <w:rPr>
          <w:spacing w:val="-6"/>
        </w:rPr>
        <w:t xml:space="preserve"> </w:t>
      </w:r>
      <w:r>
        <w:t>anexos</w:t>
      </w:r>
      <w:r>
        <w:rPr>
          <w:spacing w:val="-8"/>
        </w:rPr>
        <w:t xml:space="preserve"> </w:t>
      </w:r>
      <w:r>
        <w:t>… a ...}.</w:t>
      </w:r>
    </w:p>
    <w:p w14:paraId="510BF159" w14:textId="77777777" w:rsidR="0058592F" w:rsidRDefault="0058592F">
      <w:pPr>
        <w:pStyle w:val="Textoindependiente"/>
        <w:spacing w:before="1"/>
      </w:pPr>
    </w:p>
    <w:p w14:paraId="5236D107" w14:textId="77777777" w:rsidR="0058592F" w:rsidRDefault="008D1D1A">
      <w:pPr>
        <w:pStyle w:val="Ttulo3"/>
      </w:pPr>
      <w:r>
        <w:t>Responsabilidades</w:t>
      </w:r>
      <w:r>
        <w:rPr>
          <w:spacing w:val="77"/>
        </w:rPr>
        <w:t xml:space="preserve"> </w:t>
      </w:r>
      <w:r>
        <w:t>de</w:t>
      </w:r>
      <w:r>
        <w:rPr>
          <w:spacing w:val="73"/>
        </w:rPr>
        <w:t xml:space="preserve"> </w:t>
      </w:r>
      <w:r>
        <w:t>la</w:t>
      </w:r>
      <w:r>
        <w:rPr>
          <w:spacing w:val="77"/>
        </w:rPr>
        <w:t xml:space="preserve"> </w:t>
      </w:r>
      <w:r>
        <w:t>Dirección</w:t>
      </w:r>
      <w:r>
        <w:rPr>
          <w:vertAlign w:val="superscript"/>
        </w:rPr>
        <w:t>iv</w:t>
      </w:r>
      <w:r>
        <w:rPr>
          <w:spacing w:val="76"/>
        </w:rPr>
        <w:t xml:space="preserve"> </w:t>
      </w:r>
      <w:r>
        <w:t>de</w:t>
      </w:r>
      <w:r>
        <w:rPr>
          <w:spacing w:val="76"/>
        </w:rPr>
        <w:t xml:space="preserve"> </w:t>
      </w:r>
      <w:r>
        <w:t>ABCD</w:t>
      </w:r>
      <w:r>
        <w:rPr>
          <w:spacing w:val="77"/>
        </w:rPr>
        <w:t xml:space="preserve"> </w:t>
      </w:r>
      <w:r>
        <w:t>en</w:t>
      </w:r>
      <w:r>
        <w:rPr>
          <w:spacing w:val="76"/>
        </w:rPr>
        <w:t xml:space="preserve"> </w:t>
      </w:r>
      <w:r>
        <w:t>relación</w:t>
      </w:r>
      <w:r>
        <w:rPr>
          <w:spacing w:val="76"/>
        </w:rPr>
        <w:t xml:space="preserve"> </w:t>
      </w:r>
      <w:r>
        <w:t>con</w:t>
      </w:r>
      <w:r>
        <w:rPr>
          <w:spacing w:val="74"/>
        </w:rPr>
        <w:t xml:space="preserve"> </w:t>
      </w:r>
      <w:r>
        <w:t>los</w:t>
      </w:r>
      <w:r>
        <w:rPr>
          <w:spacing w:val="76"/>
        </w:rPr>
        <w:t xml:space="preserve"> </w:t>
      </w:r>
      <w:r>
        <w:t xml:space="preserve">estados </w:t>
      </w:r>
      <w:r>
        <w:rPr>
          <w:spacing w:val="-2"/>
        </w:rPr>
        <w:t>contables</w:t>
      </w:r>
    </w:p>
    <w:p w14:paraId="1BFDD063" w14:textId="77777777" w:rsidR="0058592F" w:rsidRDefault="008D1D1A">
      <w:pPr>
        <w:pStyle w:val="Textoindependiente"/>
        <w:spacing w:before="252"/>
        <w:ind w:left="707" w:right="280"/>
        <w:jc w:val="both"/>
      </w:pPr>
      <w:r>
        <w:t>La Dirección</w:t>
      </w:r>
      <w:r>
        <w:rPr>
          <w:vertAlign w:val="superscript"/>
        </w:rPr>
        <w:t>iv</w:t>
      </w:r>
      <w:r>
        <w:t xml:space="preserve"> de ABCD es responsable de</w:t>
      </w:r>
      <w:r>
        <w:rPr>
          <w:spacing w:val="-1"/>
        </w:rPr>
        <w:t xml:space="preserve"> </w:t>
      </w:r>
      <w:r>
        <w:t>la preparación y presentación razonable de los estados contables adjuntos correspondientes al período intermedio mencionado precedentemente de conformidad con las Normas Contables Profesionales Argentinas</w:t>
      </w:r>
    </w:p>
    <w:p w14:paraId="73302D72" w14:textId="77777777" w:rsidR="0058592F" w:rsidRDefault="008D1D1A">
      <w:pPr>
        <w:pStyle w:val="Textoindependiente"/>
        <w:ind w:left="707" w:right="275"/>
        <w:jc w:val="both"/>
      </w:pPr>
      <w:r>
        <w:t>{puede agregarse “, y de</w:t>
      </w:r>
      <w:r>
        <w:t>l control interno que la Dirección</w:t>
      </w:r>
      <w:r>
        <w:rPr>
          <w:vertAlign w:val="superscript"/>
        </w:rPr>
        <w:t>iv</w:t>
      </w:r>
      <w:r>
        <w:t xml:space="preserve"> considere necesario para permitir</w:t>
      </w:r>
      <w:r>
        <w:rPr>
          <w:spacing w:val="-9"/>
        </w:rPr>
        <w:t xml:space="preserve"> </w:t>
      </w:r>
      <w:r>
        <w:t>la</w:t>
      </w:r>
      <w:r>
        <w:rPr>
          <w:spacing w:val="-10"/>
        </w:rPr>
        <w:t xml:space="preserve"> </w:t>
      </w:r>
      <w:r>
        <w:t>preparación</w:t>
      </w:r>
      <w:r>
        <w:rPr>
          <w:spacing w:val="-8"/>
        </w:rPr>
        <w:t xml:space="preserve"> </w:t>
      </w:r>
      <w:r>
        <w:t>de</w:t>
      </w:r>
      <w:r>
        <w:rPr>
          <w:spacing w:val="-7"/>
        </w:rPr>
        <w:t xml:space="preserve"> </w:t>
      </w:r>
      <w:r>
        <w:t>estados</w:t>
      </w:r>
      <w:r>
        <w:rPr>
          <w:spacing w:val="-10"/>
        </w:rPr>
        <w:t xml:space="preserve"> </w:t>
      </w:r>
      <w:r>
        <w:t>contables</w:t>
      </w:r>
      <w:r>
        <w:rPr>
          <w:spacing w:val="-10"/>
        </w:rPr>
        <w:t xml:space="preserve"> </w:t>
      </w:r>
      <w:r>
        <w:t>libres</w:t>
      </w:r>
      <w:r>
        <w:rPr>
          <w:spacing w:val="-7"/>
        </w:rPr>
        <w:t xml:space="preserve"> </w:t>
      </w:r>
      <w:r>
        <w:t>de</w:t>
      </w:r>
      <w:r>
        <w:rPr>
          <w:spacing w:val="-10"/>
        </w:rPr>
        <w:t xml:space="preserve"> </w:t>
      </w:r>
      <w:r>
        <w:t>incorrección</w:t>
      </w:r>
      <w:r>
        <w:rPr>
          <w:spacing w:val="-10"/>
        </w:rPr>
        <w:t xml:space="preserve"> </w:t>
      </w:r>
      <w:r>
        <w:t>significativa”}</w:t>
      </w:r>
      <w:r>
        <w:rPr>
          <w:spacing w:val="-8"/>
        </w:rPr>
        <w:t xml:space="preserve"> </w:t>
      </w:r>
      <w:r>
        <w:t>{puede agregarse “, debida a fraude o error”}.</w:t>
      </w:r>
    </w:p>
    <w:p w14:paraId="1A4C5332" w14:textId="77777777" w:rsidR="0058592F" w:rsidRDefault="0058592F">
      <w:pPr>
        <w:pStyle w:val="Textoindependiente"/>
        <w:spacing w:before="1"/>
      </w:pPr>
    </w:p>
    <w:p w14:paraId="7D20647A" w14:textId="77777777" w:rsidR="0058592F" w:rsidRDefault="008D1D1A">
      <w:pPr>
        <w:pStyle w:val="Ttulo3"/>
      </w:pPr>
      <w:r>
        <w:t>Responsabilidades</w:t>
      </w:r>
      <w:r>
        <w:rPr>
          <w:spacing w:val="-9"/>
        </w:rPr>
        <w:t xml:space="preserve"> </w:t>
      </w:r>
      <w:r>
        <w:t>del</w:t>
      </w:r>
      <w:r>
        <w:rPr>
          <w:spacing w:val="-10"/>
        </w:rPr>
        <w:t xml:space="preserve"> </w:t>
      </w:r>
      <w:r>
        <w:rPr>
          <w:spacing w:val="-2"/>
        </w:rPr>
        <w:t>auditor</w:t>
      </w:r>
    </w:p>
    <w:p w14:paraId="5EBB88D1" w14:textId="77777777" w:rsidR="0058592F" w:rsidRDefault="008D1D1A">
      <w:pPr>
        <w:pStyle w:val="Textoindependiente"/>
        <w:spacing w:before="251"/>
        <w:ind w:left="707" w:right="281"/>
        <w:jc w:val="both"/>
      </w:pPr>
      <w:r>
        <w:t>Mi responsabilidad consiste en e</w:t>
      </w:r>
      <w:r>
        <w:t>mitir una conclusión sobre los estados contables adjuntos basada en mi revisión. He llevado a cabo mi revisión de conformidad con las normas de revisión de estados contables de períodos intermedios establecidas en el capítulo IV de la Resolución Técnica N°</w:t>
      </w:r>
      <w:r>
        <w:t xml:space="preserve"> 37 de la Federación Argentina de Consejos Profesionales de Ciencias Económicas (FACPCE). Soy independiente de ABCD y he cumplido las</w:t>
      </w:r>
      <w:r>
        <w:rPr>
          <w:spacing w:val="-1"/>
        </w:rPr>
        <w:t xml:space="preserve"> </w:t>
      </w:r>
      <w:r>
        <w:t>demás responsabilidades de ética</w:t>
      </w:r>
      <w:r>
        <w:rPr>
          <w:spacing w:val="-1"/>
        </w:rPr>
        <w:t xml:space="preserve"> </w:t>
      </w:r>
      <w:r>
        <w:t>de conformidad con</w:t>
      </w:r>
      <w:r>
        <w:rPr>
          <w:spacing w:val="-1"/>
        </w:rPr>
        <w:t xml:space="preserve"> </w:t>
      </w:r>
      <w:r>
        <w:t>los requerimientos del</w:t>
      </w:r>
      <w:r>
        <w:rPr>
          <w:spacing w:val="39"/>
        </w:rPr>
        <w:t xml:space="preserve">  </w:t>
      </w:r>
      <w:r>
        <w:t>Código</w:t>
      </w:r>
      <w:r>
        <w:rPr>
          <w:spacing w:val="40"/>
        </w:rPr>
        <w:t xml:space="preserve">  </w:t>
      </w:r>
      <w:r>
        <w:t>de</w:t>
      </w:r>
      <w:r>
        <w:rPr>
          <w:spacing w:val="38"/>
        </w:rPr>
        <w:t xml:space="preserve">  </w:t>
      </w:r>
      <w:r>
        <w:t>Ética</w:t>
      </w:r>
      <w:r>
        <w:rPr>
          <w:spacing w:val="39"/>
        </w:rPr>
        <w:t xml:space="preserve">  </w:t>
      </w:r>
      <w:r>
        <w:t>del</w:t>
      </w:r>
      <w:r>
        <w:rPr>
          <w:spacing w:val="39"/>
        </w:rPr>
        <w:t xml:space="preserve">  </w:t>
      </w:r>
      <w:r>
        <w:t>Consejo</w:t>
      </w:r>
      <w:r>
        <w:rPr>
          <w:spacing w:val="38"/>
        </w:rPr>
        <w:t xml:space="preserve">  </w:t>
      </w:r>
      <w:r>
        <w:t>Profesional</w:t>
      </w:r>
      <w:r>
        <w:rPr>
          <w:spacing w:val="39"/>
        </w:rPr>
        <w:t xml:space="preserve">  </w:t>
      </w:r>
      <w:r>
        <w:t>de</w:t>
      </w:r>
      <w:r>
        <w:rPr>
          <w:spacing w:val="40"/>
        </w:rPr>
        <w:t xml:space="preserve">  </w:t>
      </w:r>
      <w:r>
        <w:t>Ciencias</w:t>
      </w:r>
      <w:r>
        <w:rPr>
          <w:spacing w:val="38"/>
        </w:rPr>
        <w:t xml:space="preserve">  </w:t>
      </w:r>
      <w:r>
        <w:t>Económicas</w:t>
      </w:r>
      <w:r>
        <w:rPr>
          <w:spacing w:val="39"/>
        </w:rPr>
        <w:t xml:space="preserve">  </w:t>
      </w:r>
      <w:r>
        <w:t>de</w:t>
      </w:r>
    </w:p>
    <w:p w14:paraId="5B7C945D"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555496D7" w14:textId="77777777" w:rsidR="0058592F" w:rsidRDefault="0058592F">
      <w:pPr>
        <w:pStyle w:val="Textoindependiente"/>
      </w:pPr>
    </w:p>
    <w:p w14:paraId="292B94E4" w14:textId="77777777" w:rsidR="0058592F" w:rsidRDefault="008D1D1A">
      <w:pPr>
        <w:pStyle w:val="Textoindependiente"/>
        <w:ind w:left="707" w:right="282"/>
        <w:jc w:val="both"/>
      </w:pPr>
      <w:r>
        <w:t>Una revisión de los estados contables de períodos intermedios consiste en realizar indagaciones, principalmente a las personas responsables de los temas financieros y contables,</w:t>
      </w:r>
      <w:r>
        <w:t xml:space="preserve"> y aplicar procedimientos analíticos y otros procedimientos de revisión. Una revisión tiene un alcance significativamente menor que el de una auditoría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4"/>
        </w:rPr>
        <w:t xml:space="preserve"> </w:t>
      </w:r>
      <w:r>
        <w:t>tome</w:t>
      </w:r>
      <w:r>
        <w:rPr>
          <w:spacing w:val="-1"/>
        </w:rPr>
        <w:t xml:space="preserve"> </w:t>
      </w:r>
      <w:r>
        <w:t>conocimiento de</w:t>
      </w:r>
      <w:r>
        <w:rPr>
          <w:spacing w:val="-2"/>
        </w:rPr>
        <w:t xml:space="preserve"> </w:t>
      </w:r>
      <w:r>
        <w:t>todos</w:t>
      </w:r>
      <w:r>
        <w:rPr>
          <w:spacing w:val="-2"/>
        </w:rPr>
        <w:t xml:space="preserve"> </w:t>
      </w:r>
      <w:r>
        <w:t>los temas signifi</w:t>
      </w:r>
      <w:r>
        <w:t>cativos que podrían identificarse en una auditoría. En consecuencia, no expreso opinión de auditoría.</w:t>
      </w:r>
    </w:p>
    <w:p w14:paraId="07FBC00E" w14:textId="77777777" w:rsidR="0058592F" w:rsidRDefault="0058592F">
      <w:pPr>
        <w:pStyle w:val="Textoindependiente"/>
        <w:jc w:val="both"/>
        <w:sectPr w:rsidR="0058592F">
          <w:pgSz w:w="11910" w:h="16840"/>
          <w:pgMar w:top="1040" w:right="1417" w:bottom="740" w:left="992" w:header="552" w:footer="543" w:gutter="0"/>
          <w:cols w:space="720"/>
        </w:sectPr>
      </w:pPr>
    </w:p>
    <w:p w14:paraId="600388AA" w14:textId="77777777" w:rsidR="0058592F" w:rsidRDefault="008D1D1A">
      <w:pPr>
        <w:pStyle w:val="Ttulo3"/>
        <w:spacing w:before="89"/>
      </w:pPr>
      <w:r>
        <w:lastRenderedPageBreak/>
        <w:t>Fundamento</w:t>
      </w:r>
      <w:r>
        <w:rPr>
          <w:spacing w:val="-5"/>
        </w:rPr>
        <w:t xml:space="preserve"> </w:t>
      </w:r>
      <w:r>
        <w:t>de</w:t>
      </w:r>
      <w:r>
        <w:rPr>
          <w:spacing w:val="-4"/>
        </w:rPr>
        <w:t xml:space="preserve"> </w:t>
      </w:r>
      <w:r>
        <w:t>la</w:t>
      </w:r>
      <w:r>
        <w:rPr>
          <w:spacing w:val="-2"/>
        </w:rPr>
        <w:t xml:space="preserve"> </w:t>
      </w:r>
      <w:r>
        <w:t>conclusión</w:t>
      </w:r>
      <w:r>
        <w:rPr>
          <w:spacing w:val="-5"/>
        </w:rPr>
        <w:t xml:space="preserve"> </w:t>
      </w:r>
      <w:r>
        <w:t>con</w:t>
      </w:r>
      <w:r>
        <w:rPr>
          <w:spacing w:val="-2"/>
        </w:rPr>
        <w:t xml:space="preserve"> salvedades</w:t>
      </w:r>
    </w:p>
    <w:p w14:paraId="029EC8B7" w14:textId="77777777" w:rsidR="0058592F" w:rsidRDefault="0058592F">
      <w:pPr>
        <w:pStyle w:val="Textoindependiente"/>
        <w:rPr>
          <w:rFonts w:ascii="Arial"/>
          <w:b/>
          <w:i/>
        </w:rPr>
      </w:pPr>
    </w:p>
    <w:p w14:paraId="2086B7A0" w14:textId="77777777" w:rsidR="0058592F" w:rsidRDefault="008D1D1A">
      <w:pPr>
        <w:pStyle w:val="Textoindependiente"/>
        <w:ind w:left="707"/>
        <w:jc w:val="both"/>
      </w:pPr>
      <w:r>
        <w:rPr>
          <w:spacing w:val="-2"/>
        </w:rPr>
        <w:t>La</w:t>
      </w:r>
      <w:r>
        <w:rPr>
          <w:spacing w:val="-9"/>
        </w:rPr>
        <w:t xml:space="preserve"> </w:t>
      </w:r>
      <w:r>
        <w:rPr>
          <w:spacing w:val="-2"/>
        </w:rPr>
        <w:t>nota</w:t>
      </w:r>
      <w:r>
        <w:rPr>
          <w:spacing w:val="-6"/>
        </w:rPr>
        <w:t xml:space="preserve"> </w:t>
      </w:r>
      <w:r>
        <w:rPr>
          <w:spacing w:val="-2"/>
        </w:rPr>
        <w:t>…</w:t>
      </w:r>
      <w:r>
        <w:rPr>
          <w:spacing w:val="-6"/>
        </w:rPr>
        <w:t xml:space="preserve"> </w:t>
      </w:r>
      <w:r>
        <w:rPr>
          <w:spacing w:val="-2"/>
        </w:rPr>
        <w:t>a</w:t>
      </w:r>
      <w:r>
        <w:rPr>
          <w:spacing w:val="-6"/>
        </w:rPr>
        <w:t xml:space="preserve"> </w:t>
      </w:r>
      <w:r>
        <w:rPr>
          <w:spacing w:val="-2"/>
        </w:rPr>
        <w:t>los</w:t>
      </w:r>
      <w:r>
        <w:rPr>
          <w:spacing w:val="-6"/>
        </w:rPr>
        <w:t xml:space="preserve"> </w:t>
      </w:r>
      <w:r>
        <w:rPr>
          <w:spacing w:val="-2"/>
        </w:rPr>
        <w:t>estados</w:t>
      </w:r>
      <w:r>
        <w:rPr>
          <w:spacing w:val="-8"/>
        </w:rPr>
        <w:t xml:space="preserve"> </w:t>
      </w:r>
      <w:r>
        <w:rPr>
          <w:spacing w:val="-2"/>
        </w:rPr>
        <w:t>contables</w:t>
      </w:r>
      <w:r>
        <w:rPr>
          <w:spacing w:val="-6"/>
        </w:rPr>
        <w:t xml:space="preserve"> </w:t>
      </w:r>
      <w:r>
        <w:rPr>
          <w:spacing w:val="-2"/>
        </w:rPr>
        <w:t>adjuntos</w:t>
      </w:r>
      <w:r>
        <w:rPr>
          <w:spacing w:val="-8"/>
        </w:rPr>
        <w:t xml:space="preserve"> </w:t>
      </w:r>
      <w:r>
        <w:rPr>
          <w:spacing w:val="-2"/>
        </w:rPr>
        <w:t>menciona</w:t>
      </w:r>
      <w:r>
        <w:rPr>
          <w:spacing w:val="-7"/>
        </w:rPr>
        <w:t xml:space="preserve"> </w:t>
      </w:r>
      <w:r>
        <w:rPr>
          <w:spacing w:val="-2"/>
        </w:rPr>
        <w:t>que</w:t>
      </w:r>
      <w:r>
        <w:rPr>
          <w:spacing w:val="-6"/>
        </w:rPr>
        <w:t xml:space="preserve"> </w:t>
      </w:r>
      <w:r>
        <w:rPr>
          <w:spacing w:val="-2"/>
        </w:rPr>
        <w:t>ABCD</w:t>
      </w:r>
      <w:r>
        <w:rPr>
          <w:spacing w:val="-7"/>
        </w:rPr>
        <w:t xml:space="preserve"> </w:t>
      </w:r>
      <w:r>
        <w:rPr>
          <w:spacing w:val="-2"/>
        </w:rPr>
        <w:t>tiene</w:t>
      </w:r>
      <w:r>
        <w:rPr>
          <w:spacing w:val="-6"/>
        </w:rPr>
        <w:t xml:space="preserve"> </w:t>
      </w:r>
      <w:r>
        <w:rPr>
          <w:spacing w:val="-2"/>
        </w:rPr>
        <w:t>una</w:t>
      </w:r>
      <w:r>
        <w:rPr>
          <w:spacing w:val="-6"/>
        </w:rPr>
        <w:t xml:space="preserve"> </w:t>
      </w:r>
      <w:r>
        <w:rPr>
          <w:spacing w:val="-2"/>
        </w:rPr>
        <w:t>participación</w:t>
      </w:r>
    </w:p>
    <w:p w14:paraId="6B3F2FDE" w14:textId="77777777" w:rsidR="0058592F" w:rsidRDefault="008D1D1A">
      <w:pPr>
        <w:pStyle w:val="Textoindependiente"/>
        <w:spacing w:before="2" w:line="252" w:lineRule="exact"/>
        <w:ind w:left="707"/>
        <w:jc w:val="both"/>
      </w:pPr>
      <w:r>
        <w:t>del</w:t>
      </w:r>
      <w:r>
        <w:rPr>
          <w:spacing w:val="25"/>
        </w:rPr>
        <w:t xml:space="preserve"> </w:t>
      </w:r>
      <w:r>
        <w:t>25%</w:t>
      </w:r>
      <w:r>
        <w:rPr>
          <w:spacing w:val="26"/>
        </w:rPr>
        <w:t xml:space="preserve"> </w:t>
      </w:r>
      <w:r>
        <w:t>en</w:t>
      </w:r>
      <w:r>
        <w:rPr>
          <w:spacing w:val="26"/>
        </w:rPr>
        <w:t xml:space="preserve"> </w:t>
      </w:r>
      <w:r>
        <w:t>el</w:t>
      </w:r>
      <w:r>
        <w:rPr>
          <w:spacing w:val="26"/>
        </w:rPr>
        <w:t xml:space="preserve"> </w:t>
      </w:r>
      <w:r>
        <w:t>capital</w:t>
      </w:r>
      <w:r>
        <w:rPr>
          <w:spacing w:val="26"/>
        </w:rPr>
        <w:t xml:space="preserve"> </w:t>
      </w:r>
      <w:r>
        <w:t>de</w:t>
      </w:r>
      <w:r>
        <w:rPr>
          <w:spacing w:val="28"/>
        </w:rPr>
        <w:t xml:space="preserve"> </w:t>
      </w:r>
      <w:r>
        <w:t>WXYZ,</w:t>
      </w:r>
      <w:r>
        <w:rPr>
          <w:spacing w:val="29"/>
        </w:rPr>
        <w:t xml:space="preserve"> </w:t>
      </w:r>
      <w:r>
        <w:t>una</w:t>
      </w:r>
      <w:r>
        <w:rPr>
          <w:spacing w:val="26"/>
        </w:rPr>
        <w:t xml:space="preserve"> </w:t>
      </w:r>
      <w:r>
        <w:t>entidad</w:t>
      </w:r>
      <w:r>
        <w:rPr>
          <w:spacing w:val="27"/>
        </w:rPr>
        <w:t xml:space="preserve"> </w:t>
      </w:r>
      <w:r>
        <w:t>del</w:t>
      </w:r>
      <w:r>
        <w:rPr>
          <w:spacing w:val="26"/>
        </w:rPr>
        <w:t xml:space="preserve"> </w:t>
      </w:r>
      <w:r>
        <w:t>extranjero,</w:t>
      </w:r>
      <w:r>
        <w:rPr>
          <w:spacing w:val="27"/>
        </w:rPr>
        <w:t xml:space="preserve"> </w:t>
      </w:r>
      <w:r>
        <w:t>adquirida</w:t>
      </w:r>
      <w:r>
        <w:rPr>
          <w:spacing w:val="22"/>
        </w:rPr>
        <w:t xml:space="preserve"> </w:t>
      </w:r>
      <w:r>
        <w:t>en</w:t>
      </w:r>
      <w:r>
        <w:rPr>
          <w:spacing w:val="28"/>
        </w:rPr>
        <w:t xml:space="preserve"> </w:t>
      </w:r>
      <w:r>
        <w:t>el</w:t>
      </w:r>
      <w:r>
        <w:rPr>
          <w:spacing w:val="24"/>
        </w:rPr>
        <w:t xml:space="preserve"> </w:t>
      </w:r>
      <w:r>
        <w:t>mes</w:t>
      </w:r>
      <w:r>
        <w:rPr>
          <w:spacing w:val="26"/>
        </w:rPr>
        <w:t xml:space="preserve"> </w:t>
      </w:r>
      <w:r>
        <w:rPr>
          <w:spacing w:val="-5"/>
        </w:rPr>
        <w:t>de</w:t>
      </w:r>
    </w:p>
    <w:p w14:paraId="721C5813" w14:textId="77777777" w:rsidR="0058592F" w:rsidRDefault="008D1D1A">
      <w:pPr>
        <w:pStyle w:val="Textoindependiente"/>
        <w:spacing w:line="252" w:lineRule="exact"/>
        <w:ind w:left="707"/>
        <w:jc w:val="both"/>
      </w:pPr>
      <w:r>
        <w:t>……………</w:t>
      </w:r>
      <w:r>
        <w:rPr>
          <w:spacing w:val="39"/>
        </w:rPr>
        <w:t xml:space="preserve"> </w:t>
      </w:r>
      <w:r>
        <w:t>de</w:t>
      </w:r>
      <w:r>
        <w:rPr>
          <w:spacing w:val="39"/>
        </w:rPr>
        <w:t xml:space="preserve"> </w:t>
      </w:r>
      <w:r>
        <w:t>20X1.</w:t>
      </w:r>
      <w:r>
        <w:rPr>
          <w:spacing w:val="40"/>
        </w:rPr>
        <w:t xml:space="preserve"> </w:t>
      </w:r>
      <w:r>
        <w:t>Esta</w:t>
      </w:r>
      <w:r>
        <w:rPr>
          <w:spacing w:val="42"/>
        </w:rPr>
        <w:t xml:space="preserve"> </w:t>
      </w:r>
      <w:r>
        <w:t>inversión</w:t>
      </w:r>
      <w:r>
        <w:rPr>
          <w:spacing w:val="41"/>
        </w:rPr>
        <w:t xml:space="preserve"> </w:t>
      </w:r>
      <w:r>
        <w:t>ha</w:t>
      </w:r>
      <w:r>
        <w:rPr>
          <w:spacing w:val="38"/>
        </w:rPr>
        <w:t xml:space="preserve"> </w:t>
      </w:r>
      <w:r>
        <w:t>sido</w:t>
      </w:r>
      <w:r>
        <w:rPr>
          <w:spacing w:val="39"/>
        </w:rPr>
        <w:t xml:space="preserve"> </w:t>
      </w:r>
      <w:r>
        <w:t>medida</w:t>
      </w:r>
      <w:r>
        <w:rPr>
          <w:spacing w:val="41"/>
        </w:rPr>
        <w:t xml:space="preserve"> </w:t>
      </w:r>
      <w:r>
        <w:t>aplicando</w:t>
      </w:r>
      <w:r>
        <w:rPr>
          <w:spacing w:val="40"/>
        </w:rPr>
        <w:t xml:space="preserve"> </w:t>
      </w:r>
      <w:r>
        <w:t>el</w:t>
      </w:r>
      <w:r>
        <w:rPr>
          <w:spacing w:val="38"/>
        </w:rPr>
        <w:t xml:space="preserve"> </w:t>
      </w:r>
      <w:r>
        <w:t>método</w:t>
      </w:r>
      <w:r>
        <w:rPr>
          <w:spacing w:val="42"/>
        </w:rPr>
        <w:t xml:space="preserve"> </w:t>
      </w:r>
      <w:r>
        <w:t>del</w:t>
      </w:r>
      <w:r>
        <w:rPr>
          <w:spacing w:val="41"/>
        </w:rPr>
        <w:t xml:space="preserve"> </w:t>
      </w:r>
      <w:r>
        <w:rPr>
          <w:spacing w:val="-2"/>
        </w:rPr>
        <w:t>valor</w:t>
      </w:r>
    </w:p>
    <w:p w14:paraId="446BB7A1" w14:textId="77777777" w:rsidR="0058592F" w:rsidRDefault="008D1D1A">
      <w:pPr>
        <w:pStyle w:val="Textoindependiente"/>
        <w:tabs>
          <w:tab w:val="left" w:leader="dot" w:pos="8155"/>
          <w:tab w:val="left" w:leader="dot" w:pos="8965"/>
        </w:tabs>
        <w:spacing w:before="1"/>
        <w:ind w:left="707" w:right="281"/>
        <w:jc w:val="both"/>
      </w:pPr>
      <w:r>
        <w:t>patrimonial proporcional y representa el 8% del activo de ABCD al … de</w:t>
      </w:r>
      <w:r>
        <w:rPr>
          <w:rFonts w:ascii="Times New Roman" w:hAnsi="Times New Roman"/>
        </w:rPr>
        <w:tab/>
      </w:r>
      <w:r>
        <w:rPr>
          <w:rFonts w:ascii="Times New Roman" w:hAnsi="Times New Roman"/>
        </w:rPr>
        <w:tab/>
      </w:r>
      <w:r>
        <w:rPr>
          <w:spacing w:val="-6"/>
        </w:rPr>
        <w:t xml:space="preserve">de </w:t>
      </w:r>
      <w:r>
        <w:t xml:space="preserve">20X1 y el 4% del resultado de </w:t>
      </w:r>
      <w:r>
        <w:t>ABCD por el ejercicio finalizado en esa fecha. No he podido obtener elementos de juicio suficientes y adecuados sobre los importes contabilizados</w:t>
      </w:r>
      <w:r>
        <w:rPr>
          <w:spacing w:val="-4"/>
        </w:rPr>
        <w:t xml:space="preserve"> </w:t>
      </w:r>
      <w:r>
        <w:t>de</w:t>
      </w:r>
      <w:r>
        <w:rPr>
          <w:spacing w:val="-4"/>
        </w:rPr>
        <w:t xml:space="preserve"> </w:t>
      </w:r>
      <w:r>
        <w:t>la</w:t>
      </w:r>
      <w:r>
        <w:rPr>
          <w:spacing w:val="-3"/>
        </w:rPr>
        <w:t xml:space="preserve"> </w:t>
      </w:r>
      <w:r>
        <w:t>inversión</w:t>
      </w:r>
      <w:r>
        <w:rPr>
          <w:spacing w:val="-4"/>
        </w:rPr>
        <w:t xml:space="preserve"> </w:t>
      </w:r>
      <w:r>
        <w:t>de</w:t>
      </w:r>
      <w:r>
        <w:rPr>
          <w:spacing w:val="-4"/>
        </w:rPr>
        <w:t xml:space="preserve"> </w:t>
      </w:r>
      <w:r>
        <w:t>la</w:t>
      </w:r>
      <w:r>
        <w:rPr>
          <w:spacing w:val="-3"/>
        </w:rPr>
        <w:t xml:space="preserve"> </w:t>
      </w:r>
      <w:r>
        <w:t>Sociedad</w:t>
      </w:r>
      <w:r>
        <w:rPr>
          <w:spacing w:val="-4"/>
        </w:rPr>
        <w:t xml:space="preserve"> </w:t>
      </w:r>
      <w:r>
        <w:t>en</w:t>
      </w:r>
      <w:r>
        <w:rPr>
          <w:spacing w:val="-4"/>
        </w:rPr>
        <w:t xml:space="preserve"> </w:t>
      </w:r>
      <w:r>
        <w:t>WXYZ</w:t>
      </w:r>
      <w:r>
        <w:rPr>
          <w:spacing w:val="-3"/>
        </w:rPr>
        <w:t xml:space="preserve"> </w:t>
      </w:r>
      <w:r>
        <w:t>al</w:t>
      </w:r>
      <w:r>
        <w:rPr>
          <w:spacing w:val="-4"/>
        </w:rPr>
        <w:t xml:space="preserve"> </w:t>
      </w:r>
      <w:r>
        <w:t>…</w:t>
      </w:r>
      <w:r>
        <w:rPr>
          <w:spacing w:val="-2"/>
        </w:rPr>
        <w:t xml:space="preserve"> </w:t>
      </w:r>
      <w:r>
        <w:rPr>
          <w:spacing w:val="-5"/>
        </w:rPr>
        <w:t>de</w:t>
      </w:r>
      <w:r>
        <w:rPr>
          <w:rFonts w:ascii="Times New Roman" w:hAnsi="Times New Roman"/>
        </w:rPr>
        <w:tab/>
      </w:r>
      <w:r>
        <w:t>de</w:t>
      </w:r>
      <w:r>
        <w:rPr>
          <w:spacing w:val="-2"/>
        </w:rPr>
        <w:t xml:space="preserve"> </w:t>
      </w:r>
      <w:r>
        <w:t>20X1</w:t>
      </w:r>
      <w:r>
        <w:rPr>
          <w:spacing w:val="-1"/>
        </w:rPr>
        <w:t xml:space="preserve"> </w:t>
      </w:r>
      <w:r>
        <w:rPr>
          <w:spacing w:val="-5"/>
        </w:rPr>
        <w:t>ni</w:t>
      </w:r>
    </w:p>
    <w:p w14:paraId="73707686" w14:textId="77777777" w:rsidR="0058592F" w:rsidRDefault="008D1D1A">
      <w:pPr>
        <w:pStyle w:val="Textoindependiente"/>
        <w:tabs>
          <w:tab w:val="left" w:leader="dot" w:pos="4743"/>
        </w:tabs>
        <w:ind w:left="707" w:right="282"/>
        <w:jc w:val="both"/>
      </w:pPr>
      <w:r>
        <w:t xml:space="preserve">sobre su participación en los resultados de dicha </w:t>
      </w:r>
      <w:r>
        <w:t>entidad por el ejercicio finalizado en esa</w:t>
      </w:r>
      <w:r>
        <w:rPr>
          <w:spacing w:val="-9"/>
        </w:rPr>
        <w:t xml:space="preserve"> </w:t>
      </w:r>
      <w:r>
        <w:t>fecha,</w:t>
      </w:r>
      <w:r>
        <w:rPr>
          <w:spacing w:val="-7"/>
        </w:rPr>
        <w:t xml:space="preserve"> </w:t>
      </w:r>
      <w:r>
        <w:t>por</w:t>
      </w:r>
      <w:r>
        <w:rPr>
          <w:spacing w:val="-8"/>
        </w:rPr>
        <w:t xml:space="preserve"> </w:t>
      </w:r>
      <w:r>
        <w:t>no</w:t>
      </w:r>
      <w:r>
        <w:rPr>
          <w:spacing w:val="-9"/>
        </w:rPr>
        <w:t xml:space="preserve"> </w:t>
      </w:r>
      <w:r>
        <w:t>haber</w:t>
      </w:r>
      <w:r>
        <w:rPr>
          <w:spacing w:val="-8"/>
        </w:rPr>
        <w:t xml:space="preserve"> </w:t>
      </w:r>
      <w:r>
        <w:t>tenido</w:t>
      </w:r>
      <w:r>
        <w:rPr>
          <w:spacing w:val="-9"/>
        </w:rPr>
        <w:t xml:space="preserve"> </w:t>
      </w:r>
      <w:r>
        <w:t>acceso</w:t>
      </w:r>
      <w:r>
        <w:rPr>
          <w:spacing w:val="-9"/>
        </w:rPr>
        <w:t xml:space="preserve"> </w:t>
      </w:r>
      <w:r>
        <w:t>a</w:t>
      </w:r>
      <w:r>
        <w:rPr>
          <w:spacing w:val="-9"/>
        </w:rPr>
        <w:t xml:space="preserve"> </w:t>
      </w:r>
      <w:r>
        <w:t>sus</w:t>
      </w:r>
      <w:r>
        <w:rPr>
          <w:spacing w:val="-9"/>
        </w:rPr>
        <w:t xml:space="preserve"> </w:t>
      </w:r>
      <w:r>
        <w:t>estados</w:t>
      </w:r>
      <w:r>
        <w:rPr>
          <w:spacing w:val="-8"/>
        </w:rPr>
        <w:t xml:space="preserve"> </w:t>
      </w:r>
      <w:r>
        <w:t>contables,</w:t>
      </w:r>
      <w:r>
        <w:rPr>
          <w:spacing w:val="-8"/>
        </w:rPr>
        <w:t xml:space="preserve"> </w:t>
      </w:r>
      <w:r>
        <w:t>a</w:t>
      </w:r>
      <w:r>
        <w:rPr>
          <w:spacing w:val="-11"/>
        </w:rPr>
        <w:t xml:space="preserve"> </w:t>
      </w:r>
      <w:r>
        <w:t>su</w:t>
      </w:r>
      <w:r>
        <w:rPr>
          <w:spacing w:val="-9"/>
        </w:rPr>
        <w:t xml:space="preserve"> </w:t>
      </w:r>
      <w:r>
        <w:t>Dirección</w:t>
      </w:r>
      <w:r>
        <w:rPr>
          <w:vertAlign w:val="superscript"/>
        </w:rPr>
        <w:t>iv</w:t>
      </w:r>
      <w:r>
        <w:rPr>
          <w:spacing w:val="-8"/>
        </w:rPr>
        <w:t xml:space="preserve"> </w:t>
      </w:r>
      <w:r>
        <w:t>ni</w:t>
      </w:r>
      <w:r>
        <w:rPr>
          <w:spacing w:val="-10"/>
        </w:rPr>
        <w:t xml:space="preserve"> </w:t>
      </w:r>
      <w:r>
        <w:t>a</w:t>
      </w:r>
      <w:r>
        <w:rPr>
          <w:spacing w:val="-9"/>
        </w:rPr>
        <w:t xml:space="preserve"> </w:t>
      </w:r>
      <w:r>
        <w:t>sus auditores.</w:t>
      </w:r>
      <w:r>
        <w:rPr>
          <w:spacing w:val="-16"/>
        </w:rPr>
        <w:t xml:space="preserve"> </w:t>
      </w:r>
      <w:r>
        <w:t>Por</w:t>
      </w:r>
      <w:r>
        <w:rPr>
          <w:spacing w:val="-15"/>
        </w:rPr>
        <w:t xml:space="preserve"> </w:t>
      </w:r>
      <w:r>
        <w:t>lo</w:t>
      </w:r>
      <w:r>
        <w:rPr>
          <w:spacing w:val="-15"/>
        </w:rPr>
        <w:t xml:space="preserve"> </w:t>
      </w:r>
      <w:r>
        <w:t>tanto,</w:t>
      </w:r>
      <w:r>
        <w:rPr>
          <w:spacing w:val="-16"/>
        </w:rPr>
        <w:t xml:space="preserve"> </w:t>
      </w:r>
      <w:r>
        <w:t>no</w:t>
      </w:r>
      <w:r>
        <w:rPr>
          <w:spacing w:val="-15"/>
        </w:rPr>
        <w:t xml:space="preserve"> </w:t>
      </w:r>
      <w:r>
        <w:t>he</w:t>
      </w:r>
      <w:r>
        <w:rPr>
          <w:spacing w:val="-15"/>
        </w:rPr>
        <w:t xml:space="preserve"> </w:t>
      </w:r>
      <w:r>
        <w:t>podido</w:t>
      </w:r>
      <w:r>
        <w:rPr>
          <w:spacing w:val="-15"/>
        </w:rPr>
        <w:t xml:space="preserve"> </w:t>
      </w:r>
      <w:r>
        <w:t>determinar</w:t>
      </w:r>
      <w:r>
        <w:rPr>
          <w:spacing w:val="-16"/>
        </w:rPr>
        <w:t xml:space="preserve"> </w:t>
      </w:r>
      <w:r>
        <w:t>si</w:t>
      </w:r>
      <w:r>
        <w:rPr>
          <w:spacing w:val="-15"/>
        </w:rPr>
        <w:t xml:space="preserve"> </w:t>
      </w:r>
      <w:r>
        <w:t>los</w:t>
      </w:r>
      <w:r>
        <w:rPr>
          <w:spacing w:val="-15"/>
        </w:rPr>
        <w:t xml:space="preserve"> </w:t>
      </w:r>
      <w:r>
        <w:t>saldos</w:t>
      </w:r>
      <w:r>
        <w:rPr>
          <w:spacing w:val="-16"/>
        </w:rPr>
        <w:t xml:space="preserve"> </w:t>
      </w:r>
      <w:r>
        <w:t>contables</w:t>
      </w:r>
      <w:r>
        <w:rPr>
          <w:spacing w:val="-15"/>
        </w:rPr>
        <w:t xml:space="preserve"> </w:t>
      </w:r>
      <w:r>
        <w:t>correspondientes al ejercicio finalizado el ... de</w:t>
      </w:r>
      <w:r>
        <w:rPr>
          <w:rFonts w:ascii="Times New Roman" w:hAnsi="Times New Roman"/>
        </w:rPr>
        <w:tab/>
      </w:r>
      <w:r>
        <w:t>de 2</w:t>
      </w:r>
      <w:r>
        <w:t>0X1 deben ser ajustados.</w:t>
      </w:r>
    </w:p>
    <w:p w14:paraId="3C7FE71E" w14:textId="77777777" w:rsidR="0058592F" w:rsidRDefault="008D1D1A">
      <w:pPr>
        <w:pStyle w:val="Ttulo3"/>
        <w:spacing w:before="252"/>
      </w:pPr>
      <w:r>
        <w:t>Conclusión</w:t>
      </w:r>
      <w:r>
        <w:rPr>
          <w:spacing w:val="-3"/>
        </w:rPr>
        <w:t xml:space="preserve"> </w:t>
      </w:r>
      <w:r>
        <w:t>con</w:t>
      </w:r>
      <w:r>
        <w:rPr>
          <w:spacing w:val="-4"/>
        </w:rPr>
        <w:t xml:space="preserve"> </w:t>
      </w:r>
      <w:r>
        <w:rPr>
          <w:spacing w:val="-2"/>
        </w:rPr>
        <w:t>salvedades</w:t>
      </w:r>
    </w:p>
    <w:p w14:paraId="11D24E3B" w14:textId="77777777" w:rsidR="0058592F" w:rsidRDefault="0058592F">
      <w:pPr>
        <w:pStyle w:val="Textoindependiente"/>
        <w:rPr>
          <w:rFonts w:ascii="Arial"/>
          <w:b/>
          <w:i/>
        </w:rPr>
      </w:pPr>
    </w:p>
    <w:p w14:paraId="4C0FE93A" w14:textId="77777777" w:rsidR="0058592F" w:rsidRDefault="008D1D1A">
      <w:pPr>
        <w:pStyle w:val="Textoindependiente"/>
        <w:tabs>
          <w:tab w:val="left" w:leader="dot" w:pos="4303"/>
        </w:tabs>
        <w:spacing w:before="1"/>
        <w:ind w:left="707" w:right="280"/>
        <w:jc w:val="both"/>
      </w:pPr>
      <w:r>
        <w:t>Sobre</w:t>
      </w:r>
      <w:r>
        <w:rPr>
          <w:spacing w:val="-4"/>
        </w:rPr>
        <w:t xml:space="preserve"> </w:t>
      </w:r>
      <w:r>
        <w:t>la</w:t>
      </w:r>
      <w:r>
        <w:rPr>
          <w:spacing w:val="-4"/>
        </w:rPr>
        <w:t xml:space="preserve"> </w:t>
      </w:r>
      <w:r>
        <w:t>base</w:t>
      </w:r>
      <w:r>
        <w:rPr>
          <w:spacing w:val="-6"/>
        </w:rPr>
        <w:t xml:space="preserve"> </w:t>
      </w:r>
      <w:r>
        <w:t>de</w:t>
      </w:r>
      <w:r>
        <w:rPr>
          <w:spacing w:val="-7"/>
        </w:rPr>
        <w:t xml:space="preserve"> </w:t>
      </w:r>
      <w:r>
        <w:t>mi</w:t>
      </w:r>
      <w:r>
        <w:rPr>
          <w:spacing w:val="-5"/>
        </w:rPr>
        <w:t xml:space="preserve"> </w:t>
      </w:r>
      <w:r>
        <w:t>revisión,</w:t>
      </w:r>
      <w:r>
        <w:rPr>
          <w:spacing w:val="-3"/>
        </w:rPr>
        <w:t xml:space="preserve"> </w:t>
      </w:r>
      <w:r>
        <w:t>excepto</w:t>
      </w:r>
      <w:r>
        <w:rPr>
          <w:spacing w:val="-4"/>
        </w:rPr>
        <w:t xml:space="preserve"> </w:t>
      </w:r>
      <w:r>
        <w:t>por</w:t>
      </w:r>
      <w:r>
        <w:rPr>
          <w:spacing w:val="-3"/>
        </w:rPr>
        <w:t xml:space="preserve"> </w:t>
      </w:r>
      <w:r>
        <w:t>los</w:t>
      </w:r>
      <w:r>
        <w:rPr>
          <w:spacing w:val="-6"/>
        </w:rPr>
        <w:t xml:space="preserve"> </w:t>
      </w:r>
      <w:r>
        <w:t>posibles</w:t>
      </w:r>
      <w:r>
        <w:rPr>
          <w:spacing w:val="-4"/>
        </w:rPr>
        <w:t xml:space="preserve"> </w:t>
      </w:r>
      <w:r>
        <w:t>efectos</w:t>
      </w:r>
      <w:r>
        <w:rPr>
          <w:spacing w:val="-6"/>
        </w:rPr>
        <w:t xml:space="preserve"> </w:t>
      </w:r>
      <w:r>
        <w:t>que</w:t>
      </w:r>
      <w:r>
        <w:rPr>
          <w:spacing w:val="-4"/>
        </w:rPr>
        <w:t xml:space="preserve"> </w:t>
      </w:r>
      <w:r>
        <w:t>podrían</w:t>
      </w:r>
      <w:r>
        <w:rPr>
          <w:spacing w:val="-7"/>
        </w:rPr>
        <w:t xml:space="preserve"> </w:t>
      </w:r>
      <w:r>
        <w:t>derivarse</w:t>
      </w:r>
      <w:r>
        <w:rPr>
          <w:spacing w:val="-6"/>
        </w:rPr>
        <w:t xml:space="preserve"> </w:t>
      </w:r>
      <w:r>
        <w:t>de la</w:t>
      </w:r>
      <w:r>
        <w:rPr>
          <w:spacing w:val="-2"/>
        </w:rPr>
        <w:t xml:space="preserve"> </w:t>
      </w:r>
      <w:r>
        <w:t>limitación</w:t>
      </w:r>
      <w:r>
        <w:rPr>
          <w:spacing w:val="-2"/>
        </w:rPr>
        <w:t xml:space="preserve"> </w:t>
      </w:r>
      <w:r>
        <w:t>descripta</w:t>
      </w:r>
      <w:r>
        <w:rPr>
          <w:spacing w:val="-4"/>
        </w:rPr>
        <w:t xml:space="preserve"> </w:t>
      </w:r>
      <w:r>
        <w:t>en</w:t>
      </w:r>
      <w:r>
        <w:rPr>
          <w:spacing w:val="-3"/>
        </w:rPr>
        <w:t xml:space="preserve"> </w:t>
      </w:r>
      <w:r>
        <w:t>la</w:t>
      </w:r>
      <w:r>
        <w:rPr>
          <w:spacing w:val="-2"/>
        </w:rPr>
        <w:t xml:space="preserve"> </w:t>
      </w:r>
      <w:r>
        <w:t>sección</w:t>
      </w:r>
      <w:r>
        <w:rPr>
          <w:spacing w:val="-2"/>
        </w:rPr>
        <w:t xml:space="preserve"> </w:t>
      </w:r>
      <w:r>
        <w:t>precedente,</w:t>
      </w:r>
      <w:r>
        <w:rPr>
          <w:spacing w:val="-1"/>
        </w:rPr>
        <w:t xml:space="preserve"> </w:t>
      </w:r>
      <w:r>
        <w:t>nada</w:t>
      </w:r>
      <w:r>
        <w:rPr>
          <w:spacing w:val="-2"/>
        </w:rPr>
        <w:t xml:space="preserve"> </w:t>
      </w:r>
      <w:r>
        <w:t>llamó</w:t>
      </w:r>
      <w:r>
        <w:rPr>
          <w:spacing w:val="-1"/>
        </w:rPr>
        <w:t xml:space="preserve"> </w:t>
      </w:r>
      <w:r>
        <w:t>mi</w:t>
      </w:r>
      <w:r>
        <w:rPr>
          <w:spacing w:val="-2"/>
        </w:rPr>
        <w:t xml:space="preserve"> </w:t>
      </w:r>
      <w:r>
        <w:t>atención</w:t>
      </w:r>
      <w:r>
        <w:rPr>
          <w:spacing w:val="-2"/>
        </w:rPr>
        <w:t xml:space="preserve"> </w:t>
      </w:r>
      <w:r>
        <w:t>que</w:t>
      </w:r>
      <w:r>
        <w:rPr>
          <w:spacing w:val="-2"/>
        </w:rPr>
        <w:t xml:space="preserve"> </w:t>
      </w:r>
      <w:r>
        <w:t>me</w:t>
      </w:r>
      <w:r>
        <w:rPr>
          <w:spacing w:val="-2"/>
        </w:rPr>
        <w:t xml:space="preserve"> </w:t>
      </w:r>
      <w:r>
        <w:t>hiciera pensar</w:t>
      </w:r>
      <w:r>
        <w:rPr>
          <w:spacing w:val="-3"/>
        </w:rPr>
        <w:t xml:space="preserve"> </w:t>
      </w:r>
      <w:r>
        <w:t>que</w:t>
      </w:r>
      <w:r>
        <w:rPr>
          <w:spacing w:val="-4"/>
        </w:rPr>
        <w:t xml:space="preserve"> </w:t>
      </w:r>
      <w:r>
        <w:t>los</w:t>
      </w:r>
      <w:r>
        <w:rPr>
          <w:spacing w:val="-4"/>
        </w:rPr>
        <w:t xml:space="preserve"> </w:t>
      </w:r>
      <w:r>
        <w:t>estados</w:t>
      </w:r>
      <w:r>
        <w:rPr>
          <w:spacing w:val="-6"/>
        </w:rPr>
        <w:t xml:space="preserve"> </w:t>
      </w:r>
      <w:r>
        <w:t>contables</w:t>
      </w:r>
      <w:r>
        <w:rPr>
          <w:spacing w:val="-4"/>
        </w:rPr>
        <w:t xml:space="preserve"> </w:t>
      </w:r>
      <w:r>
        <w:t>adjuntos</w:t>
      </w:r>
      <w:r>
        <w:rPr>
          <w:spacing w:val="-4"/>
        </w:rPr>
        <w:t xml:space="preserve"> </w:t>
      </w:r>
      <w:r>
        <w:t>de</w:t>
      </w:r>
      <w:r>
        <w:rPr>
          <w:spacing w:val="-7"/>
        </w:rPr>
        <w:t xml:space="preserve"> </w:t>
      </w:r>
      <w:r>
        <w:t>ABCD</w:t>
      </w:r>
      <w:r>
        <w:rPr>
          <w:spacing w:val="-5"/>
        </w:rPr>
        <w:t xml:space="preserve"> </w:t>
      </w:r>
      <w:r>
        <w:t>correspondientes</w:t>
      </w:r>
      <w:r>
        <w:rPr>
          <w:spacing w:val="-4"/>
        </w:rPr>
        <w:t xml:space="preserve"> </w:t>
      </w:r>
      <w:r>
        <w:t>al</w:t>
      </w:r>
      <w:r>
        <w:rPr>
          <w:spacing w:val="-7"/>
        </w:rPr>
        <w:t xml:space="preserve"> </w:t>
      </w:r>
      <w:r>
        <w:t>período</w:t>
      </w:r>
      <w:r>
        <w:rPr>
          <w:spacing w:val="-4"/>
        </w:rPr>
        <w:t xml:space="preserve"> </w:t>
      </w:r>
      <w:r>
        <w:t>de</w:t>
      </w:r>
      <w:r>
        <w:rPr>
          <w:spacing w:val="-4"/>
        </w:rPr>
        <w:t xml:space="preserve"> </w:t>
      </w:r>
      <w:r>
        <w:t xml:space="preserve">… </w:t>
      </w:r>
      <w:r>
        <w:rPr>
          <w:spacing w:val="-2"/>
        </w:rPr>
        <w:t>meses</w:t>
      </w:r>
      <w:r>
        <w:rPr>
          <w:spacing w:val="-13"/>
        </w:rPr>
        <w:t xml:space="preserve"> </w:t>
      </w:r>
      <w:r>
        <w:rPr>
          <w:spacing w:val="-2"/>
        </w:rPr>
        <w:t>finalizado</w:t>
      </w:r>
      <w:r>
        <w:rPr>
          <w:spacing w:val="-9"/>
        </w:rPr>
        <w:t xml:space="preserve"> </w:t>
      </w:r>
      <w:r>
        <w:rPr>
          <w:spacing w:val="-2"/>
        </w:rPr>
        <w:t>el</w:t>
      </w:r>
      <w:r>
        <w:rPr>
          <w:spacing w:val="-12"/>
        </w:rPr>
        <w:t xml:space="preserve"> </w:t>
      </w:r>
      <w:r>
        <w:rPr>
          <w:spacing w:val="-2"/>
        </w:rPr>
        <w:t>…</w:t>
      </w:r>
      <w:r>
        <w:rPr>
          <w:spacing w:val="-7"/>
        </w:rPr>
        <w:t xml:space="preserve"> </w:t>
      </w:r>
      <w:r>
        <w:rPr>
          <w:spacing w:val="-5"/>
        </w:rPr>
        <w:t>de</w:t>
      </w:r>
      <w:r>
        <w:tab/>
      </w:r>
      <w:r>
        <w:rPr>
          <w:spacing w:val="-2"/>
        </w:rPr>
        <w:t>de</w:t>
      </w:r>
      <w:r>
        <w:rPr>
          <w:spacing w:val="-14"/>
        </w:rPr>
        <w:t xml:space="preserve"> </w:t>
      </w:r>
      <w:r>
        <w:rPr>
          <w:spacing w:val="-2"/>
        </w:rPr>
        <w:t>20X1</w:t>
      </w:r>
      <w:r>
        <w:rPr>
          <w:spacing w:val="-11"/>
        </w:rPr>
        <w:t xml:space="preserve"> </w:t>
      </w:r>
      <w:r>
        <w:rPr>
          <w:spacing w:val="-2"/>
        </w:rPr>
        <w:t>no</w:t>
      </w:r>
      <w:r>
        <w:rPr>
          <w:spacing w:val="-9"/>
        </w:rPr>
        <w:t xml:space="preserve"> </w:t>
      </w:r>
      <w:r>
        <w:rPr>
          <w:spacing w:val="-2"/>
        </w:rPr>
        <w:t>están</w:t>
      </w:r>
      <w:r>
        <w:rPr>
          <w:spacing w:val="-8"/>
        </w:rPr>
        <w:t xml:space="preserve"> </w:t>
      </w:r>
      <w:r>
        <w:rPr>
          <w:spacing w:val="-2"/>
        </w:rPr>
        <w:t>presentados</w:t>
      </w:r>
      <w:r>
        <w:rPr>
          <w:spacing w:val="-9"/>
        </w:rPr>
        <w:t xml:space="preserve"> </w:t>
      </w:r>
      <w:r>
        <w:rPr>
          <w:spacing w:val="-2"/>
        </w:rPr>
        <w:t>en</w:t>
      </w:r>
      <w:r>
        <w:rPr>
          <w:spacing w:val="-14"/>
        </w:rPr>
        <w:t xml:space="preserve"> </w:t>
      </w:r>
      <w:r>
        <w:rPr>
          <w:spacing w:val="-2"/>
        </w:rPr>
        <w:t>forma</w:t>
      </w:r>
      <w:r>
        <w:rPr>
          <w:spacing w:val="-8"/>
        </w:rPr>
        <w:t xml:space="preserve"> </w:t>
      </w:r>
      <w:r>
        <w:rPr>
          <w:spacing w:val="-2"/>
        </w:rPr>
        <w:t>razonable,</w:t>
      </w:r>
    </w:p>
    <w:p w14:paraId="19732DF7" w14:textId="77777777" w:rsidR="0058592F" w:rsidRDefault="008D1D1A">
      <w:pPr>
        <w:pStyle w:val="Textoindependiente"/>
        <w:spacing w:before="1"/>
        <w:ind w:left="707" w:right="281"/>
        <w:jc w:val="both"/>
      </w:pPr>
      <w:r>
        <w:t>en todos los aspectos significativos, de acuerdo con las Normas Contables Profesionales Argentinas.</w:t>
      </w:r>
    </w:p>
    <w:p w14:paraId="72B712AD" w14:textId="77777777" w:rsidR="0058592F" w:rsidRDefault="0058592F">
      <w:pPr>
        <w:pStyle w:val="Textoindependiente"/>
        <w:spacing w:before="251"/>
      </w:pPr>
    </w:p>
    <w:p w14:paraId="74546EA8"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6260DF4" w14:textId="77777777" w:rsidR="0058592F" w:rsidRDefault="0058592F">
      <w:pPr>
        <w:pStyle w:val="Textoindependiente"/>
        <w:rPr>
          <w:rFonts w:ascii="Arial"/>
          <w:b/>
        </w:rPr>
      </w:pPr>
    </w:p>
    <w:p w14:paraId="5CF22B45" w14:textId="77777777" w:rsidR="0058592F" w:rsidRDefault="008D1D1A">
      <w:pPr>
        <w:pStyle w:val="Prrafodelista"/>
        <w:numPr>
          <w:ilvl w:val="0"/>
          <w:numId w:val="18"/>
        </w:numPr>
        <w:tabs>
          <w:tab w:val="left" w:pos="1065"/>
        </w:tabs>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5172E9E8" w14:textId="77777777" w:rsidR="0058592F" w:rsidRDefault="008D1D1A">
      <w:pPr>
        <w:pStyle w:val="Textoindependiente"/>
        <w:tabs>
          <w:tab w:val="left" w:leader="dot" w:pos="8778"/>
        </w:tabs>
        <w:spacing w:before="2"/>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40843C14" w14:textId="77777777" w:rsidR="0058592F" w:rsidRDefault="008D1D1A">
      <w:pPr>
        <w:pStyle w:val="Textoindependiente"/>
        <w:tabs>
          <w:tab w:val="left" w:leader="dot" w:pos="7982"/>
        </w:tabs>
        <w:spacing w:line="251"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2C019A17" w14:textId="77777777" w:rsidR="0058592F" w:rsidRDefault="008D1D1A">
      <w:pPr>
        <w:pStyle w:val="Textoindependiente"/>
        <w:spacing w:before="2"/>
        <w:ind w:left="1067"/>
      </w:pPr>
      <w:r>
        <w:t>esa</w:t>
      </w:r>
      <w:r>
        <w:rPr>
          <w:spacing w:val="-2"/>
        </w:rPr>
        <w:t xml:space="preserve"> fecha”).</w:t>
      </w:r>
    </w:p>
    <w:p w14:paraId="5481417E" w14:textId="77777777" w:rsidR="0058592F" w:rsidRDefault="0058592F">
      <w:pPr>
        <w:pStyle w:val="Textoindependiente"/>
      </w:pPr>
    </w:p>
    <w:p w14:paraId="7DBA5024" w14:textId="77777777" w:rsidR="0058592F" w:rsidRDefault="008D1D1A">
      <w:pPr>
        <w:pStyle w:val="Prrafodelista"/>
        <w:numPr>
          <w:ilvl w:val="0"/>
          <w:numId w:val="18"/>
        </w:numPr>
        <w:tabs>
          <w:tab w:val="left" w:pos="1065"/>
        </w:tabs>
        <w:spacing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6FA17F51"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219E4B93"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0C617B3" w14:textId="77777777" w:rsidR="0058592F" w:rsidRDefault="0058592F">
      <w:pPr>
        <w:pStyle w:val="Textoindependiente"/>
        <w:sectPr w:rsidR="0058592F">
          <w:pgSz w:w="11910" w:h="16840"/>
          <w:pgMar w:top="1040" w:right="1417" w:bottom="740" w:left="992" w:header="552" w:footer="543" w:gutter="0"/>
          <w:cols w:space="720"/>
        </w:sectPr>
      </w:pPr>
    </w:p>
    <w:p w14:paraId="5A880AF0" w14:textId="77777777" w:rsidR="0058592F" w:rsidRDefault="0058592F">
      <w:pPr>
        <w:pStyle w:val="Textoindependiente"/>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C2DAB40" w14:textId="77777777">
        <w:trPr>
          <w:trHeight w:val="505"/>
        </w:trPr>
        <w:tc>
          <w:tcPr>
            <w:tcW w:w="1306" w:type="dxa"/>
            <w:vMerge w:val="restart"/>
            <w:shd w:val="clear" w:color="auto" w:fill="D9D9D9"/>
          </w:tcPr>
          <w:p w14:paraId="30187C05" w14:textId="77777777" w:rsidR="0058592F" w:rsidRDefault="008D1D1A">
            <w:pPr>
              <w:pStyle w:val="TableParagraph"/>
              <w:spacing w:before="2"/>
              <w:ind w:left="395"/>
              <w:rPr>
                <w:rFonts w:ascii="Arial"/>
                <w:b/>
              </w:rPr>
            </w:pPr>
            <w:bookmarkStart w:id="4" w:name="_bookmark76"/>
            <w:bookmarkEnd w:id="4"/>
            <w:r>
              <w:rPr>
                <w:rFonts w:ascii="Arial"/>
                <w:b/>
                <w:spacing w:val="-2"/>
              </w:rPr>
              <w:t>IV.04</w:t>
            </w:r>
          </w:p>
        </w:tc>
        <w:tc>
          <w:tcPr>
            <w:tcW w:w="7202" w:type="dxa"/>
            <w:shd w:val="clear" w:color="auto" w:fill="D9D9D9"/>
          </w:tcPr>
          <w:p w14:paraId="365A95B2" w14:textId="77777777" w:rsidR="0058592F" w:rsidRDefault="008D1D1A">
            <w:pPr>
              <w:pStyle w:val="TableParagraph"/>
              <w:spacing w:line="252" w:lineRule="exact"/>
              <w:rPr>
                <w:rFonts w:ascii="Arial" w:hAnsi="Arial"/>
                <w:b/>
              </w:rPr>
            </w:pPr>
            <w:r>
              <w:rPr>
                <w:rFonts w:ascii="Arial" w:hAnsi="Arial"/>
                <w:b/>
              </w:rPr>
              <w:t>Conclusión</w:t>
            </w:r>
            <w:r>
              <w:rPr>
                <w:rFonts w:ascii="Arial" w:hAnsi="Arial"/>
                <w:b/>
                <w:spacing w:val="-5"/>
              </w:rPr>
              <w:t xml:space="preserve"> </w:t>
            </w:r>
            <w:r>
              <w:rPr>
                <w:rFonts w:ascii="Arial" w:hAnsi="Arial"/>
                <w:b/>
              </w:rPr>
              <w:t>con</w:t>
            </w:r>
            <w:r>
              <w:rPr>
                <w:rFonts w:ascii="Arial" w:hAnsi="Arial"/>
                <w:b/>
                <w:spacing w:val="-7"/>
              </w:rPr>
              <w:t xml:space="preserve"> </w:t>
            </w:r>
            <w:r>
              <w:rPr>
                <w:rFonts w:ascii="Arial" w:hAnsi="Arial"/>
                <w:b/>
              </w:rPr>
              <w:t>salvedades</w:t>
            </w:r>
            <w:r>
              <w:rPr>
                <w:rFonts w:ascii="Arial" w:hAnsi="Arial"/>
                <w:b/>
                <w:spacing w:val="-5"/>
              </w:rPr>
              <w:t xml:space="preserve"> </w:t>
            </w:r>
            <w:r>
              <w:rPr>
                <w:rFonts w:ascii="Arial" w:hAnsi="Arial"/>
                <w:b/>
              </w:rPr>
              <w:t>por</w:t>
            </w:r>
            <w:r>
              <w:rPr>
                <w:rFonts w:ascii="Arial" w:hAnsi="Arial"/>
                <w:b/>
                <w:spacing w:val="-6"/>
              </w:rPr>
              <w:t xml:space="preserve"> </w:t>
            </w:r>
            <w:r>
              <w:rPr>
                <w:rFonts w:ascii="Arial" w:hAnsi="Arial"/>
                <w:b/>
              </w:rPr>
              <w:t>incorrecciones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efecto</w:t>
            </w:r>
            <w:r>
              <w:rPr>
                <w:rFonts w:ascii="Arial" w:hAnsi="Arial"/>
                <w:b/>
                <w:spacing w:val="-7"/>
              </w:rPr>
              <w:t xml:space="preserve"> </w:t>
            </w:r>
            <w:r>
              <w:rPr>
                <w:rFonts w:ascii="Arial" w:hAnsi="Arial"/>
                <w:b/>
              </w:rPr>
              <w:t xml:space="preserve">no </w:t>
            </w:r>
            <w:r>
              <w:rPr>
                <w:rFonts w:ascii="Arial" w:hAnsi="Arial"/>
                <w:b/>
                <w:spacing w:val="-2"/>
              </w:rPr>
              <w:t>generalizado</w:t>
            </w:r>
          </w:p>
        </w:tc>
      </w:tr>
      <w:tr w:rsidR="0058592F" w14:paraId="3E28F342" w14:textId="77777777">
        <w:trPr>
          <w:trHeight w:val="254"/>
        </w:trPr>
        <w:tc>
          <w:tcPr>
            <w:tcW w:w="1306" w:type="dxa"/>
            <w:vMerge/>
            <w:tcBorders>
              <w:top w:val="nil"/>
            </w:tcBorders>
            <w:shd w:val="clear" w:color="auto" w:fill="D9D9D9"/>
          </w:tcPr>
          <w:p w14:paraId="0F0F8B12" w14:textId="77777777" w:rsidR="0058592F" w:rsidRDefault="0058592F">
            <w:pPr>
              <w:rPr>
                <w:sz w:val="2"/>
                <w:szCs w:val="2"/>
              </w:rPr>
            </w:pPr>
          </w:p>
        </w:tc>
        <w:tc>
          <w:tcPr>
            <w:tcW w:w="7202" w:type="dxa"/>
            <w:shd w:val="clear" w:color="auto" w:fill="D9D9D9"/>
          </w:tcPr>
          <w:p w14:paraId="6256FCB1" w14:textId="77777777" w:rsidR="0058592F" w:rsidRDefault="008D1D1A">
            <w:pPr>
              <w:pStyle w:val="TableParagraph"/>
              <w:spacing w:before="2" w:line="232" w:lineRule="exact"/>
            </w:pPr>
            <w:r>
              <w:t>Cifras</w:t>
            </w:r>
            <w:r>
              <w:rPr>
                <w:spacing w:val="-4"/>
              </w:rPr>
              <w:t xml:space="preserve"> </w:t>
            </w:r>
            <w:r>
              <w:rPr>
                <w:spacing w:val="-2"/>
              </w:rPr>
              <w:t>correspondientes</w:t>
            </w:r>
          </w:p>
        </w:tc>
      </w:tr>
    </w:tbl>
    <w:p w14:paraId="44090677" w14:textId="77777777" w:rsidR="0058592F" w:rsidRDefault="0058592F">
      <w:pPr>
        <w:pStyle w:val="Textoindependiente"/>
        <w:spacing w:before="2"/>
      </w:pPr>
    </w:p>
    <w:p w14:paraId="2949D4C1" w14:textId="77777777" w:rsidR="0058592F" w:rsidRDefault="008D1D1A">
      <w:pPr>
        <w:pStyle w:val="Ttulo1"/>
        <w:ind w:left="1847" w:right="829" w:firstLine="158"/>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w:t>
      </w:r>
      <w:r>
        <w:rPr>
          <w:spacing w:val="-8"/>
        </w:rPr>
        <w:t xml:space="preserve"> </w:t>
      </w:r>
      <w:r>
        <w:t>INTERMEDIO</w:t>
      </w:r>
    </w:p>
    <w:p w14:paraId="1073BB92" w14:textId="77777777" w:rsidR="0058592F" w:rsidRDefault="0058592F">
      <w:pPr>
        <w:pStyle w:val="Textoindependiente"/>
        <w:spacing w:before="251"/>
        <w:rPr>
          <w:rFonts w:ascii="Arial"/>
          <w:b/>
        </w:rPr>
      </w:pPr>
    </w:p>
    <w:p w14:paraId="42EF8025" w14:textId="77777777" w:rsidR="0058592F" w:rsidRDefault="008D1D1A">
      <w:pPr>
        <w:pStyle w:val="Textoindependiente"/>
        <w:spacing w:before="1"/>
        <w:ind w:left="707"/>
      </w:pPr>
      <w:r>
        <w:rPr>
          <w:spacing w:val="-2"/>
        </w:rPr>
        <w:t>Señores</w:t>
      </w:r>
    </w:p>
    <w:p w14:paraId="7913D671" w14:textId="77777777" w:rsidR="0058592F" w:rsidRDefault="008D1D1A">
      <w:pPr>
        <w:pStyle w:val="Textoindependiente"/>
        <w:spacing w:before="1"/>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0916A670" w14:textId="77777777" w:rsidR="0058592F" w:rsidRDefault="008D1D1A">
      <w:pPr>
        <w:pStyle w:val="Textoindependiente"/>
        <w:tabs>
          <w:tab w:val="right" w:leader="dot" w:pos="2815"/>
        </w:tabs>
        <w:spacing w:line="251"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44FBD40E"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0C02EDDD" w14:textId="77777777" w:rsidR="0058592F" w:rsidRDefault="008D1D1A">
      <w:pPr>
        <w:pStyle w:val="Ttulo2"/>
        <w:spacing w:before="506"/>
        <w:rPr>
          <w:u w:val="none"/>
        </w:rPr>
      </w:pPr>
      <w:r>
        <w:t>Informe</w:t>
      </w:r>
      <w:r>
        <w:rPr>
          <w:spacing w:val="-5"/>
        </w:rPr>
        <w:t xml:space="preserve"> </w:t>
      </w:r>
      <w:r>
        <w:t>sobre</w:t>
      </w:r>
      <w:r>
        <w:rPr>
          <w:spacing w:val="-7"/>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8"/>
        </w:rPr>
        <w:t xml:space="preserve"> </w:t>
      </w:r>
      <w:r>
        <w:t>período</w:t>
      </w:r>
      <w:r>
        <w:rPr>
          <w:spacing w:val="-5"/>
        </w:rPr>
        <w:t xml:space="preserve"> </w:t>
      </w:r>
      <w:r>
        <w:rPr>
          <w:spacing w:val="-2"/>
        </w:rPr>
        <w:t>intermedio</w:t>
      </w:r>
    </w:p>
    <w:p w14:paraId="676BE36A" w14:textId="77777777" w:rsidR="0058592F" w:rsidRDefault="0058592F">
      <w:pPr>
        <w:pStyle w:val="Textoindependiente"/>
        <w:spacing w:before="1"/>
        <w:rPr>
          <w:rFonts w:ascii="Arial"/>
          <w:b/>
        </w:rPr>
      </w:pPr>
    </w:p>
    <w:p w14:paraId="31005930" w14:textId="77777777" w:rsidR="0058592F" w:rsidRDefault="008D1D1A">
      <w:pPr>
        <w:pStyle w:val="Ttulo3"/>
      </w:pPr>
      <w:r>
        <w:rPr>
          <w:spacing w:val="-2"/>
        </w:rPr>
        <w:t>Identificación</w:t>
      </w:r>
      <w:r>
        <w:rPr>
          <w:spacing w:val="-7"/>
        </w:rPr>
        <w:t xml:space="preserve"> </w:t>
      </w:r>
      <w:r>
        <w:rPr>
          <w:spacing w:val="-2"/>
        </w:rPr>
        <w:t>de</w:t>
      </w:r>
      <w:r>
        <w:rPr>
          <w:spacing w:val="-11"/>
        </w:rPr>
        <w:t xml:space="preserve"> </w:t>
      </w:r>
      <w:r>
        <w:rPr>
          <w:spacing w:val="-2"/>
        </w:rPr>
        <w:t>los</w:t>
      </w:r>
      <w:r>
        <w:rPr>
          <w:spacing w:val="-8"/>
        </w:rPr>
        <w:t xml:space="preserve"> </w:t>
      </w:r>
      <w:r>
        <w:rPr>
          <w:spacing w:val="-2"/>
        </w:rPr>
        <w:t>estados</w:t>
      </w:r>
      <w:r>
        <w:rPr>
          <w:spacing w:val="-8"/>
        </w:rPr>
        <w:t xml:space="preserve"> </w:t>
      </w:r>
      <w:r>
        <w:rPr>
          <w:spacing w:val="-2"/>
        </w:rPr>
        <w:t>contables</w:t>
      </w:r>
      <w:r>
        <w:rPr>
          <w:spacing w:val="-7"/>
        </w:rPr>
        <w:t xml:space="preserve"> </w:t>
      </w:r>
      <w:r>
        <w:rPr>
          <w:spacing w:val="-2"/>
        </w:rPr>
        <w:t>de</w:t>
      </w:r>
      <w:r>
        <w:rPr>
          <w:spacing w:val="-10"/>
        </w:rPr>
        <w:t xml:space="preserve"> </w:t>
      </w:r>
      <w:r>
        <w:rPr>
          <w:spacing w:val="-2"/>
        </w:rPr>
        <w:t>período</w:t>
      </w:r>
      <w:r>
        <w:rPr>
          <w:spacing w:val="-7"/>
        </w:rPr>
        <w:t xml:space="preserve"> </w:t>
      </w:r>
      <w:r>
        <w:rPr>
          <w:spacing w:val="-2"/>
        </w:rPr>
        <w:t>intermedio</w:t>
      </w:r>
      <w:r>
        <w:rPr>
          <w:spacing w:val="-7"/>
        </w:rPr>
        <w:t xml:space="preserve"> </w:t>
      </w:r>
      <w:r>
        <w:rPr>
          <w:spacing w:val="-2"/>
        </w:rPr>
        <w:t>objeto</w:t>
      </w:r>
      <w:r>
        <w:rPr>
          <w:spacing w:val="-10"/>
        </w:rPr>
        <w:t xml:space="preserve"> </w:t>
      </w:r>
      <w:r>
        <w:rPr>
          <w:spacing w:val="-2"/>
        </w:rPr>
        <w:t>de</w:t>
      </w:r>
      <w:r>
        <w:rPr>
          <w:spacing w:val="-9"/>
        </w:rPr>
        <w:t xml:space="preserve"> </w:t>
      </w:r>
      <w:r>
        <w:rPr>
          <w:spacing w:val="-2"/>
        </w:rPr>
        <w:t>la</w:t>
      </w:r>
      <w:r>
        <w:rPr>
          <w:spacing w:val="-6"/>
        </w:rPr>
        <w:t xml:space="preserve"> </w:t>
      </w:r>
      <w:r>
        <w:rPr>
          <w:spacing w:val="-2"/>
        </w:rPr>
        <w:t>revisión</w:t>
      </w:r>
    </w:p>
    <w:p w14:paraId="756A4DB1" w14:textId="77777777" w:rsidR="0058592F" w:rsidRDefault="0058592F">
      <w:pPr>
        <w:pStyle w:val="Textoindependiente"/>
        <w:rPr>
          <w:rFonts w:ascii="Arial"/>
          <w:b/>
          <w:i/>
        </w:rPr>
      </w:pPr>
    </w:p>
    <w:p w14:paraId="0A33758B" w14:textId="77777777" w:rsidR="0058592F" w:rsidRDefault="008D1D1A">
      <w:pPr>
        <w:pStyle w:val="Textoindependiente"/>
        <w:ind w:left="707" w:right="278"/>
        <w:jc w:val="both"/>
      </w:pPr>
      <w:r>
        <w:t xml:space="preserve">He revisado los estados contables de ABCD, que comprenden el estado de </w:t>
      </w:r>
      <w:r>
        <w:t>situación patrimonial al … de …………… de 20X1, los estados de resultados, de evolución del patrimonio neto y de flujos de efectivo correspondientes al período de … meses finalizado en dicha fecha, así como las notas explicativas de los estados contables {… a</w:t>
      </w:r>
      <w:r>
        <w:rPr>
          <w:spacing w:val="-6"/>
        </w:rPr>
        <w:t xml:space="preserve"> </w:t>
      </w:r>
      <w:r>
        <w:t>…}</w:t>
      </w:r>
      <w:r>
        <w:rPr>
          <w:spacing w:val="-8"/>
        </w:rPr>
        <w:t xml:space="preserve"> </w:t>
      </w:r>
      <w:r>
        <w:t>que</w:t>
      </w:r>
      <w:r>
        <w:rPr>
          <w:spacing w:val="-9"/>
        </w:rPr>
        <w:t xml:space="preserve"> </w:t>
      </w:r>
      <w:r>
        <w:t>incluyen</w:t>
      </w:r>
      <w:r>
        <w:rPr>
          <w:spacing w:val="-9"/>
        </w:rPr>
        <w:t xml:space="preserve"> </w:t>
      </w:r>
      <w:r>
        <w:t>un</w:t>
      </w:r>
      <w:r>
        <w:rPr>
          <w:spacing w:val="-9"/>
        </w:rPr>
        <w:t xml:space="preserve"> </w:t>
      </w:r>
      <w:r>
        <w:t>resumen</w:t>
      </w:r>
      <w:r>
        <w:rPr>
          <w:spacing w:val="-6"/>
        </w:rPr>
        <w:t xml:space="preserve"> </w:t>
      </w:r>
      <w:r>
        <w:t>de</w:t>
      </w:r>
      <w:r>
        <w:rPr>
          <w:spacing w:val="-9"/>
        </w:rPr>
        <w:t xml:space="preserve"> </w:t>
      </w:r>
      <w:r>
        <w:t>las</w:t>
      </w:r>
      <w:r>
        <w:rPr>
          <w:spacing w:val="-9"/>
        </w:rPr>
        <w:t xml:space="preserve"> </w:t>
      </w:r>
      <w:r>
        <w:t>políticas</w:t>
      </w:r>
      <w:r>
        <w:rPr>
          <w:spacing w:val="-6"/>
        </w:rPr>
        <w:t xml:space="preserve"> </w:t>
      </w:r>
      <w:r>
        <w:t>contables</w:t>
      </w:r>
      <w:r>
        <w:rPr>
          <w:spacing w:val="-6"/>
        </w:rPr>
        <w:t xml:space="preserve"> </w:t>
      </w:r>
      <w:r>
        <w:t>significativas</w:t>
      </w:r>
      <w:r>
        <w:rPr>
          <w:spacing w:val="-11"/>
        </w:rPr>
        <w:t xml:space="preserve"> </w:t>
      </w:r>
      <w:r>
        <w:t>{,</w:t>
      </w:r>
      <w:r>
        <w:rPr>
          <w:spacing w:val="-7"/>
        </w:rPr>
        <w:t xml:space="preserve"> </w:t>
      </w:r>
      <w:r>
        <w:t>y</w:t>
      </w:r>
      <w:r>
        <w:rPr>
          <w:spacing w:val="-11"/>
        </w:rPr>
        <w:t xml:space="preserve"> </w:t>
      </w:r>
      <w:r>
        <w:t>los</w:t>
      </w:r>
      <w:r>
        <w:rPr>
          <w:spacing w:val="-6"/>
        </w:rPr>
        <w:t xml:space="preserve"> </w:t>
      </w:r>
      <w:r>
        <w:t>anexos</w:t>
      </w:r>
      <w:r>
        <w:rPr>
          <w:spacing w:val="-8"/>
        </w:rPr>
        <w:t xml:space="preserve"> </w:t>
      </w:r>
      <w:r>
        <w:t>… a ...}.</w:t>
      </w:r>
    </w:p>
    <w:p w14:paraId="7330FAE2" w14:textId="77777777" w:rsidR="0058592F" w:rsidRDefault="0058592F">
      <w:pPr>
        <w:pStyle w:val="Textoindependiente"/>
        <w:spacing w:before="1"/>
      </w:pPr>
    </w:p>
    <w:p w14:paraId="3915A271" w14:textId="77777777" w:rsidR="0058592F" w:rsidRDefault="008D1D1A">
      <w:pPr>
        <w:pStyle w:val="Ttulo3"/>
      </w:pPr>
      <w:r>
        <w:t>Responsabilidades</w:t>
      </w:r>
      <w:r>
        <w:rPr>
          <w:spacing w:val="79"/>
        </w:rPr>
        <w:t xml:space="preserve"> </w:t>
      </w:r>
      <w:r>
        <w:t>de</w:t>
      </w:r>
      <w:r>
        <w:rPr>
          <w:spacing w:val="76"/>
        </w:rPr>
        <w:t xml:space="preserve"> </w:t>
      </w:r>
      <w:r>
        <w:t>la</w:t>
      </w:r>
      <w:r>
        <w:rPr>
          <w:spacing w:val="79"/>
        </w:rPr>
        <w:t xml:space="preserve"> </w:t>
      </w:r>
      <w:r>
        <w:t>Dirección</w:t>
      </w:r>
      <w:r>
        <w:rPr>
          <w:vertAlign w:val="superscript"/>
        </w:rPr>
        <w:t>iv</w:t>
      </w:r>
      <w:r>
        <w:rPr>
          <w:spacing w:val="40"/>
        </w:rPr>
        <w:t xml:space="preserve"> </w:t>
      </w:r>
      <w:r>
        <w:t>de</w:t>
      </w:r>
      <w:r>
        <w:rPr>
          <w:spacing w:val="80"/>
        </w:rPr>
        <w:t xml:space="preserve"> </w:t>
      </w:r>
      <w:r>
        <w:t>ABCD</w:t>
      </w:r>
      <w:r>
        <w:rPr>
          <w:spacing w:val="80"/>
        </w:rPr>
        <w:t xml:space="preserve"> </w:t>
      </w:r>
      <w:r>
        <w:t>en</w:t>
      </w:r>
      <w:r>
        <w:rPr>
          <w:spacing w:val="79"/>
        </w:rPr>
        <w:t xml:space="preserve"> </w:t>
      </w:r>
      <w:r>
        <w:t>relación</w:t>
      </w:r>
      <w:r>
        <w:rPr>
          <w:spacing w:val="78"/>
        </w:rPr>
        <w:t xml:space="preserve"> </w:t>
      </w:r>
      <w:r>
        <w:t>con</w:t>
      </w:r>
      <w:r>
        <w:rPr>
          <w:spacing w:val="76"/>
        </w:rPr>
        <w:t xml:space="preserve"> </w:t>
      </w:r>
      <w:r>
        <w:t>los</w:t>
      </w:r>
      <w:r>
        <w:rPr>
          <w:spacing w:val="80"/>
        </w:rPr>
        <w:t xml:space="preserve"> </w:t>
      </w:r>
      <w:r>
        <w:t xml:space="preserve">estados </w:t>
      </w:r>
      <w:r>
        <w:rPr>
          <w:spacing w:val="-2"/>
        </w:rPr>
        <w:t>contables</w:t>
      </w:r>
    </w:p>
    <w:p w14:paraId="0E05AA16" w14:textId="77777777" w:rsidR="0058592F" w:rsidRDefault="008D1D1A">
      <w:pPr>
        <w:pStyle w:val="Textoindependiente"/>
        <w:spacing w:before="252"/>
        <w:ind w:left="707" w:right="280"/>
        <w:jc w:val="both"/>
      </w:pPr>
      <w:r>
        <w:t>La Dirección</w:t>
      </w:r>
      <w:r>
        <w:rPr>
          <w:vertAlign w:val="superscript"/>
        </w:rPr>
        <w:t>iv</w:t>
      </w:r>
      <w:r>
        <w:t xml:space="preserve"> de ABCD es responsable de</w:t>
      </w:r>
      <w:r>
        <w:rPr>
          <w:spacing w:val="-1"/>
        </w:rPr>
        <w:t xml:space="preserve"> </w:t>
      </w:r>
      <w:r>
        <w:t>la preparación y presentación razona</w:t>
      </w:r>
      <w:r>
        <w:t>ble de los estados contables adjuntos correspondientes al período intermedio mencionado precedentemente de conformidad con las Normas Contables Profesionales Argentinas</w:t>
      </w:r>
    </w:p>
    <w:p w14:paraId="0A5ACA17" w14:textId="77777777" w:rsidR="0058592F" w:rsidRDefault="008D1D1A">
      <w:pPr>
        <w:pStyle w:val="Textoindependiente"/>
        <w:ind w:left="707" w:right="275"/>
        <w:jc w:val="both"/>
      </w:pPr>
      <w:r>
        <w:t>{puede agregarse “, y del control interno que la Dirección</w:t>
      </w:r>
      <w:r>
        <w:rPr>
          <w:vertAlign w:val="superscript"/>
        </w:rPr>
        <w:t>iv</w:t>
      </w:r>
      <w:r>
        <w:t xml:space="preserve"> considere necesario para p</w:t>
      </w:r>
      <w:r>
        <w:t>ermitir</w:t>
      </w:r>
      <w:r>
        <w:rPr>
          <w:spacing w:val="-9"/>
        </w:rPr>
        <w:t xml:space="preserve"> </w:t>
      </w:r>
      <w:r>
        <w:t>la</w:t>
      </w:r>
      <w:r>
        <w:rPr>
          <w:spacing w:val="-10"/>
        </w:rPr>
        <w:t xml:space="preserve"> </w:t>
      </w:r>
      <w:r>
        <w:t>preparación</w:t>
      </w:r>
      <w:r>
        <w:rPr>
          <w:spacing w:val="-8"/>
        </w:rPr>
        <w:t xml:space="preserve"> </w:t>
      </w:r>
      <w:r>
        <w:t>de</w:t>
      </w:r>
      <w:r>
        <w:rPr>
          <w:spacing w:val="-7"/>
        </w:rPr>
        <w:t xml:space="preserve"> </w:t>
      </w:r>
      <w:r>
        <w:t>estados</w:t>
      </w:r>
      <w:r>
        <w:rPr>
          <w:spacing w:val="-10"/>
        </w:rPr>
        <w:t xml:space="preserve"> </w:t>
      </w:r>
      <w:r>
        <w:t>contables</w:t>
      </w:r>
      <w:r>
        <w:rPr>
          <w:spacing w:val="-10"/>
        </w:rPr>
        <w:t xml:space="preserve"> </w:t>
      </w:r>
      <w:r>
        <w:t>libres</w:t>
      </w:r>
      <w:r>
        <w:rPr>
          <w:spacing w:val="-7"/>
        </w:rPr>
        <w:t xml:space="preserve"> </w:t>
      </w:r>
      <w:r>
        <w:t>de</w:t>
      </w:r>
      <w:r>
        <w:rPr>
          <w:spacing w:val="-10"/>
        </w:rPr>
        <w:t xml:space="preserve"> </w:t>
      </w:r>
      <w:r>
        <w:t>incorrección</w:t>
      </w:r>
      <w:r>
        <w:rPr>
          <w:spacing w:val="-10"/>
        </w:rPr>
        <w:t xml:space="preserve"> </w:t>
      </w:r>
      <w:r>
        <w:t>significativa”}</w:t>
      </w:r>
      <w:r>
        <w:rPr>
          <w:spacing w:val="-8"/>
        </w:rPr>
        <w:t xml:space="preserve"> </w:t>
      </w:r>
      <w:r>
        <w:t>{puede agregarse “, debida a fraude o error”}.</w:t>
      </w:r>
    </w:p>
    <w:p w14:paraId="58077B64" w14:textId="77777777" w:rsidR="0058592F" w:rsidRDefault="0058592F">
      <w:pPr>
        <w:pStyle w:val="Textoindependiente"/>
        <w:spacing w:before="1"/>
      </w:pPr>
    </w:p>
    <w:p w14:paraId="32159D85" w14:textId="77777777" w:rsidR="0058592F" w:rsidRDefault="008D1D1A">
      <w:pPr>
        <w:pStyle w:val="Ttulo3"/>
      </w:pPr>
      <w:r>
        <w:t>Responsabilidades</w:t>
      </w:r>
      <w:r>
        <w:rPr>
          <w:spacing w:val="-9"/>
        </w:rPr>
        <w:t xml:space="preserve"> </w:t>
      </w:r>
      <w:r>
        <w:t>del</w:t>
      </w:r>
      <w:r>
        <w:rPr>
          <w:spacing w:val="-10"/>
        </w:rPr>
        <w:t xml:space="preserve"> </w:t>
      </w:r>
      <w:r>
        <w:rPr>
          <w:spacing w:val="-2"/>
        </w:rPr>
        <w:t>auditor</w:t>
      </w:r>
    </w:p>
    <w:p w14:paraId="0248CA44" w14:textId="77777777" w:rsidR="0058592F" w:rsidRDefault="008D1D1A">
      <w:pPr>
        <w:pStyle w:val="Textoindependiente"/>
        <w:spacing w:before="251"/>
        <w:ind w:left="707" w:right="281"/>
        <w:jc w:val="both"/>
      </w:pPr>
      <w:r>
        <w:t xml:space="preserve">Mi responsabilidad consiste en emitir una conclusión sobre los estados contables adjuntos </w:t>
      </w:r>
      <w:r>
        <w:t>basada en mi revisión. He llevado a cabo mi revisión de conformidad con las normas de revisión de estados contables de períodos intermedios establecidas en el capítulo IV de la Resolución Técnica N° 37 de la Federación Argentina de Consejos Profesionales d</w:t>
      </w:r>
      <w:r>
        <w:t>e Ciencias Económicas (FACPCE). Soy independiente de ABCD y he cumplido las</w:t>
      </w:r>
      <w:r>
        <w:rPr>
          <w:spacing w:val="-1"/>
        </w:rPr>
        <w:t xml:space="preserve"> </w:t>
      </w:r>
      <w:r>
        <w:t>demás responsabilidades de ética</w:t>
      </w:r>
      <w:r>
        <w:rPr>
          <w:spacing w:val="-1"/>
        </w:rPr>
        <w:t xml:space="preserve"> </w:t>
      </w:r>
      <w:r>
        <w:t>de conformidad con</w:t>
      </w:r>
      <w:r>
        <w:rPr>
          <w:spacing w:val="-1"/>
        </w:rPr>
        <w:t xml:space="preserve"> </w:t>
      </w:r>
      <w:r>
        <w:t>los requerimientos del</w:t>
      </w:r>
      <w:r>
        <w:rPr>
          <w:spacing w:val="40"/>
        </w:rPr>
        <w:t xml:space="preserve">  </w:t>
      </w:r>
      <w:r>
        <w:t>Código</w:t>
      </w:r>
      <w:r>
        <w:rPr>
          <w:spacing w:val="40"/>
        </w:rPr>
        <w:t xml:space="preserve">  </w:t>
      </w:r>
      <w:r>
        <w:t>de</w:t>
      </w:r>
      <w:r>
        <w:rPr>
          <w:spacing w:val="39"/>
        </w:rPr>
        <w:t xml:space="preserve">  </w:t>
      </w:r>
      <w:r>
        <w:t>Ética</w:t>
      </w:r>
      <w:r>
        <w:rPr>
          <w:spacing w:val="39"/>
        </w:rPr>
        <w:t xml:space="preserve">  </w:t>
      </w:r>
      <w:r>
        <w:t>del</w:t>
      </w:r>
      <w:r>
        <w:rPr>
          <w:spacing w:val="40"/>
        </w:rPr>
        <w:t xml:space="preserve">  </w:t>
      </w:r>
      <w:r>
        <w:t>Consejo</w:t>
      </w:r>
      <w:r>
        <w:rPr>
          <w:spacing w:val="39"/>
        </w:rPr>
        <w:t xml:space="preserve">  </w:t>
      </w:r>
      <w:r>
        <w:t>Profesional</w:t>
      </w:r>
      <w:r>
        <w:rPr>
          <w:spacing w:val="40"/>
        </w:rPr>
        <w:t xml:space="preserve">  </w:t>
      </w:r>
      <w:r>
        <w:t>de</w:t>
      </w:r>
      <w:r>
        <w:rPr>
          <w:spacing w:val="40"/>
        </w:rPr>
        <w:t xml:space="preserve">  </w:t>
      </w:r>
      <w:r>
        <w:t>Ciencias</w:t>
      </w:r>
      <w:r>
        <w:rPr>
          <w:spacing w:val="39"/>
        </w:rPr>
        <w:t xml:space="preserve">  </w:t>
      </w:r>
      <w:r>
        <w:t>Económicas</w:t>
      </w:r>
      <w:r>
        <w:rPr>
          <w:spacing w:val="39"/>
        </w:rPr>
        <w:t xml:space="preserve">  </w:t>
      </w:r>
      <w:r>
        <w:t>de</w:t>
      </w:r>
    </w:p>
    <w:p w14:paraId="3D84491A"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16F53F58" w14:textId="77777777" w:rsidR="0058592F" w:rsidRDefault="0058592F">
      <w:pPr>
        <w:pStyle w:val="Textoindependiente"/>
      </w:pPr>
    </w:p>
    <w:p w14:paraId="598BD5BB" w14:textId="77777777" w:rsidR="0058592F" w:rsidRDefault="008D1D1A">
      <w:pPr>
        <w:pStyle w:val="Textoindependiente"/>
        <w:ind w:left="707" w:right="282"/>
        <w:jc w:val="both"/>
      </w:pPr>
      <w:r>
        <w:t>Una revisión de los estados contables de períodos intermedios consiste en realizar indagaciones, principalmente a las personas responsables de los temas financieros y contables, y aplicar procedimientos analíticos y otros procedimiento</w:t>
      </w:r>
      <w:r>
        <w:t>s de revisión. Una revisión tiene un alcance significativamente menor que el de una auditoría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4"/>
        </w:rPr>
        <w:t xml:space="preserve"> </w:t>
      </w:r>
      <w:r>
        <w:t>tome</w:t>
      </w:r>
      <w:r>
        <w:rPr>
          <w:spacing w:val="-1"/>
        </w:rPr>
        <w:t xml:space="preserve"> </w:t>
      </w:r>
      <w:r>
        <w:t>conocimiento de</w:t>
      </w:r>
      <w:r>
        <w:rPr>
          <w:spacing w:val="-2"/>
        </w:rPr>
        <w:t xml:space="preserve"> </w:t>
      </w:r>
      <w:r>
        <w:t>todos</w:t>
      </w:r>
      <w:r>
        <w:rPr>
          <w:spacing w:val="-2"/>
        </w:rPr>
        <w:t xml:space="preserve"> </w:t>
      </w:r>
      <w:r>
        <w:t xml:space="preserve">los temas significativos que podrían identificarse en una auditoría. En </w:t>
      </w:r>
      <w:r>
        <w:t>consecuencia, no expreso opinión de auditoría.</w:t>
      </w:r>
    </w:p>
    <w:p w14:paraId="64933AB4" w14:textId="77777777" w:rsidR="0058592F" w:rsidRDefault="0058592F">
      <w:pPr>
        <w:pStyle w:val="Textoindependiente"/>
        <w:jc w:val="both"/>
        <w:sectPr w:rsidR="0058592F">
          <w:pgSz w:w="11910" w:h="16840"/>
          <w:pgMar w:top="1040" w:right="1417" w:bottom="740" w:left="992" w:header="552" w:footer="543" w:gutter="0"/>
          <w:cols w:space="720"/>
        </w:sectPr>
      </w:pPr>
    </w:p>
    <w:p w14:paraId="7F3FE813" w14:textId="77777777" w:rsidR="0058592F" w:rsidRDefault="008D1D1A">
      <w:pPr>
        <w:pStyle w:val="Ttulo3"/>
        <w:spacing w:before="89"/>
      </w:pPr>
      <w:r>
        <w:lastRenderedPageBreak/>
        <w:t>Fundamento</w:t>
      </w:r>
      <w:r>
        <w:rPr>
          <w:spacing w:val="-5"/>
        </w:rPr>
        <w:t xml:space="preserve"> </w:t>
      </w:r>
      <w:r>
        <w:t>de</w:t>
      </w:r>
      <w:r>
        <w:rPr>
          <w:spacing w:val="-4"/>
        </w:rPr>
        <w:t xml:space="preserve"> </w:t>
      </w:r>
      <w:r>
        <w:t>la</w:t>
      </w:r>
      <w:r>
        <w:rPr>
          <w:spacing w:val="-2"/>
        </w:rPr>
        <w:t xml:space="preserve"> </w:t>
      </w:r>
      <w:r>
        <w:t>conclusión</w:t>
      </w:r>
      <w:r>
        <w:rPr>
          <w:spacing w:val="-5"/>
        </w:rPr>
        <w:t xml:space="preserve"> </w:t>
      </w:r>
      <w:r>
        <w:t>con</w:t>
      </w:r>
      <w:r>
        <w:rPr>
          <w:spacing w:val="-2"/>
        </w:rPr>
        <w:t xml:space="preserve"> salvedades</w:t>
      </w:r>
    </w:p>
    <w:p w14:paraId="51B71531" w14:textId="77777777" w:rsidR="0058592F" w:rsidRDefault="0058592F">
      <w:pPr>
        <w:pStyle w:val="Textoindependiente"/>
        <w:rPr>
          <w:rFonts w:ascii="Arial"/>
          <w:b/>
          <w:i/>
        </w:rPr>
      </w:pPr>
    </w:p>
    <w:p w14:paraId="77B4CF0A" w14:textId="77777777" w:rsidR="0058592F" w:rsidRDefault="008D1D1A">
      <w:pPr>
        <w:pStyle w:val="Textoindependiente"/>
        <w:tabs>
          <w:tab w:val="left" w:leader="dot" w:pos="8972"/>
        </w:tabs>
        <w:ind w:left="707"/>
        <w:jc w:val="both"/>
      </w:pPr>
      <w:r>
        <w:t>La</w:t>
      </w:r>
      <w:r>
        <w:rPr>
          <w:spacing w:val="14"/>
        </w:rPr>
        <w:t xml:space="preserve"> </w:t>
      </w:r>
      <w:r>
        <w:t>Sociedad</w:t>
      </w:r>
      <w:r>
        <w:rPr>
          <w:spacing w:val="15"/>
        </w:rPr>
        <w:t xml:space="preserve"> </w:t>
      </w:r>
      <w:r>
        <w:t>ha</w:t>
      </w:r>
      <w:r>
        <w:rPr>
          <w:spacing w:val="11"/>
        </w:rPr>
        <w:t xml:space="preserve"> </w:t>
      </w:r>
      <w:r>
        <w:t>medido</w:t>
      </w:r>
      <w:r>
        <w:rPr>
          <w:spacing w:val="13"/>
        </w:rPr>
        <w:t xml:space="preserve"> </w:t>
      </w:r>
      <w:r>
        <w:t>sus</w:t>
      </w:r>
      <w:r>
        <w:rPr>
          <w:spacing w:val="16"/>
        </w:rPr>
        <w:t xml:space="preserve"> </w:t>
      </w:r>
      <w:r>
        <w:t>existencias</w:t>
      </w:r>
      <w:r>
        <w:rPr>
          <w:spacing w:val="15"/>
        </w:rPr>
        <w:t xml:space="preserve"> </w:t>
      </w:r>
      <w:r>
        <w:t>de</w:t>
      </w:r>
      <w:r>
        <w:rPr>
          <w:spacing w:val="14"/>
        </w:rPr>
        <w:t xml:space="preserve"> </w:t>
      </w:r>
      <w:r>
        <w:t>bienes</w:t>
      </w:r>
      <w:r>
        <w:rPr>
          <w:spacing w:val="16"/>
        </w:rPr>
        <w:t xml:space="preserve"> </w:t>
      </w:r>
      <w:r>
        <w:t>de</w:t>
      </w:r>
      <w:r>
        <w:rPr>
          <w:spacing w:val="13"/>
        </w:rPr>
        <w:t xml:space="preserve"> </w:t>
      </w:r>
      <w:r>
        <w:t>cambio</w:t>
      </w:r>
      <w:r>
        <w:rPr>
          <w:spacing w:val="16"/>
        </w:rPr>
        <w:t xml:space="preserve"> </w:t>
      </w:r>
      <w:r>
        <w:t>al</w:t>
      </w:r>
      <w:r>
        <w:rPr>
          <w:spacing w:val="15"/>
        </w:rPr>
        <w:t xml:space="preserve"> </w:t>
      </w:r>
      <w:r>
        <w:t>…</w:t>
      </w:r>
      <w:r>
        <w:rPr>
          <w:spacing w:val="17"/>
        </w:rPr>
        <w:t xml:space="preserve"> </w:t>
      </w:r>
      <w:r>
        <w:rPr>
          <w:spacing w:val="-5"/>
        </w:rPr>
        <w:t>de</w:t>
      </w:r>
      <w:r>
        <w:tab/>
      </w:r>
      <w:r>
        <w:rPr>
          <w:spacing w:val="-5"/>
        </w:rPr>
        <w:t>de</w:t>
      </w:r>
    </w:p>
    <w:p w14:paraId="6E77B575" w14:textId="77777777" w:rsidR="0058592F" w:rsidRDefault="008D1D1A">
      <w:pPr>
        <w:pStyle w:val="Textoindependiente"/>
        <w:tabs>
          <w:tab w:val="left" w:leader="dot" w:pos="8972"/>
        </w:tabs>
        <w:spacing w:before="2"/>
        <w:ind w:left="707" w:right="277"/>
        <w:jc w:val="both"/>
      </w:pPr>
      <w:r>
        <w:t>20X1</w:t>
      </w:r>
      <w:r>
        <w:rPr>
          <w:spacing w:val="22"/>
        </w:rPr>
        <w:t xml:space="preserve"> </w:t>
      </w:r>
      <w:r>
        <w:t>a</w:t>
      </w:r>
      <w:r>
        <w:rPr>
          <w:spacing w:val="-9"/>
        </w:rPr>
        <w:t xml:space="preserve"> </w:t>
      </w:r>
      <w:r>
        <w:t>sus</w:t>
      </w:r>
      <w:r>
        <w:rPr>
          <w:spacing w:val="-9"/>
        </w:rPr>
        <w:t xml:space="preserve"> </w:t>
      </w:r>
      <w:r>
        <w:t>costos</w:t>
      </w:r>
      <w:r>
        <w:rPr>
          <w:spacing w:val="-9"/>
        </w:rPr>
        <w:t xml:space="preserve"> </w:t>
      </w:r>
      <w:r>
        <w:t>de</w:t>
      </w:r>
      <w:r>
        <w:rPr>
          <w:spacing w:val="-12"/>
        </w:rPr>
        <w:t xml:space="preserve"> </w:t>
      </w:r>
      <w:r>
        <w:t>reposición</w:t>
      </w:r>
      <w:r>
        <w:rPr>
          <w:spacing w:val="-7"/>
        </w:rPr>
        <w:t xml:space="preserve"> </w:t>
      </w:r>
      <w:r>
        <w:t>a</w:t>
      </w:r>
      <w:r>
        <w:rPr>
          <w:spacing w:val="-6"/>
        </w:rPr>
        <w:t xml:space="preserve"> </w:t>
      </w:r>
      <w:r>
        <w:t>esa</w:t>
      </w:r>
      <w:r>
        <w:rPr>
          <w:spacing w:val="-9"/>
        </w:rPr>
        <w:t xml:space="preserve"> </w:t>
      </w:r>
      <w:r>
        <w:t>fecha,</w:t>
      </w:r>
      <w:r>
        <w:rPr>
          <w:spacing w:val="-7"/>
        </w:rPr>
        <w:t xml:space="preserve"> </w:t>
      </w:r>
      <w:r>
        <w:t>sin</w:t>
      </w:r>
      <w:r>
        <w:rPr>
          <w:spacing w:val="-9"/>
        </w:rPr>
        <w:t xml:space="preserve"> </w:t>
      </w:r>
      <w:r>
        <w:t>considerar</w:t>
      </w:r>
      <w:r>
        <w:rPr>
          <w:spacing w:val="-8"/>
        </w:rPr>
        <w:t xml:space="preserve"> </w:t>
      </w:r>
      <w:r>
        <w:t>el</w:t>
      </w:r>
      <w:r>
        <w:rPr>
          <w:spacing w:val="-7"/>
        </w:rPr>
        <w:t xml:space="preserve"> </w:t>
      </w:r>
      <w:r>
        <w:t>límite</w:t>
      </w:r>
      <w:r>
        <w:rPr>
          <w:spacing w:val="-9"/>
        </w:rPr>
        <w:t xml:space="preserve"> </w:t>
      </w:r>
      <w:r>
        <w:t>de</w:t>
      </w:r>
      <w:r>
        <w:rPr>
          <w:spacing w:val="-9"/>
        </w:rPr>
        <w:t xml:space="preserve"> </w:t>
      </w:r>
      <w:r>
        <w:t>sus</w:t>
      </w:r>
      <w:r>
        <w:rPr>
          <w:spacing w:val="-6"/>
        </w:rPr>
        <w:t xml:space="preserve"> </w:t>
      </w:r>
      <w:r>
        <w:t>r</w:t>
      </w:r>
      <w:r>
        <w:t>espectivos valores recuperables como requieren las Normas Contables Profesionales Argentinas. Para</w:t>
      </w:r>
      <w:r>
        <w:rPr>
          <w:spacing w:val="-4"/>
        </w:rPr>
        <w:t xml:space="preserve"> </w:t>
      </w:r>
      <w:r>
        <w:t>ciertas</w:t>
      </w:r>
      <w:r>
        <w:rPr>
          <w:spacing w:val="-6"/>
        </w:rPr>
        <w:t xml:space="preserve"> </w:t>
      </w:r>
      <w:r>
        <w:t>mercaderías</w:t>
      </w:r>
      <w:r>
        <w:rPr>
          <w:spacing w:val="-6"/>
        </w:rPr>
        <w:t xml:space="preserve"> </w:t>
      </w:r>
      <w:r>
        <w:t>en</w:t>
      </w:r>
      <w:r>
        <w:rPr>
          <w:spacing w:val="-4"/>
        </w:rPr>
        <w:t xml:space="preserve"> </w:t>
      </w:r>
      <w:r>
        <w:t>stock,</w:t>
      </w:r>
      <w:r>
        <w:rPr>
          <w:spacing w:val="-3"/>
        </w:rPr>
        <w:t xml:space="preserve"> </w:t>
      </w:r>
      <w:r>
        <w:t>sus</w:t>
      </w:r>
      <w:r>
        <w:rPr>
          <w:spacing w:val="-4"/>
        </w:rPr>
        <w:t xml:space="preserve"> </w:t>
      </w:r>
      <w:r>
        <w:t>valores</w:t>
      </w:r>
      <w:r>
        <w:rPr>
          <w:spacing w:val="-4"/>
        </w:rPr>
        <w:t xml:space="preserve"> </w:t>
      </w:r>
      <w:r>
        <w:t>netos</w:t>
      </w:r>
      <w:r>
        <w:rPr>
          <w:spacing w:val="-4"/>
        </w:rPr>
        <w:t xml:space="preserve"> </w:t>
      </w:r>
      <w:r>
        <w:t>de</w:t>
      </w:r>
      <w:r>
        <w:rPr>
          <w:spacing w:val="-4"/>
        </w:rPr>
        <w:t xml:space="preserve"> </w:t>
      </w:r>
      <w:r>
        <w:t>realización</w:t>
      </w:r>
      <w:r>
        <w:rPr>
          <w:spacing w:val="-4"/>
        </w:rPr>
        <w:t xml:space="preserve"> </w:t>
      </w:r>
      <w:r>
        <w:t>a</w:t>
      </w:r>
      <w:r>
        <w:rPr>
          <w:spacing w:val="-4"/>
        </w:rPr>
        <w:t xml:space="preserve"> </w:t>
      </w:r>
      <w:r>
        <w:t>la</w:t>
      </w:r>
      <w:r>
        <w:rPr>
          <w:spacing w:val="-4"/>
        </w:rPr>
        <w:t xml:space="preserve"> </w:t>
      </w:r>
      <w:r>
        <w:t>fecha</w:t>
      </w:r>
      <w:r>
        <w:rPr>
          <w:spacing w:val="-4"/>
        </w:rPr>
        <w:t xml:space="preserve"> </w:t>
      </w:r>
      <w:r>
        <w:t>de</w:t>
      </w:r>
      <w:r>
        <w:rPr>
          <w:spacing w:val="-4"/>
        </w:rPr>
        <w:t xml:space="preserve"> </w:t>
      </w:r>
      <w:r>
        <w:t xml:space="preserve">cierre del período eran significativamente inferiores a sus valores contables. </w:t>
      </w:r>
      <w:r>
        <w:t>De haber considerado</w:t>
      </w:r>
      <w:r>
        <w:rPr>
          <w:spacing w:val="18"/>
        </w:rPr>
        <w:t xml:space="preserve"> </w:t>
      </w:r>
      <w:r>
        <w:t>este</w:t>
      </w:r>
      <w:r>
        <w:rPr>
          <w:spacing w:val="20"/>
        </w:rPr>
        <w:t xml:space="preserve"> </w:t>
      </w:r>
      <w:r>
        <w:t>límite,</w:t>
      </w:r>
      <w:r>
        <w:rPr>
          <w:spacing w:val="19"/>
        </w:rPr>
        <w:t xml:space="preserve"> </w:t>
      </w:r>
      <w:r>
        <w:t>el</w:t>
      </w:r>
      <w:r>
        <w:rPr>
          <w:spacing w:val="19"/>
        </w:rPr>
        <w:t xml:space="preserve"> </w:t>
      </w:r>
      <w:r>
        <w:t>saldo</w:t>
      </w:r>
      <w:r>
        <w:rPr>
          <w:spacing w:val="20"/>
        </w:rPr>
        <w:t xml:space="preserve"> </w:t>
      </w:r>
      <w:r>
        <w:t>del</w:t>
      </w:r>
      <w:r>
        <w:rPr>
          <w:spacing w:val="18"/>
        </w:rPr>
        <w:t xml:space="preserve"> </w:t>
      </w:r>
      <w:r>
        <w:t>rubro</w:t>
      </w:r>
      <w:r>
        <w:rPr>
          <w:spacing w:val="18"/>
        </w:rPr>
        <w:t xml:space="preserve"> </w:t>
      </w:r>
      <w:r>
        <w:t>Bienes</w:t>
      </w:r>
      <w:r>
        <w:rPr>
          <w:spacing w:val="20"/>
        </w:rPr>
        <w:t xml:space="preserve"> </w:t>
      </w:r>
      <w:r>
        <w:t>de</w:t>
      </w:r>
      <w:r>
        <w:rPr>
          <w:spacing w:val="20"/>
        </w:rPr>
        <w:t xml:space="preserve"> </w:t>
      </w:r>
      <w:r>
        <w:t>cambio</w:t>
      </w:r>
      <w:r>
        <w:rPr>
          <w:spacing w:val="20"/>
        </w:rPr>
        <w:t xml:space="preserve"> </w:t>
      </w:r>
      <w:r>
        <w:t>al</w:t>
      </w:r>
      <w:r>
        <w:rPr>
          <w:spacing w:val="22"/>
        </w:rPr>
        <w:t xml:space="preserve"> </w:t>
      </w:r>
      <w:r>
        <w:t>…</w:t>
      </w:r>
      <w:r>
        <w:rPr>
          <w:spacing w:val="22"/>
        </w:rPr>
        <w:t xml:space="preserve"> </w:t>
      </w:r>
      <w:r>
        <w:rPr>
          <w:spacing w:val="-5"/>
        </w:rPr>
        <w:t>de</w:t>
      </w:r>
      <w:r>
        <w:tab/>
      </w:r>
      <w:r>
        <w:rPr>
          <w:spacing w:val="-5"/>
        </w:rPr>
        <w:t>de</w:t>
      </w:r>
    </w:p>
    <w:p w14:paraId="0179290B" w14:textId="77777777" w:rsidR="0058592F" w:rsidRDefault="008D1D1A">
      <w:pPr>
        <w:pStyle w:val="Textoindependiente"/>
        <w:tabs>
          <w:tab w:val="left" w:leader="dot" w:pos="4845"/>
        </w:tabs>
        <w:spacing w:line="252" w:lineRule="exact"/>
        <w:ind w:left="707"/>
        <w:jc w:val="both"/>
      </w:pPr>
      <w:r>
        <w:t>20X1</w:t>
      </w:r>
      <w:r>
        <w:rPr>
          <w:spacing w:val="-6"/>
        </w:rPr>
        <w:t xml:space="preserve"> </w:t>
      </w:r>
      <w:r>
        <w:t>hubiera</w:t>
      </w:r>
      <w:r>
        <w:rPr>
          <w:spacing w:val="-4"/>
        </w:rPr>
        <w:t xml:space="preserve"> </w:t>
      </w:r>
      <w:r>
        <w:t>disminuido</w:t>
      </w:r>
      <w:r>
        <w:rPr>
          <w:spacing w:val="-6"/>
        </w:rPr>
        <w:t xml:space="preserve"> </w:t>
      </w:r>
      <w:r>
        <w:t>en</w:t>
      </w:r>
      <w:r>
        <w:rPr>
          <w:spacing w:val="-5"/>
        </w:rPr>
        <w:t xml:space="preserve"> </w:t>
      </w:r>
      <w:r>
        <w:rPr>
          <w:spacing w:val="-10"/>
        </w:rPr>
        <w:t>$</w:t>
      </w:r>
      <w:r>
        <w:tab/>
        <w:t>la</w:t>
      </w:r>
      <w:r>
        <w:rPr>
          <w:spacing w:val="-7"/>
        </w:rPr>
        <w:t xml:space="preserve"> </w:t>
      </w:r>
      <w:r>
        <w:t>ganancia</w:t>
      </w:r>
      <w:r>
        <w:rPr>
          <w:spacing w:val="-3"/>
        </w:rPr>
        <w:t xml:space="preserve"> </w:t>
      </w:r>
      <w:r>
        <w:t>neta</w:t>
      </w:r>
      <w:r>
        <w:rPr>
          <w:spacing w:val="-4"/>
        </w:rPr>
        <w:t xml:space="preserve"> </w:t>
      </w:r>
      <w:r>
        <w:t>y</w:t>
      </w:r>
      <w:r>
        <w:rPr>
          <w:spacing w:val="-5"/>
        </w:rPr>
        <w:t xml:space="preserve"> </w:t>
      </w:r>
      <w:r>
        <w:t>el</w:t>
      </w:r>
      <w:r>
        <w:rPr>
          <w:spacing w:val="-5"/>
        </w:rPr>
        <w:t xml:space="preserve"> </w:t>
      </w:r>
      <w:r>
        <w:t>patrimonio</w:t>
      </w:r>
      <w:r>
        <w:rPr>
          <w:spacing w:val="-6"/>
        </w:rPr>
        <w:t xml:space="preserve"> </w:t>
      </w:r>
      <w:r>
        <w:t>neto</w:t>
      </w:r>
      <w:r>
        <w:rPr>
          <w:spacing w:val="-5"/>
        </w:rPr>
        <w:t xml:space="preserve"> </w:t>
      </w:r>
      <w:r>
        <w:t>final</w:t>
      </w:r>
      <w:r>
        <w:rPr>
          <w:spacing w:val="-4"/>
        </w:rPr>
        <w:t xml:space="preserve"> </w:t>
      </w:r>
      <w:r>
        <w:rPr>
          <w:spacing w:val="-5"/>
        </w:rPr>
        <w:t>de</w:t>
      </w:r>
    </w:p>
    <w:p w14:paraId="20282EE4" w14:textId="77777777" w:rsidR="0058592F" w:rsidRDefault="008D1D1A">
      <w:pPr>
        <w:pStyle w:val="Textoindependiente"/>
        <w:spacing w:line="252" w:lineRule="exact"/>
        <w:ind w:left="707"/>
        <w:jc w:val="both"/>
      </w:pPr>
      <w:r>
        <w:t>ese</w:t>
      </w:r>
      <w:r>
        <w:rPr>
          <w:spacing w:val="-5"/>
        </w:rPr>
        <w:t xml:space="preserve"> </w:t>
      </w:r>
      <w:r>
        <w:t>período</w:t>
      </w:r>
      <w:r>
        <w:rPr>
          <w:spacing w:val="-5"/>
        </w:rPr>
        <w:t xml:space="preserve"> </w:t>
      </w:r>
      <w:r>
        <w:t>intermedio</w:t>
      </w:r>
      <w:r>
        <w:rPr>
          <w:spacing w:val="-4"/>
        </w:rPr>
        <w:t xml:space="preserve"> </w:t>
      </w:r>
      <w:r>
        <w:t>se</w:t>
      </w:r>
      <w:r>
        <w:rPr>
          <w:spacing w:val="-5"/>
        </w:rPr>
        <w:t xml:space="preserve"> </w:t>
      </w:r>
      <w:r>
        <w:t>hubieran</w:t>
      </w:r>
      <w:r>
        <w:rPr>
          <w:spacing w:val="-7"/>
        </w:rPr>
        <w:t xml:space="preserve"> </w:t>
      </w:r>
      <w:r>
        <w:t>reducido</w:t>
      </w:r>
      <w:r>
        <w:rPr>
          <w:spacing w:val="-4"/>
        </w:rPr>
        <w:t xml:space="preserve"> </w:t>
      </w:r>
      <w:r>
        <w:t>en</w:t>
      </w:r>
      <w:r>
        <w:rPr>
          <w:spacing w:val="-7"/>
        </w:rPr>
        <w:t xml:space="preserve"> </w:t>
      </w:r>
      <w:r>
        <w:t>$</w:t>
      </w:r>
      <w:r>
        <w:rPr>
          <w:spacing w:val="-4"/>
        </w:rPr>
        <w:t xml:space="preserve"> </w:t>
      </w:r>
      <w:r>
        <w:rPr>
          <w:spacing w:val="-2"/>
        </w:rPr>
        <w:t>……………</w:t>
      </w:r>
    </w:p>
    <w:p w14:paraId="409B9488" w14:textId="77777777" w:rsidR="0058592F" w:rsidRDefault="0058592F">
      <w:pPr>
        <w:pStyle w:val="Textoindependiente"/>
      </w:pPr>
    </w:p>
    <w:p w14:paraId="2B9DF11F" w14:textId="77777777" w:rsidR="0058592F" w:rsidRDefault="008D1D1A">
      <w:pPr>
        <w:pStyle w:val="Ttulo3"/>
      </w:pPr>
      <w:r>
        <w:t>Conclusión</w:t>
      </w:r>
      <w:r>
        <w:rPr>
          <w:spacing w:val="-3"/>
        </w:rPr>
        <w:t xml:space="preserve"> </w:t>
      </w:r>
      <w:r>
        <w:t>con</w:t>
      </w:r>
      <w:r>
        <w:rPr>
          <w:spacing w:val="-4"/>
        </w:rPr>
        <w:t xml:space="preserve"> </w:t>
      </w:r>
      <w:r>
        <w:rPr>
          <w:spacing w:val="-2"/>
        </w:rPr>
        <w:t>salvedades</w:t>
      </w:r>
    </w:p>
    <w:p w14:paraId="65380DF9" w14:textId="77777777" w:rsidR="0058592F" w:rsidRDefault="0058592F">
      <w:pPr>
        <w:pStyle w:val="Textoindependiente"/>
        <w:spacing w:before="1"/>
        <w:rPr>
          <w:rFonts w:ascii="Arial"/>
          <w:b/>
          <w:i/>
        </w:rPr>
      </w:pPr>
    </w:p>
    <w:p w14:paraId="327CEFE3" w14:textId="77777777" w:rsidR="0058592F" w:rsidRDefault="008D1D1A">
      <w:pPr>
        <w:pStyle w:val="Textoindependiente"/>
        <w:tabs>
          <w:tab w:val="left" w:leader="dot" w:pos="2152"/>
        </w:tabs>
        <w:ind w:left="707" w:right="278"/>
        <w:jc w:val="both"/>
      </w:pPr>
      <w:r>
        <w:t xml:space="preserve">Sobre la base de mi revisión, excepto por los efectos de la situación descripta en la sección precedente, nada llamó mi atención que me hiciera pensar que los estados contables adjuntos de ABCD correspondientes al período de … meses finalizado el … </w:t>
      </w:r>
      <w:r>
        <w:rPr>
          <w:spacing w:val="-5"/>
        </w:rPr>
        <w:t>de</w:t>
      </w:r>
      <w:r>
        <w:tab/>
      </w:r>
      <w:r>
        <w:rPr>
          <w:spacing w:val="-2"/>
        </w:rPr>
        <w:t>de</w:t>
      </w:r>
      <w:r>
        <w:rPr>
          <w:spacing w:val="-11"/>
        </w:rPr>
        <w:t xml:space="preserve"> </w:t>
      </w:r>
      <w:r>
        <w:rPr>
          <w:spacing w:val="-2"/>
        </w:rPr>
        <w:t>2</w:t>
      </w:r>
      <w:r>
        <w:rPr>
          <w:spacing w:val="-2"/>
        </w:rPr>
        <w:t>0X1</w:t>
      </w:r>
      <w:r>
        <w:rPr>
          <w:spacing w:val="-8"/>
        </w:rPr>
        <w:t xml:space="preserve"> </w:t>
      </w:r>
      <w:r>
        <w:rPr>
          <w:spacing w:val="-2"/>
        </w:rPr>
        <w:t>no</w:t>
      </w:r>
      <w:r>
        <w:rPr>
          <w:spacing w:val="-6"/>
        </w:rPr>
        <w:t xml:space="preserve"> </w:t>
      </w:r>
      <w:r>
        <w:rPr>
          <w:spacing w:val="-2"/>
        </w:rPr>
        <w:t>están</w:t>
      </w:r>
      <w:r>
        <w:rPr>
          <w:spacing w:val="-9"/>
        </w:rPr>
        <w:t xml:space="preserve"> </w:t>
      </w:r>
      <w:r>
        <w:rPr>
          <w:spacing w:val="-2"/>
        </w:rPr>
        <w:t>presentados</w:t>
      </w:r>
      <w:r>
        <w:rPr>
          <w:spacing w:val="-8"/>
        </w:rPr>
        <w:t xml:space="preserve"> </w:t>
      </w:r>
      <w:r>
        <w:rPr>
          <w:spacing w:val="-2"/>
        </w:rPr>
        <w:t>en</w:t>
      </w:r>
      <w:r>
        <w:rPr>
          <w:spacing w:val="-9"/>
        </w:rPr>
        <w:t xml:space="preserve"> </w:t>
      </w:r>
      <w:r>
        <w:rPr>
          <w:spacing w:val="-2"/>
        </w:rPr>
        <w:t>forma</w:t>
      </w:r>
      <w:r>
        <w:rPr>
          <w:spacing w:val="-9"/>
        </w:rPr>
        <w:t xml:space="preserve"> </w:t>
      </w:r>
      <w:r>
        <w:rPr>
          <w:spacing w:val="-2"/>
        </w:rPr>
        <w:t>razonable,</w:t>
      </w:r>
      <w:r>
        <w:rPr>
          <w:spacing w:val="-7"/>
        </w:rPr>
        <w:t xml:space="preserve"> </w:t>
      </w:r>
      <w:r>
        <w:rPr>
          <w:spacing w:val="-2"/>
        </w:rPr>
        <w:t>en</w:t>
      </w:r>
      <w:r>
        <w:rPr>
          <w:spacing w:val="-8"/>
        </w:rPr>
        <w:t xml:space="preserve"> </w:t>
      </w:r>
      <w:r>
        <w:rPr>
          <w:spacing w:val="-2"/>
        </w:rPr>
        <w:t>todos</w:t>
      </w:r>
      <w:r>
        <w:rPr>
          <w:spacing w:val="-5"/>
        </w:rPr>
        <w:t xml:space="preserve"> </w:t>
      </w:r>
      <w:r>
        <w:rPr>
          <w:spacing w:val="-2"/>
        </w:rPr>
        <w:t>los</w:t>
      </w:r>
      <w:r>
        <w:rPr>
          <w:spacing w:val="-8"/>
        </w:rPr>
        <w:t xml:space="preserve"> </w:t>
      </w:r>
      <w:r>
        <w:rPr>
          <w:spacing w:val="-2"/>
        </w:rPr>
        <w:t>aspectos</w:t>
      </w:r>
    </w:p>
    <w:p w14:paraId="7E0B968D" w14:textId="77777777" w:rsidR="0058592F" w:rsidRDefault="008D1D1A">
      <w:pPr>
        <w:pStyle w:val="Textoindependiente"/>
        <w:spacing w:line="252" w:lineRule="exact"/>
        <w:ind w:left="707"/>
        <w:jc w:val="both"/>
      </w:pPr>
      <w:r>
        <w:t>significativos,</w:t>
      </w:r>
      <w:r>
        <w:rPr>
          <w:spacing w:val="-7"/>
        </w:rPr>
        <w:t xml:space="preserve"> </w:t>
      </w:r>
      <w:r>
        <w:t>de</w:t>
      </w:r>
      <w:r>
        <w:rPr>
          <w:spacing w:val="-8"/>
        </w:rPr>
        <w:t xml:space="preserve"> </w:t>
      </w:r>
      <w:r>
        <w:t>acuerdo</w:t>
      </w:r>
      <w:r>
        <w:rPr>
          <w:spacing w:val="-7"/>
        </w:rPr>
        <w:t xml:space="preserve"> </w:t>
      </w:r>
      <w:r>
        <w:t>con</w:t>
      </w:r>
      <w:r>
        <w:rPr>
          <w:spacing w:val="-6"/>
        </w:rPr>
        <w:t xml:space="preserve"> </w:t>
      </w:r>
      <w:r>
        <w:t>las</w:t>
      </w:r>
      <w:r>
        <w:rPr>
          <w:spacing w:val="-7"/>
        </w:rPr>
        <w:t xml:space="preserve"> </w:t>
      </w:r>
      <w:r>
        <w:t>Normas</w:t>
      </w:r>
      <w:r>
        <w:rPr>
          <w:spacing w:val="-6"/>
        </w:rPr>
        <w:t xml:space="preserve"> </w:t>
      </w:r>
      <w:r>
        <w:t>Contables</w:t>
      </w:r>
      <w:r>
        <w:rPr>
          <w:spacing w:val="-7"/>
        </w:rPr>
        <w:t xml:space="preserve"> </w:t>
      </w:r>
      <w:r>
        <w:t>Profesionales</w:t>
      </w:r>
      <w:r>
        <w:rPr>
          <w:spacing w:val="-6"/>
        </w:rPr>
        <w:t xml:space="preserve"> </w:t>
      </w:r>
      <w:r>
        <w:rPr>
          <w:spacing w:val="-2"/>
        </w:rPr>
        <w:t>Argentinas.</w:t>
      </w:r>
    </w:p>
    <w:p w14:paraId="1D9B9D2E" w14:textId="77777777" w:rsidR="0058592F" w:rsidRDefault="0058592F">
      <w:pPr>
        <w:pStyle w:val="Textoindependiente"/>
      </w:pPr>
    </w:p>
    <w:p w14:paraId="75E9AE39" w14:textId="77777777" w:rsidR="0058592F" w:rsidRDefault="0058592F">
      <w:pPr>
        <w:pStyle w:val="Textoindependiente"/>
        <w:spacing w:before="1"/>
      </w:pPr>
    </w:p>
    <w:p w14:paraId="20CDA99C" w14:textId="77777777" w:rsidR="0058592F" w:rsidRDefault="008D1D1A">
      <w:pPr>
        <w:pStyle w:val="Ttulo2"/>
        <w:spacing w:before="1"/>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CF0848A" w14:textId="77777777" w:rsidR="0058592F" w:rsidRDefault="008D1D1A">
      <w:pPr>
        <w:pStyle w:val="Prrafodelista"/>
        <w:numPr>
          <w:ilvl w:val="0"/>
          <w:numId w:val="17"/>
        </w:numPr>
        <w:tabs>
          <w:tab w:val="left" w:pos="1065"/>
        </w:tabs>
        <w:spacing w:before="251"/>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021964D3" w14:textId="77777777" w:rsidR="0058592F" w:rsidRDefault="008D1D1A">
      <w:pPr>
        <w:pStyle w:val="Textoindependiente"/>
        <w:tabs>
          <w:tab w:val="left" w:leader="dot" w:pos="8778"/>
        </w:tabs>
        <w:spacing w:before="1"/>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233D9918" w14:textId="77777777" w:rsidR="0058592F" w:rsidRDefault="008D1D1A">
      <w:pPr>
        <w:pStyle w:val="Textoindependiente"/>
        <w:tabs>
          <w:tab w:val="left" w:leader="dot" w:pos="7982"/>
        </w:tabs>
        <w:spacing w:line="252"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0D26E82B" w14:textId="77777777" w:rsidR="0058592F" w:rsidRDefault="008D1D1A">
      <w:pPr>
        <w:pStyle w:val="Textoindependiente"/>
        <w:spacing w:line="252" w:lineRule="exact"/>
        <w:ind w:left="1067"/>
      </w:pPr>
      <w:r>
        <w:t>esa</w:t>
      </w:r>
      <w:r>
        <w:rPr>
          <w:spacing w:val="-2"/>
        </w:rPr>
        <w:t xml:space="preserve"> fecha”).</w:t>
      </w:r>
    </w:p>
    <w:p w14:paraId="28A577D0" w14:textId="77777777" w:rsidR="0058592F" w:rsidRDefault="0058592F">
      <w:pPr>
        <w:pStyle w:val="Textoindependiente"/>
        <w:spacing w:before="1"/>
      </w:pPr>
    </w:p>
    <w:p w14:paraId="6EF23742" w14:textId="77777777" w:rsidR="0058592F" w:rsidRDefault="008D1D1A">
      <w:pPr>
        <w:pStyle w:val="Prrafodelista"/>
        <w:numPr>
          <w:ilvl w:val="0"/>
          <w:numId w:val="17"/>
        </w:numPr>
        <w:tabs>
          <w:tab w:val="left" w:pos="1065"/>
        </w:tabs>
        <w:spacing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5D3ED0DE"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4DDFB215"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19BFBCE1" w14:textId="77777777" w:rsidR="0058592F" w:rsidRDefault="0058592F">
      <w:pPr>
        <w:pStyle w:val="Textoindependiente"/>
        <w:sectPr w:rsidR="0058592F">
          <w:pgSz w:w="11910" w:h="16840"/>
          <w:pgMar w:top="1040" w:right="1417" w:bottom="740" w:left="992" w:header="552" w:footer="543" w:gutter="0"/>
          <w:cols w:space="720"/>
        </w:sectPr>
      </w:pPr>
    </w:p>
    <w:p w14:paraId="6BBDB0C5" w14:textId="77777777" w:rsidR="0058592F" w:rsidRDefault="0058592F">
      <w:pPr>
        <w:pStyle w:val="Textoindependiente"/>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22B6D63D" w14:textId="77777777">
        <w:trPr>
          <w:trHeight w:val="505"/>
        </w:trPr>
        <w:tc>
          <w:tcPr>
            <w:tcW w:w="1306" w:type="dxa"/>
            <w:vMerge w:val="restart"/>
            <w:shd w:val="clear" w:color="auto" w:fill="D9D9D9"/>
          </w:tcPr>
          <w:p w14:paraId="673355C6" w14:textId="77777777" w:rsidR="0058592F" w:rsidRDefault="008D1D1A">
            <w:pPr>
              <w:pStyle w:val="TableParagraph"/>
              <w:spacing w:before="2"/>
              <w:ind w:left="395"/>
              <w:rPr>
                <w:rFonts w:ascii="Arial"/>
                <w:b/>
              </w:rPr>
            </w:pPr>
            <w:bookmarkStart w:id="5" w:name="_bookmark77"/>
            <w:bookmarkEnd w:id="5"/>
            <w:r>
              <w:rPr>
                <w:rFonts w:ascii="Arial"/>
                <w:b/>
                <w:spacing w:val="-2"/>
              </w:rPr>
              <w:t>IV.05</w:t>
            </w:r>
          </w:p>
        </w:tc>
        <w:tc>
          <w:tcPr>
            <w:tcW w:w="7202" w:type="dxa"/>
            <w:shd w:val="clear" w:color="auto" w:fill="D9D9D9"/>
          </w:tcPr>
          <w:p w14:paraId="376E6F76" w14:textId="77777777" w:rsidR="0058592F" w:rsidRDefault="008D1D1A">
            <w:pPr>
              <w:pStyle w:val="TableParagraph"/>
              <w:spacing w:line="252" w:lineRule="exact"/>
              <w:ind w:right="210"/>
              <w:rPr>
                <w:rFonts w:ascii="Arial" w:hAnsi="Arial"/>
                <w:b/>
              </w:rPr>
            </w:pPr>
            <w:r>
              <w:rPr>
                <w:rFonts w:ascii="Arial" w:hAnsi="Arial"/>
                <w:b/>
              </w:rPr>
              <w:t>Conclusión</w:t>
            </w:r>
            <w:r>
              <w:rPr>
                <w:rFonts w:ascii="Arial" w:hAnsi="Arial"/>
                <w:b/>
                <w:spacing w:val="-3"/>
              </w:rPr>
              <w:t xml:space="preserve"> </w:t>
            </w:r>
            <w:r>
              <w:rPr>
                <w:rFonts w:ascii="Arial" w:hAnsi="Arial"/>
                <w:b/>
              </w:rPr>
              <w:t>no</w:t>
            </w:r>
            <w:r>
              <w:rPr>
                <w:rFonts w:ascii="Arial" w:hAnsi="Arial"/>
                <w:b/>
                <w:spacing w:val="-7"/>
              </w:rPr>
              <w:t xml:space="preserve"> </w:t>
            </w:r>
            <w:r>
              <w:rPr>
                <w:rFonts w:ascii="Arial" w:hAnsi="Arial"/>
                <w:b/>
              </w:rPr>
              <w:t>modificada.</w:t>
            </w:r>
            <w:r>
              <w:rPr>
                <w:rFonts w:ascii="Arial" w:hAnsi="Arial"/>
                <w:b/>
                <w:spacing w:val="-5"/>
              </w:rPr>
              <w:t xml:space="preserve"> </w:t>
            </w:r>
            <w:r>
              <w:rPr>
                <w:rFonts w:ascii="Arial" w:hAnsi="Arial"/>
                <w:b/>
              </w:rPr>
              <w:t>Informe</w:t>
            </w:r>
            <w:r>
              <w:rPr>
                <w:rFonts w:ascii="Arial" w:hAnsi="Arial"/>
                <w:b/>
                <w:spacing w:val="-3"/>
              </w:rPr>
              <w:t xml:space="preserve"> </w:t>
            </w:r>
            <w:r>
              <w:rPr>
                <w:rFonts w:ascii="Arial" w:hAnsi="Arial"/>
                <w:b/>
              </w:rPr>
              <w:t>con</w:t>
            </w:r>
            <w:r>
              <w:rPr>
                <w:rFonts w:ascii="Arial" w:hAnsi="Arial"/>
                <w:b/>
                <w:spacing w:val="-6"/>
              </w:rPr>
              <w:t xml:space="preserve"> </w:t>
            </w:r>
            <w:r>
              <w:rPr>
                <w:rFonts w:ascii="Arial" w:hAnsi="Arial"/>
                <w:b/>
              </w:rPr>
              <w:t>párrafos</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énfasis</w:t>
            </w:r>
            <w:r>
              <w:rPr>
                <w:rFonts w:ascii="Arial" w:hAnsi="Arial"/>
                <w:b/>
                <w:spacing w:val="-6"/>
              </w:rPr>
              <w:t xml:space="preserve"> </w:t>
            </w:r>
            <w:r>
              <w:rPr>
                <w:rFonts w:ascii="Arial" w:hAnsi="Arial"/>
                <w:b/>
              </w:rPr>
              <w:t xml:space="preserve">y </w:t>
            </w:r>
            <w:r>
              <w:rPr>
                <w:rFonts w:ascii="Arial" w:hAnsi="Arial"/>
                <w:b/>
              </w:rPr>
              <w:t>sobre otras cuestiones</w:t>
            </w:r>
          </w:p>
        </w:tc>
      </w:tr>
      <w:tr w:rsidR="0058592F" w14:paraId="00D10F56" w14:textId="77777777">
        <w:trPr>
          <w:trHeight w:val="254"/>
        </w:trPr>
        <w:tc>
          <w:tcPr>
            <w:tcW w:w="1306" w:type="dxa"/>
            <w:vMerge/>
            <w:tcBorders>
              <w:top w:val="nil"/>
            </w:tcBorders>
            <w:shd w:val="clear" w:color="auto" w:fill="D9D9D9"/>
          </w:tcPr>
          <w:p w14:paraId="5B45A9DD" w14:textId="77777777" w:rsidR="0058592F" w:rsidRDefault="0058592F">
            <w:pPr>
              <w:rPr>
                <w:sz w:val="2"/>
                <w:szCs w:val="2"/>
              </w:rPr>
            </w:pPr>
          </w:p>
        </w:tc>
        <w:tc>
          <w:tcPr>
            <w:tcW w:w="7202" w:type="dxa"/>
            <w:shd w:val="clear" w:color="auto" w:fill="D9D9D9"/>
          </w:tcPr>
          <w:p w14:paraId="1A927CF9" w14:textId="77777777" w:rsidR="0058592F" w:rsidRDefault="008D1D1A">
            <w:pPr>
              <w:pStyle w:val="TableParagraph"/>
              <w:spacing w:before="2" w:line="232" w:lineRule="exact"/>
            </w:pPr>
            <w:r>
              <w:t>Cifras</w:t>
            </w:r>
            <w:r>
              <w:rPr>
                <w:spacing w:val="-4"/>
              </w:rPr>
              <w:t xml:space="preserve"> </w:t>
            </w:r>
            <w:r>
              <w:rPr>
                <w:spacing w:val="-2"/>
              </w:rPr>
              <w:t>correspondientes</w:t>
            </w:r>
          </w:p>
        </w:tc>
      </w:tr>
    </w:tbl>
    <w:p w14:paraId="6F461687" w14:textId="77777777" w:rsidR="0058592F" w:rsidRDefault="0058592F">
      <w:pPr>
        <w:pStyle w:val="Textoindependiente"/>
        <w:spacing w:before="2"/>
      </w:pPr>
    </w:p>
    <w:p w14:paraId="6EDB3366" w14:textId="77777777" w:rsidR="0058592F" w:rsidRDefault="008D1D1A">
      <w:pPr>
        <w:pStyle w:val="Ttulo1"/>
        <w:ind w:left="1847" w:right="829" w:firstLine="158"/>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w:t>
      </w:r>
      <w:r>
        <w:rPr>
          <w:spacing w:val="-8"/>
        </w:rPr>
        <w:t xml:space="preserve"> </w:t>
      </w:r>
      <w:r>
        <w:t>INTERMEDIO</w:t>
      </w:r>
    </w:p>
    <w:p w14:paraId="6A4FCD42" w14:textId="77777777" w:rsidR="0058592F" w:rsidRDefault="0058592F">
      <w:pPr>
        <w:pStyle w:val="Textoindependiente"/>
        <w:spacing w:before="251"/>
        <w:rPr>
          <w:rFonts w:ascii="Arial"/>
          <w:b/>
        </w:rPr>
      </w:pPr>
    </w:p>
    <w:p w14:paraId="12824AE6" w14:textId="77777777" w:rsidR="0058592F" w:rsidRDefault="008D1D1A">
      <w:pPr>
        <w:pStyle w:val="Textoindependiente"/>
        <w:spacing w:before="1"/>
        <w:ind w:left="707"/>
      </w:pPr>
      <w:r>
        <w:rPr>
          <w:spacing w:val="-2"/>
        </w:rPr>
        <w:t>Señores</w:t>
      </w:r>
    </w:p>
    <w:p w14:paraId="2B801EF1" w14:textId="77777777" w:rsidR="0058592F" w:rsidRDefault="008D1D1A">
      <w:pPr>
        <w:pStyle w:val="Textoindependiente"/>
        <w:spacing w:before="1"/>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6D2FBEAB" w14:textId="77777777" w:rsidR="0058592F" w:rsidRDefault="008D1D1A">
      <w:pPr>
        <w:pStyle w:val="Textoindependiente"/>
        <w:tabs>
          <w:tab w:val="right" w:leader="dot" w:pos="2815"/>
        </w:tabs>
        <w:spacing w:line="251" w:lineRule="exact"/>
        <w:ind w:left="707"/>
      </w:pPr>
      <w:r>
        <w:t>CUIT</w:t>
      </w:r>
      <w:r>
        <w:rPr>
          <w:spacing w:val="-4"/>
        </w:rPr>
        <w:t xml:space="preserve"> </w:t>
      </w:r>
      <w:r>
        <w:rPr>
          <w:spacing w:val="-5"/>
        </w:rPr>
        <w:t>N°:</w:t>
      </w:r>
      <w:r>
        <w:tab/>
      </w:r>
      <w:r>
        <w:rPr>
          <w:spacing w:val="-5"/>
          <w:vertAlign w:val="superscript"/>
        </w:rPr>
        <w:t>ii</w:t>
      </w:r>
    </w:p>
    <w:p w14:paraId="5BB28C06"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6BB29D37" w14:textId="77777777" w:rsidR="0058592F" w:rsidRDefault="008D1D1A">
      <w:pPr>
        <w:pStyle w:val="Ttulo2"/>
        <w:spacing w:before="506"/>
        <w:rPr>
          <w:u w:val="none"/>
        </w:rPr>
      </w:pPr>
      <w:r>
        <w:t>Informe</w:t>
      </w:r>
      <w:r>
        <w:rPr>
          <w:spacing w:val="-5"/>
        </w:rPr>
        <w:t xml:space="preserve"> </w:t>
      </w:r>
      <w:r>
        <w:t>sobre</w:t>
      </w:r>
      <w:r>
        <w:rPr>
          <w:spacing w:val="-7"/>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8"/>
        </w:rPr>
        <w:t xml:space="preserve"> </w:t>
      </w:r>
      <w:r>
        <w:t>período</w:t>
      </w:r>
      <w:r>
        <w:rPr>
          <w:spacing w:val="-5"/>
        </w:rPr>
        <w:t xml:space="preserve"> </w:t>
      </w:r>
      <w:r>
        <w:rPr>
          <w:spacing w:val="-2"/>
        </w:rPr>
        <w:t>intermedio</w:t>
      </w:r>
    </w:p>
    <w:p w14:paraId="3E463B6B" w14:textId="77777777" w:rsidR="0058592F" w:rsidRDefault="0058592F">
      <w:pPr>
        <w:pStyle w:val="Textoindependiente"/>
        <w:spacing w:before="1"/>
        <w:rPr>
          <w:rFonts w:ascii="Arial"/>
          <w:b/>
        </w:rPr>
      </w:pPr>
    </w:p>
    <w:p w14:paraId="27625C34" w14:textId="77777777" w:rsidR="0058592F" w:rsidRDefault="008D1D1A">
      <w:pPr>
        <w:pStyle w:val="Ttulo3"/>
      </w:pPr>
      <w:r>
        <w:rPr>
          <w:spacing w:val="-2"/>
        </w:rPr>
        <w:t>Identificación</w:t>
      </w:r>
      <w:r>
        <w:rPr>
          <w:spacing w:val="-7"/>
        </w:rPr>
        <w:t xml:space="preserve"> </w:t>
      </w:r>
      <w:r>
        <w:rPr>
          <w:spacing w:val="-2"/>
        </w:rPr>
        <w:t>de</w:t>
      </w:r>
      <w:r>
        <w:rPr>
          <w:spacing w:val="-11"/>
        </w:rPr>
        <w:t xml:space="preserve"> </w:t>
      </w:r>
      <w:r>
        <w:rPr>
          <w:spacing w:val="-2"/>
        </w:rPr>
        <w:t>los</w:t>
      </w:r>
      <w:r>
        <w:rPr>
          <w:spacing w:val="-8"/>
        </w:rPr>
        <w:t xml:space="preserve"> </w:t>
      </w:r>
      <w:r>
        <w:rPr>
          <w:spacing w:val="-2"/>
        </w:rPr>
        <w:t>estados</w:t>
      </w:r>
      <w:r>
        <w:rPr>
          <w:spacing w:val="-8"/>
        </w:rPr>
        <w:t xml:space="preserve"> </w:t>
      </w:r>
      <w:r>
        <w:rPr>
          <w:spacing w:val="-2"/>
        </w:rPr>
        <w:t>contables</w:t>
      </w:r>
      <w:r>
        <w:rPr>
          <w:spacing w:val="-7"/>
        </w:rPr>
        <w:t xml:space="preserve"> </w:t>
      </w:r>
      <w:r>
        <w:rPr>
          <w:spacing w:val="-2"/>
        </w:rPr>
        <w:t>de</w:t>
      </w:r>
      <w:r>
        <w:rPr>
          <w:spacing w:val="-10"/>
        </w:rPr>
        <w:t xml:space="preserve"> </w:t>
      </w:r>
      <w:r>
        <w:rPr>
          <w:spacing w:val="-2"/>
        </w:rPr>
        <w:t>período</w:t>
      </w:r>
      <w:r>
        <w:rPr>
          <w:spacing w:val="-7"/>
        </w:rPr>
        <w:t xml:space="preserve"> </w:t>
      </w:r>
      <w:r>
        <w:rPr>
          <w:spacing w:val="-2"/>
        </w:rPr>
        <w:t>intermedio</w:t>
      </w:r>
      <w:r>
        <w:rPr>
          <w:spacing w:val="-7"/>
        </w:rPr>
        <w:t xml:space="preserve"> </w:t>
      </w:r>
      <w:r>
        <w:rPr>
          <w:spacing w:val="-2"/>
        </w:rPr>
        <w:t>objeto</w:t>
      </w:r>
      <w:r>
        <w:rPr>
          <w:spacing w:val="-10"/>
        </w:rPr>
        <w:t xml:space="preserve"> </w:t>
      </w:r>
      <w:r>
        <w:rPr>
          <w:spacing w:val="-2"/>
        </w:rPr>
        <w:t>de</w:t>
      </w:r>
      <w:r>
        <w:rPr>
          <w:spacing w:val="-9"/>
        </w:rPr>
        <w:t xml:space="preserve"> </w:t>
      </w:r>
      <w:r>
        <w:rPr>
          <w:spacing w:val="-2"/>
        </w:rPr>
        <w:t>la</w:t>
      </w:r>
      <w:r>
        <w:rPr>
          <w:spacing w:val="-6"/>
        </w:rPr>
        <w:t xml:space="preserve"> </w:t>
      </w:r>
      <w:r>
        <w:rPr>
          <w:spacing w:val="-2"/>
        </w:rPr>
        <w:t>revisión</w:t>
      </w:r>
    </w:p>
    <w:p w14:paraId="0377F2B0" w14:textId="77777777" w:rsidR="0058592F" w:rsidRDefault="0058592F">
      <w:pPr>
        <w:pStyle w:val="Textoindependiente"/>
        <w:rPr>
          <w:rFonts w:ascii="Arial"/>
          <w:b/>
          <w:i/>
        </w:rPr>
      </w:pPr>
    </w:p>
    <w:p w14:paraId="2BA5FB77" w14:textId="77777777" w:rsidR="0058592F" w:rsidRDefault="008D1D1A">
      <w:pPr>
        <w:pStyle w:val="Textoindependiente"/>
        <w:ind w:left="707" w:right="278"/>
        <w:jc w:val="both"/>
      </w:pPr>
      <w:r>
        <w:t xml:space="preserve">He revisado los estados contables de ABCD, que comprenden el estado de situación patrimonial al … de …………… de 20X1, los estados de resultados, de </w:t>
      </w:r>
      <w:r>
        <w:t>evolución del patrimonio neto y de flujos de efectivo correspondientes al período de … meses finalizado en dicha fecha, así como las notas explicativas de los estados contables {… a</w:t>
      </w:r>
      <w:r>
        <w:rPr>
          <w:spacing w:val="-6"/>
        </w:rPr>
        <w:t xml:space="preserve"> </w:t>
      </w:r>
      <w:r>
        <w:t>…}</w:t>
      </w:r>
      <w:r>
        <w:rPr>
          <w:spacing w:val="-8"/>
        </w:rPr>
        <w:t xml:space="preserve"> </w:t>
      </w:r>
      <w:r>
        <w:t>que</w:t>
      </w:r>
      <w:r>
        <w:rPr>
          <w:spacing w:val="-9"/>
        </w:rPr>
        <w:t xml:space="preserve"> </w:t>
      </w:r>
      <w:r>
        <w:t>incluyen</w:t>
      </w:r>
      <w:r>
        <w:rPr>
          <w:spacing w:val="-9"/>
        </w:rPr>
        <w:t xml:space="preserve"> </w:t>
      </w:r>
      <w:r>
        <w:t>un</w:t>
      </w:r>
      <w:r>
        <w:rPr>
          <w:spacing w:val="-9"/>
        </w:rPr>
        <w:t xml:space="preserve"> </w:t>
      </w:r>
      <w:r>
        <w:t>resumen</w:t>
      </w:r>
      <w:r>
        <w:rPr>
          <w:spacing w:val="-6"/>
        </w:rPr>
        <w:t xml:space="preserve"> </w:t>
      </w:r>
      <w:r>
        <w:t>de</w:t>
      </w:r>
      <w:r>
        <w:rPr>
          <w:spacing w:val="-9"/>
        </w:rPr>
        <w:t xml:space="preserve"> </w:t>
      </w:r>
      <w:r>
        <w:t>las</w:t>
      </w:r>
      <w:r>
        <w:rPr>
          <w:spacing w:val="-9"/>
        </w:rPr>
        <w:t xml:space="preserve"> </w:t>
      </w:r>
      <w:r>
        <w:t>políticas</w:t>
      </w:r>
      <w:r>
        <w:rPr>
          <w:spacing w:val="-6"/>
        </w:rPr>
        <w:t xml:space="preserve"> </w:t>
      </w:r>
      <w:r>
        <w:t>contables</w:t>
      </w:r>
      <w:r>
        <w:rPr>
          <w:spacing w:val="-6"/>
        </w:rPr>
        <w:t xml:space="preserve"> </w:t>
      </w:r>
      <w:r>
        <w:t>significativas</w:t>
      </w:r>
      <w:r>
        <w:rPr>
          <w:spacing w:val="-11"/>
        </w:rPr>
        <w:t xml:space="preserve"> </w:t>
      </w:r>
      <w:r>
        <w:t>{,</w:t>
      </w:r>
      <w:r>
        <w:rPr>
          <w:spacing w:val="-7"/>
        </w:rPr>
        <w:t xml:space="preserve"> </w:t>
      </w:r>
      <w:r>
        <w:t>y</w:t>
      </w:r>
      <w:r>
        <w:rPr>
          <w:spacing w:val="-11"/>
        </w:rPr>
        <w:t xml:space="preserve"> </w:t>
      </w:r>
      <w:r>
        <w:t>los</w:t>
      </w:r>
      <w:r>
        <w:rPr>
          <w:spacing w:val="-6"/>
        </w:rPr>
        <w:t xml:space="preserve"> </w:t>
      </w:r>
      <w:r>
        <w:t>anexos</w:t>
      </w:r>
      <w:r>
        <w:rPr>
          <w:spacing w:val="-8"/>
        </w:rPr>
        <w:t xml:space="preserve"> </w:t>
      </w:r>
      <w:r>
        <w:t>… a ...}.</w:t>
      </w:r>
    </w:p>
    <w:p w14:paraId="19ACE08B" w14:textId="77777777" w:rsidR="0058592F" w:rsidRDefault="0058592F">
      <w:pPr>
        <w:pStyle w:val="Textoindependiente"/>
        <w:spacing w:before="1"/>
      </w:pPr>
    </w:p>
    <w:p w14:paraId="182F05F2" w14:textId="77777777" w:rsidR="0058592F" w:rsidRDefault="008D1D1A">
      <w:pPr>
        <w:pStyle w:val="Ttulo3"/>
      </w:pPr>
      <w:r>
        <w:t>Responsabilidades</w:t>
      </w:r>
      <w:r>
        <w:rPr>
          <w:spacing w:val="77"/>
        </w:rPr>
        <w:t xml:space="preserve"> </w:t>
      </w:r>
      <w:r>
        <w:t>de</w:t>
      </w:r>
      <w:r>
        <w:rPr>
          <w:spacing w:val="74"/>
        </w:rPr>
        <w:t xml:space="preserve"> </w:t>
      </w:r>
      <w:r>
        <w:t>la</w:t>
      </w:r>
      <w:r>
        <w:rPr>
          <w:spacing w:val="77"/>
        </w:rPr>
        <w:t xml:space="preserve"> </w:t>
      </w:r>
      <w:r>
        <w:t>Dirección</w:t>
      </w:r>
      <w:r>
        <w:rPr>
          <w:vertAlign w:val="superscript"/>
        </w:rPr>
        <w:t>iv</w:t>
      </w:r>
      <w:r>
        <w:rPr>
          <w:spacing w:val="76"/>
        </w:rPr>
        <w:t xml:space="preserve"> </w:t>
      </w:r>
      <w:r>
        <w:t>de</w:t>
      </w:r>
      <w:r>
        <w:rPr>
          <w:spacing w:val="76"/>
        </w:rPr>
        <w:t xml:space="preserve"> </w:t>
      </w:r>
      <w:r>
        <w:t>ABCD</w:t>
      </w:r>
      <w:r>
        <w:rPr>
          <w:spacing w:val="76"/>
        </w:rPr>
        <w:t xml:space="preserve"> </w:t>
      </w:r>
      <w:r>
        <w:t>en</w:t>
      </w:r>
      <w:r>
        <w:rPr>
          <w:spacing w:val="76"/>
        </w:rPr>
        <w:t xml:space="preserve"> </w:t>
      </w:r>
      <w:r>
        <w:t>relación</w:t>
      </w:r>
      <w:r>
        <w:rPr>
          <w:spacing w:val="76"/>
        </w:rPr>
        <w:t xml:space="preserve"> </w:t>
      </w:r>
      <w:r>
        <w:t>con</w:t>
      </w:r>
      <w:r>
        <w:rPr>
          <w:spacing w:val="75"/>
        </w:rPr>
        <w:t xml:space="preserve"> </w:t>
      </w:r>
      <w:r>
        <w:t>los</w:t>
      </w:r>
      <w:r>
        <w:rPr>
          <w:spacing w:val="76"/>
        </w:rPr>
        <w:t xml:space="preserve"> </w:t>
      </w:r>
      <w:r>
        <w:t xml:space="preserve">estados </w:t>
      </w:r>
      <w:r>
        <w:rPr>
          <w:spacing w:val="-2"/>
        </w:rPr>
        <w:t>contables</w:t>
      </w:r>
    </w:p>
    <w:p w14:paraId="5F03D966" w14:textId="77777777" w:rsidR="0058592F" w:rsidRDefault="008D1D1A">
      <w:pPr>
        <w:pStyle w:val="Textoindependiente"/>
        <w:spacing w:before="252"/>
        <w:ind w:left="707" w:right="280"/>
        <w:jc w:val="both"/>
      </w:pPr>
      <w:r>
        <w:t>La Dirección</w:t>
      </w:r>
      <w:r>
        <w:rPr>
          <w:vertAlign w:val="superscript"/>
        </w:rPr>
        <w:t>iv</w:t>
      </w:r>
      <w:r>
        <w:t xml:space="preserve"> de ABCD es responsable de</w:t>
      </w:r>
      <w:r>
        <w:rPr>
          <w:spacing w:val="-1"/>
        </w:rPr>
        <w:t xml:space="preserve"> </w:t>
      </w:r>
      <w:r>
        <w:t xml:space="preserve">la preparación y presentación razonable de los estados contables adjuntos correspondientes al período </w:t>
      </w:r>
      <w:r>
        <w:t>intermedio mencionado precedentemente de conformidad con las Normas Contables Profesionales Argentinas</w:t>
      </w:r>
    </w:p>
    <w:p w14:paraId="31B7F8A5" w14:textId="77777777" w:rsidR="0058592F" w:rsidRDefault="008D1D1A">
      <w:pPr>
        <w:pStyle w:val="Textoindependiente"/>
        <w:ind w:left="707" w:right="275"/>
        <w:jc w:val="both"/>
      </w:pPr>
      <w:r>
        <w:t>{puede agregarse “, y del control interno que la Dirección</w:t>
      </w:r>
      <w:r>
        <w:rPr>
          <w:vertAlign w:val="superscript"/>
        </w:rPr>
        <w:t>iv</w:t>
      </w:r>
      <w:r>
        <w:t xml:space="preserve"> considere necesario para permitir</w:t>
      </w:r>
      <w:r>
        <w:rPr>
          <w:spacing w:val="-9"/>
        </w:rPr>
        <w:t xml:space="preserve"> </w:t>
      </w:r>
      <w:r>
        <w:t>la</w:t>
      </w:r>
      <w:r>
        <w:rPr>
          <w:spacing w:val="-10"/>
        </w:rPr>
        <w:t xml:space="preserve"> </w:t>
      </w:r>
      <w:r>
        <w:t>preparación</w:t>
      </w:r>
      <w:r>
        <w:rPr>
          <w:spacing w:val="-8"/>
        </w:rPr>
        <w:t xml:space="preserve"> </w:t>
      </w:r>
      <w:r>
        <w:t>de</w:t>
      </w:r>
      <w:r>
        <w:rPr>
          <w:spacing w:val="-7"/>
        </w:rPr>
        <w:t xml:space="preserve"> </w:t>
      </w:r>
      <w:r>
        <w:t>estados</w:t>
      </w:r>
      <w:r>
        <w:rPr>
          <w:spacing w:val="-10"/>
        </w:rPr>
        <w:t xml:space="preserve"> </w:t>
      </w:r>
      <w:r>
        <w:t>contables</w:t>
      </w:r>
      <w:r>
        <w:rPr>
          <w:spacing w:val="-10"/>
        </w:rPr>
        <w:t xml:space="preserve"> </w:t>
      </w:r>
      <w:r>
        <w:t>libres</w:t>
      </w:r>
      <w:r>
        <w:rPr>
          <w:spacing w:val="-7"/>
        </w:rPr>
        <w:t xml:space="preserve"> </w:t>
      </w:r>
      <w:r>
        <w:t>de</w:t>
      </w:r>
      <w:r>
        <w:rPr>
          <w:spacing w:val="-10"/>
        </w:rPr>
        <w:t xml:space="preserve"> </w:t>
      </w:r>
      <w:r>
        <w:t>incorrección</w:t>
      </w:r>
      <w:r>
        <w:rPr>
          <w:spacing w:val="-10"/>
        </w:rPr>
        <w:t xml:space="preserve"> </w:t>
      </w:r>
      <w:r>
        <w:t>significativa”}</w:t>
      </w:r>
      <w:r>
        <w:rPr>
          <w:spacing w:val="-8"/>
        </w:rPr>
        <w:t xml:space="preserve"> </w:t>
      </w:r>
      <w:r>
        <w:t>{puede agregarse “, debida a fraude o error”}.</w:t>
      </w:r>
    </w:p>
    <w:p w14:paraId="79CA9C91" w14:textId="77777777" w:rsidR="0058592F" w:rsidRDefault="0058592F">
      <w:pPr>
        <w:pStyle w:val="Textoindependiente"/>
        <w:spacing w:before="1"/>
      </w:pPr>
    </w:p>
    <w:p w14:paraId="6CE56394" w14:textId="77777777" w:rsidR="0058592F" w:rsidRDefault="008D1D1A">
      <w:pPr>
        <w:pStyle w:val="Ttulo3"/>
      </w:pPr>
      <w:r>
        <w:t>Responsabilidades</w:t>
      </w:r>
      <w:r>
        <w:rPr>
          <w:spacing w:val="-9"/>
        </w:rPr>
        <w:t xml:space="preserve"> </w:t>
      </w:r>
      <w:r>
        <w:t>del</w:t>
      </w:r>
      <w:r>
        <w:rPr>
          <w:spacing w:val="-10"/>
        </w:rPr>
        <w:t xml:space="preserve"> </w:t>
      </w:r>
      <w:r>
        <w:rPr>
          <w:spacing w:val="-2"/>
        </w:rPr>
        <w:t>auditor</w:t>
      </w:r>
    </w:p>
    <w:p w14:paraId="372A1D2D" w14:textId="77777777" w:rsidR="0058592F" w:rsidRDefault="008D1D1A">
      <w:pPr>
        <w:pStyle w:val="Textoindependiente"/>
        <w:spacing w:before="251"/>
        <w:ind w:left="707" w:right="281"/>
        <w:jc w:val="both"/>
      </w:pPr>
      <w:r>
        <w:t>Mi responsabilidad consiste en emitir una conclusión sobre los estados contables adjuntos basada en mi revisión. He llevado a cabo mi revisión de conformidad con</w:t>
      </w:r>
      <w:r>
        <w:t xml:space="preserve"> las normas de revisión de estados contables de períodos intermedios establecidas en el capítulo IV de la Resolución Técnica N° 37 de la Federación Argentina de Consejos Profesionales de Ciencias Económicas (FACPCE). Soy independiente de ABCD y he cumplido</w:t>
      </w:r>
      <w:r>
        <w:t xml:space="preserve"> las</w:t>
      </w:r>
      <w:r>
        <w:rPr>
          <w:spacing w:val="-1"/>
        </w:rPr>
        <w:t xml:space="preserve"> </w:t>
      </w:r>
      <w:r>
        <w:t>demás responsabilidades de ética</w:t>
      </w:r>
      <w:r>
        <w:rPr>
          <w:spacing w:val="-1"/>
        </w:rPr>
        <w:t xml:space="preserve"> </w:t>
      </w:r>
      <w:r>
        <w:t>de conformidad con</w:t>
      </w:r>
      <w:r>
        <w:rPr>
          <w:spacing w:val="-1"/>
        </w:rPr>
        <w:t xml:space="preserve"> </w:t>
      </w:r>
      <w:r>
        <w:t>los requerimientos del</w:t>
      </w:r>
      <w:r>
        <w:rPr>
          <w:spacing w:val="40"/>
        </w:rPr>
        <w:t xml:space="preserve">  </w:t>
      </w:r>
      <w:r>
        <w:t>Código</w:t>
      </w:r>
      <w:r>
        <w:rPr>
          <w:spacing w:val="40"/>
        </w:rPr>
        <w:t xml:space="preserve">  </w:t>
      </w:r>
      <w:r>
        <w:t>de</w:t>
      </w:r>
      <w:r>
        <w:rPr>
          <w:spacing w:val="39"/>
        </w:rPr>
        <w:t xml:space="preserve">  </w:t>
      </w:r>
      <w:r>
        <w:t>Ética</w:t>
      </w:r>
      <w:r>
        <w:rPr>
          <w:spacing w:val="39"/>
        </w:rPr>
        <w:t xml:space="preserve">  </w:t>
      </w:r>
      <w:r>
        <w:t>del</w:t>
      </w:r>
      <w:r>
        <w:rPr>
          <w:spacing w:val="40"/>
        </w:rPr>
        <w:t xml:space="preserve">  </w:t>
      </w:r>
      <w:r>
        <w:t>Consejo</w:t>
      </w:r>
      <w:r>
        <w:rPr>
          <w:spacing w:val="39"/>
        </w:rPr>
        <w:t xml:space="preserve">  </w:t>
      </w:r>
      <w:r>
        <w:t>Profesional</w:t>
      </w:r>
      <w:r>
        <w:rPr>
          <w:spacing w:val="40"/>
        </w:rPr>
        <w:t xml:space="preserve">  </w:t>
      </w:r>
      <w:r>
        <w:t>de</w:t>
      </w:r>
      <w:r>
        <w:rPr>
          <w:spacing w:val="40"/>
        </w:rPr>
        <w:t xml:space="preserve">  </w:t>
      </w:r>
      <w:r>
        <w:t>Ciencias</w:t>
      </w:r>
      <w:r>
        <w:rPr>
          <w:spacing w:val="39"/>
        </w:rPr>
        <w:t xml:space="preserve">  </w:t>
      </w:r>
      <w:r>
        <w:t>Económicas</w:t>
      </w:r>
      <w:r>
        <w:rPr>
          <w:spacing w:val="39"/>
        </w:rPr>
        <w:t xml:space="preserve">  </w:t>
      </w:r>
      <w:r>
        <w:t>de</w:t>
      </w:r>
    </w:p>
    <w:p w14:paraId="65AE1D4A"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63A686D5" w14:textId="77777777" w:rsidR="0058592F" w:rsidRDefault="0058592F">
      <w:pPr>
        <w:pStyle w:val="Textoindependiente"/>
      </w:pPr>
    </w:p>
    <w:p w14:paraId="068F8940" w14:textId="77777777" w:rsidR="0058592F" w:rsidRDefault="008D1D1A">
      <w:pPr>
        <w:pStyle w:val="Textoindependiente"/>
        <w:ind w:left="707" w:right="282"/>
        <w:jc w:val="both"/>
      </w:pPr>
      <w:r>
        <w:t xml:space="preserve">Una revisión de los estados contables de períodos </w:t>
      </w:r>
      <w:r>
        <w:t>intermedios consiste en realizar indagaciones, principalmente a las personas responsables de los temas financieros y contables, y aplicar procedimientos analíticos y otros procedimientos de revisión. Una revisión tiene un alcance significativamente menor q</w:t>
      </w:r>
      <w:r>
        <w:t>ue el de una auditoría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4"/>
        </w:rPr>
        <w:t xml:space="preserve"> </w:t>
      </w:r>
      <w:r>
        <w:t>tome</w:t>
      </w:r>
      <w:r>
        <w:rPr>
          <w:spacing w:val="-1"/>
        </w:rPr>
        <w:t xml:space="preserve"> </w:t>
      </w:r>
      <w:r>
        <w:t>conocimiento de</w:t>
      </w:r>
      <w:r>
        <w:rPr>
          <w:spacing w:val="-2"/>
        </w:rPr>
        <w:t xml:space="preserve"> </w:t>
      </w:r>
      <w:r>
        <w:t>todos</w:t>
      </w:r>
      <w:r>
        <w:rPr>
          <w:spacing w:val="-2"/>
        </w:rPr>
        <w:t xml:space="preserve"> </w:t>
      </w:r>
      <w:r>
        <w:t>los temas significativos que podrían identificarse en una auditoría. En consecuencia, no expreso opinión de auditoría.</w:t>
      </w:r>
    </w:p>
    <w:p w14:paraId="4B9116FE" w14:textId="77777777" w:rsidR="0058592F" w:rsidRDefault="0058592F">
      <w:pPr>
        <w:pStyle w:val="Textoindependiente"/>
        <w:jc w:val="both"/>
        <w:sectPr w:rsidR="0058592F">
          <w:pgSz w:w="11910" w:h="16840"/>
          <w:pgMar w:top="1040" w:right="1417" w:bottom="740" w:left="992" w:header="552" w:footer="543" w:gutter="0"/>
          <w:cols w:space="720"/>
        </w:sectPr>
      </w:pPr>
    </w:p>
    <w:p w14:paraId="182BF7B3" w14:textId="77777777" w:rsidR="0058592F" w:rsidRDefault="008D1D1A">
      <w:pPr>
        <w:pStyle w:val="Ttulo3"/>
        <w:spacing w:before="89"/>
      </w:pPr>
      <w:r>
        <w:rPr>
          <w:spacing w:val="-2"/>
        </w:rPr>
        <w:lastRenderedPageBreak/>
        <w:t>Conclusió</w:t>
      </w:r>
      <w:r>
        <w:rPr>
          <w:spacing w:val="-2"/>
        </w:rPr>
        <w:t>n</w:t>
      </w:r>
    </w:p>
    <w:p w14:paraId="69CA574E" w14:textId="77777777" w:rsidR="0058592F" w:rsidRDefault="0058592F">
      <w:pPr>
        <w:pStyle w:val="Textoindependiente"/>
        <w:rPr>
          <w:rFonts w:ascii="Arial"/>
          <w:b/>
          <w:i/>
        </w:rPr>
      </w:pPr>
    </w:p>
    <w:p w14:paraId="12843DE8" w14:textId="77777777" w:rsidR="0058592F" w:rsidRDefault="008D1D1A">
      <w:pPr>
        <w:pStyle w:val="Textoindependiente"/>
        <w:tabs>
          <w:tab w:val="left" w:leader="dot" w:pos="3763"/>
        </w:tabs>
        <w:ind w:left="707" w:right="280"/>
        <w:jc w:val="both"/>
      </w:pPr>
      <w:r>
        <w:t>Sobre la base de mi revisión, nada llamó mi atención que me hiciera pensar que los estados contables adjuntos de ABCD correspondientes al período de … meses finalizado</w:t>
      </w:r>
      <w:r>
        <w:rPr>
          <w:spacing w:val="12"/>
        </w:rPr>
        <w:t xml:space="preserve"> </w:t>
      </w:r>
      <w:r>
        <w:t>el</w:t>
      </w:r>
      <w:r>
        <w:rPr>
          <w:spacing w:val="12"/>
        </w:rPr>
        <w:t xml:space="preserve"> </w:t>
      </w:r>
      <w:r>
        <w:t>…</w:t>
      </w:r>
      <w:r>
        <w:rPr>
          <w:spacing w:val="12"/>
        </w:rPr>
        <w:t xml:space="preserve"> </w:t>
      </w:r>
      <w:r>
        <w:rPr>
          <w:spacing w:val="-5"/>
        </w:rPr>
        <w:t>de</w:t>
      </w:r>
      <w:r>
        <w:tab/>
        <w:t>de</w:t>
      </w:r>
      <w:r>
        <w:rPr>
          <w:spacing w:val="10"/>
        </w:rPr>
        <w:t xml:space="preserve"> </w:t>
      </w:r>
      <w:r>
        <w:t>20X1</w:t>
      </w:r>
      <w:r>
        <w:rPr>
          <w:spacing w:val="11"/>
        </w:rPr>
        <w:t xml:space="preserve"> </w:t>
      </w:r>
      <w:r>
        <w:t>no</w:t>
      </w:r>
      <w:r>
        <w:rPr>
          <w:spacing w:val="10"/>
        </w:rPr>
        <w:t xml:space="preserve"> </w:t>
      </w:r>
      <w:r>
        <w:t>están</w:t>
      </w:r>
      <w:r>
        <w:rPr>
          <w:spacing w:val="12"/>
        </w:rPr>
        <w:t xml:space="preserve"> </w:t>
      </w:r>
      <w:r>
        <w:t>presentados</w:t>
      </w:r>
      <w:r>
        <w:rPr>
          <w:spacing w:val="11"/>
        </w:rPr>
        <w:t xml:space="preserve"> </w:t>
      </w:r>
      <w:r>
        <w:t>en</w:t>
      </w:r>
      <w:r>
        <w:rPr>
          <w:spacing w:val="10"/>
        </w:rPr>
        <w:t xml:space="preserve"> </w:t>
      </w:r>
      <w:r>
        <w:t>forma</w:t>
      </w:r>
      <w:r>
        <w:rPr>
          <w:spacing w:val="8"/>
        </w:rPr>
        <w:t xml:space="preserve"> </w:t>
      </w:r>
      <w:r>
        <w:t>razonable,</w:t>
      </w:r>
      <w:r>
        <w:rPr>
          <w:spacing w:val="12"/>
        </w:rPr>
        <w:t xml:space="preserve"> </w:t>
      </w:r>
      <w:r>
        <w:rPr>
          <w:spacing w:val="-5"/>
        </w:rPr>
        <w:t>en</w:t>
      </w:r>
    </w:p>
    <w:p w14:paraId="76479657" w14:textId="77777777" w:rsidR="0058592F" w:rsidRDefault="008D1D1A">
      <w:pPr>
        <w:pStyle w:val="Textoindependiente"/>
        <w:spacing w:before="2"/>
        <w:ind w:left="707" w:right="282"/>
        <w:jc w:val="both"/>
      </w:pPr>
      <w:r>
        <w:t xml:space="preserve">todos los aspectos significativos, de acuerdo con las Normas Contables Profesionales </w:t>
      </w:r>
      <w:r>
        <w:rPr>
          <w:spacing w:val="-2"/>
        </w:rPr>
        <w:t>Argentinas.</w:t>
      </w:r>
    </w:p>
    <w:p w14:paraId="335F7620" w14:textId="77777777" w:rsidR="0058592F" w:rsidRDefault="0058592F">
      <w:pPr>
        <w:pStyle w:val="Textoindependiente"/>
      </w:pPr>
    </w:p>
    <w:p w14:paraId="70438077" w14:textId="77777777" w:rsidR="0058592F" w:rsidRDefault="008D1D1A">
      <w:pPr>
        <w:pStyle w:val="Ttulo3"/>
      </w:pPr>
      <w:r>
        <w:t>Énfasis</w:t>
      </w:r>
      <w:r>
        <w:rPr>
          <w:spacing w:val="-5"/>
        </w:rPr>
        <w:t xml:space="preserve"> </w:t>
      </w:r>
      <w:r>
        <w:t>sobre</w:t>
      </w:r>
      <w:r>
        <w:rPr>
          <w:spacing w:val="-7"/>
        </w:rPr>
        <w:t xml:space="preserve"> </w:t>
      </w:r>
      <w:r>
        <w:rPr>
          <w:spacing w:val="-2"/>
        </w:rPr>
        <w:t>incertidumbre</w:t>
      </w:r>
    </w:p>
    <w:p w14:paraId="68A44313" w14:textId="77777777" w:rsidR="0058592F" w:rsidRDefault="0058592F">
      <w:pPr>
        <w:pStyle w:val="Textoindependiente"/>
        <w:rPr>
          <w:rFonts w:ascii="Arial"/>
          <w:b/>
          <w:i/>
        </w:rPr>
      </w:pPr>
    </w:p>
    <w:p w14:paraId="00AE14D6" w14:textId="77777777" w:rsidR="0058592F" w:rsidRDefault="008D1D1A">
      <w:pPr>
        <w:pStyle w:val="Textoindependiente"/>
        <w:ind w:left="707" w:right="277"/>
        <w:jc w:val="both"/>
      </w:pPr>
      <w:r>
        <w:t xml:space="preserve">Sin modificar mi conclusión, llamo la atención respecto de la información contenida en la nota … a los estados contables </w:t>
      </w:r>
      <w:r>
        <w:t>adjuntos, que describe la incertidumbre relacionada con un litigio iniciado en el mes de …………… de 20X1 contra la Sociedad, cuya resolución final no puede preverse a la fecha.</w:t>
      </w:r>
    </w:p>
    <w:p w14:paraId="3161FC8E" w14:textId="77777777" w:rsidR="0058592F" w:rsidRDefault="0058592F">
      <w:pPr>
        <w:pStyle w:val="Textoindependiente"/>
      </w:pPr>
    </w:p>
    <w:p w14:paraId="1722B0E0" w14:textId="77777777" w:rsidR="0058592F" w:rsidRDefault="008D1D1A">
      <w:pPr>
        <w:pStyle w:val="Ttulo3"/>
      </w:pPr>
      <w:r>
        <w:t>Otras</w:t>
      </w:r>
      <w:r>
        <w:rPr>
          <w:spacing w:val="80"/>
        </w:rPr>
        <w:t xml:space="preserve"> </w:t>
      </w:r>
      <w:r>
        <w:t>cuestiones:</w:t>
      </w:r>
      <w:r>
        <w:rPr>
          <w:spacing w:val="80"/>
        </w:rPr>
        <w:t xml:space="preserve"> </w:t>
      </w:r>
      <w:r>
        <w:t>Auditoría</w:t>
      </w:r>
      <w:r>
        <w:rPr>
          <w:spacing w:val="80"/>
        </w:rPr>
        <w:t xml:space="preserve"> </w:t>
      </w:r>
      <w:r>
        <w:t>y</w:t>
      </w:r>
      <w:r>
        <w:rPr>
          <w:spacing w:val="80"/>
        </w:rPr>
        <w:t xml:space="preserve"> </w:t>
      </w:r>
      <w:r>
        <w:t>revisión</w:t>
      </w:r>
      <w:r>
        <w:rPr>
          <w:spacing w:val="80"/>
        </w:rPr>
        <w:t xml:space="preserve"> </w:t>
      </w:r>
      <w:r>
        <w:t>de</w:t>
      </w:r>
      <w:r>
        <w:rPr>
          <w:spacing w:val="80"/>
        </w:rPr>
        <w:t xml:space="preserve"> </w:t>
      </w:r>
      <w:r>
        <w:t>las</w:t>
      </w:r>
      <w:r>
        <w:rPr>
          <w:spacing w:val="80"/>
        </w:rPr>
        <w:t xml:space="preserve"> </w:t>
      </w:r>
      <w:r>
        <w:t>cifras</w:t>
      </w:r>
      <w:r>
        <w:rPr>
          <w:spacing w:val="80"/>
        </w:rPr>
        <w:t xml:space="preserve"> </w:t>
      </w:r>
      <w:r>
        <w:t>correspondientes</w:t>
      </w:r>
      <w:r>
        <w:rPr>
          <w:spacing w:val="80"/>
        </w:rPr>
        <w:t xml:space="preserve"> </w:t>
      </w:r>
      <w:r>
        <w:t>al</w:t>
      </w:r>
      <w:r>
        <w:rPr>
          <w:spacing w:val="80"/>
        </w:rPr>
        <w:t xml:space="preserve"> </w:t>
      </w:r>
      <w:r>
        <w:t>ejercic</w:t>
      </w:r>
      <w:r>
        <w:t>io/período anterior que se presentan con fines comparativos</w:t>
      </w:r>
    </w:p>
    <w:p w14:paraId="28E845D3" w14:textId="77777777" w:rsidR="0058592F" w:rsidRDefault="0058592F">
      <w:pPr>
        <w:pStyle w:val="Textoindependiente"/>
        <w:rPr>
          <w:rFonts w:ascii="Arial"/>
          <w:b/>
          <w:i/>
        </w:rPr>
      </w:pPr>
    </w:p>
    <w:p w14:paraId="71CB7392" w14:textId="77777777" w:rsidR="0058592F" w:rsidRDefault="008D1D1A">
      <w:pPr>
        <w:pStyle w:val="Textoindependiente"/>
        <w:spacing w:line="252" w:lineRule="exact"/>
        <w:ind w:left="705"/>
        <w:jc w:val="both"/>
      </w:pPr>
      <w:r>
        <w:t>Los</w:t>
      </w:r>
      <w:r>
        <w:rPr>
          <w:spacing w:val="55"/>
        </w:rPr>
        <w:t xml:space="preserve"> </w:t>
      </w:r>
      <w:r>
        <w:t>estados</w:t>
      </w:r>
      <w:r>
        <w:rPr>
          <w:spacing w:val="53"/>
        </w:rPr>
        <w:t xml:space="preserve"> </w:t>
      </w:r>
      <w:r>
        <w:t>contables</w:t>
      </w:r>
      <w:r>
        <w:rPr>
          <w:spacing w:val="51"/>
        </w:rPr>
        <w:t xml:space="preserve"> </w:t>
      </w:r>
      <w:r>
        <w:t>de</w:t>
      </w:r>
      <w:r>
        <w:rPr>
          <w:spacing w:val="56"/>
        </w:rPr>
        <w:t xml:space="preserve"> </w:t>
      </w:r>
      <w:r>
        <w:t>ABCD</w:t>
      </w:r>
      <w:r>
        <w:rPr>
          <w:spacing w:val="55"/>
        </w:rPr>
        <w:t xml:space="preserve"> </w:t>
      </w:r>
      <w:r>
        <w:t>correspondientes</w:t>
      </w:r>
      <w:r>
        <w:rPr>
          <w:spacing w:val="57"/>
        </w:rPr>
        <w:t xml:space="preserve"> </w:t>
      </w:r>
      <w:r>
        <w:t>al</w:t>
      </w:r>
      <w:r>
        <w:rPr>
          <w:spacing w:val="54"/>
        </w:rPr>
        <w:t xml:space="preserve"> </w:t>
      </w:r>
      <w:r>
        <w:t>ejercicio</w:t>
      </w:r>
      <w:r>
        <w:rPr>
          <w:spacing w:val="54"/>
        </w:rPr>
        <w:t xml:space="preserve"> </w:t>
      </w:r>
      <w:r>
        <w:t>finalizado</w:t>
      </w:r>
      <w:r>
        <w:rPr>
          <w:spacing w:val="56"/>
        </w:rPr>
        <w:t xml:space="preserve"> </w:t>
      </w:r>
      <w:r>
        <w:t>el</w:t>
      </w:r>
      <w:r>
        <w:rPr>
          <w:spacing w:val="55"/>
        </w:rPr>
        <w:t xml:space="preserve"> </w:t>
      </w:r>
      <w:r>
        <w:t>…</w:t>
      </w:r>
      <w:r>
        <w:rPr>
          <w:spacing w:val="56"/>
        </w:rPr>
        <w:t xml:space="preserve"> </w:t>
      </w:r>
      <w:r>
        <w:rPr>
          <w:spacing w:val="-5"/>
        </w:rPr>
        <w:t>de</w:t>
      </w:r>
    </w:p>
    <w:p w14:paraId="251DAE46" w14:textId="77777777" w:rsidR="0058592F" w:rsidRDefault="008D1D1A">
      <w:pPr>
        <w:pStyle w:val="Textoindependiente"/>
        <w:tabs>
          <w:tab w:val="left" w:leader="dot" w:pos="4393"/>
        </w:tabs>
        <w:ind w:left="705" w:right="292"/>
        <w:jc w:val="both"/>
      </w:pPr>
      <w:r>
        <w:t>…………… de 20X0 fueron auditados por otro contador, quien expresó una opinión favorable sobre dichos estados contables</w:t>
      </w:r>
      <w:r>
        <w:t xml:space="preserve"> el … de …………… de 20X1. El mismo profesional revisó los estados contables de ABCD correspondientes al período de … meses</w:t>
      </w:r>
      <w:r>
        <w:rPr>
          <w:spacing w:val="-4"/>
        </w:rPr>
        <w:t xml:space="preserve"> </w:t>
      </w:r>
      <w:r>
        <w:t>finalizado</w:t>
      </w:r>
      <w:r>
        <w:rPr>
          <w:spacing w:val="-4"/>
        </w:rPr>
        <w:t xml:space="preserve"> </w:t>
      </w:r>
      <w:r>
        <w:t>el</w:t>
      </w:r>
      <w:r>
        <w:rPr>
          <w:spacing w:val="-3"/>
        </w:rPr>
        <w:t xml:space="preserve"> </w:t>
      </w:r>
      <w:r>
        <w:t>…</w:t>
      </w:r>
      <w:r>
        <w:rPr>
          <w:spacing w:val="-3"/>
        </w:rPr>
        <w:t xml:space="preserve"> </w:t>
      </w:r>
      <w:r>
        <w:rPr>
          <w:spacing w:val="-5"/>
        </w:rPr>
        <w:t>de</w:t>
      </w:r>
      <w:r>
        <w:rPr>
          <w:rFonts w:ascii="Times New Roman" w:hAnsi="Times New Roman"/>
        </w:rPr>
        <w:tab/>
      </w:r>
      <w:r>
        <w:t>de</w:t>
      </w:r>
      <w:r>
        <w:rPr>
          <w:spacing w:val="-4"/>
        </w:rPr>
        <w:t xml:space="preserve"> </w:t>
      </w:r>
      <w:r>
        <w:t>20X0 y</w:t>
      </w:r>
      <w:r>
        <w:rPr>
          <w:spacing w:val="-5"/>
        </w:rPr>
        <w:t xml:space="preserve"> </w:t>
      </w:r>
      <w:r>
        <w:t>expresó</w:t>
      </w:r>
      <w:r>
        <w:rPr>
          <w:spacing w:val="-3"/>
        </w:rPr>
        <w:t xml:space="preserve"> </w:t>
      </w:r>
      <w:r>
        <w:t>una</w:t>
      </w:r>
      <w:r>
        <w:rPr>
          <w:spacing w:val="-3"/>
        </w:rPr>
        <w:t xml:space="preserve"> </w:t>
      </w:r>
      <w:r>
        <w:t>conclusión</w:t>
      </w:r>
      <w:r>
        <w:rPr>
          <w:spacing w:val="-4"/>
        </w:rPr>
        <w:t xml:space="preserve"> </w:t>
      </w:r>
      <w:r>
        <w:t>no</w:t>
      </w:r>
      <w:r>
        <w:rPr>
          <w:spacing w:val="-2"/>
        </w:rPr>
        <w:t xml:space="preserve"> modificada</w:t>
      </w:r>
    </w:p>
    <w:p w14:paraId="7EB389D2" w14:textId="77777777" w:rsidR="0058592F" w:rsidRDefault="008D1D1A">
      <w:pPr>
        <w:pStyle w:val="Textoindependiente"/>
        <w:tabs>
          <w:tab w:val="left" w:leader="dot" w:pos="8030"/>
        </w:tabs>
        <w:spacing w:before="1"/>
        <w:ind w:left="705"/>
        <w:jc w:val="both"/>
      </w:pPr>
      <w:r>
        <w:t>sobre</w:t>
      </w:r>
      <w:r>
        <w:rPr>
          <w:spacing w:val="-6"/>
        </w:rPr>
        <w:t xml:space="preserve"> </w:t>
      </w:r>
      <w:r>
        <w:t>dichos</w:t>
      </w:r>
      <w:r>
        <w:rPr>
          <w:spacing w:val="-6"/>
        </w:rPr>
        <w:t xml:space="preserve"> </w:t>
      </w:r>
      <w:r>
        <w:t>estados</w:t>
      </w:r>
      <w:r>
        <w:rPr>
          <w:spacing w:val="-5"/>
        </w:rPr>
        <w:t xml:space="preserve"> </w:t>
      </w:r>
      <w:r>
        <w:t>contables</w:t>
      </w:r>
      <w:r>
        <w:rPr>
          <w:spacing w:val="-5"/>
        </w:rPr>
        <w:t xml:space="preserve"> </w:t>
      </w:r>
      <w:r>
        <w:t>de</w:t>
      </w:r>
      <w:r>
        <w:rPr>
          <w:spacing w:val="-6"/>
        </w:rPr>
        <w:t xml:space="preserve"> </w:t>
      </w:r>
      <w:r>
        <w:t>período</w:t>
      </w:r>
      <w:r>
        <w:rPr>
          <w:spacing w:val="-5"/>
        </w:rPr>
        <w:t xml:space="preserve"> </w:t>
      </w:r>
      <w:r>
        <w:t>intermedio</w:t>
      </w:r>
      <w:r>
        <w:rPr>
          <w:spacing w:val="-5"/>
        </w:rPr>
        <w:t xml:space="preserve"> </w:t>
      </w:r>
      <w:r>
        <w:t>el</w:t>
      </w:r>
      <w:r>
        <w:rPr>
          <w:spacing w:val="-5"/>
        </w:rPr>
        <w:t xml:space="preserve"> </w:t>
      </w:r>
      <w:r>
        <w:t>…</w:t>
      </w:r>
      <w:r>
        <w:rPr>
          <w:spacing w:val="-6"/>
        </w:rPr>
        <w:t xml:space="preserve"> </w:t>
      </w:r>
      <w:r>
        <w:rPr>
          <w:spacing w:val="-5"/>
        </w:rPr>
        <w:t>de</w:t>
      </w:r>
      <w:r>
        <w:rPr>
          <w:rFonts w:ascii="Times New Roman" w:hAnsi="Times New Roman"/>
        </w:rPr>
        <w:tab/>
      </w:r>
      <w:r>
        <w:t>de</w:t>
      </w:r>
      <w:r>
        <w:rPr>
          <w:spacing w:val="-3"/>
        </w:rPr>
        <w:t xml:space="preserve"> </w:t>
      </w:r>
      <w:r>
        <w:rPr>
          <w:spacing w:val="-2"/>
        </w:rPr>
        <w:t>20X1.</w:t>
      </w:r>
    </w:p>
    <w:p w14:paraId="48BB27B0" w14:textId="77777777" w:rsidR="0058592F" w:rsidRDefault="0058592F">
      <w:pPr>
        <w:pStyle w:val="Textoindependiente"/>
        <w:spacing w:before="252"/>
      </w:pPr>
    </w:p>
    <w:p w14:paraId="4EEE6214"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A357C9F" w14:textId="77777777" w:rsidR="0058592F" w:rsidRDefault="0058592F">
      <w:pPr>
        <w:pStyle w:val="Textoindependiente"/>
        <w:rPr>
          <w:rFonts w:ascii="Arial"/>
          <w:b/>
        </w:rPr>
      </w:pPr>
    </w:p>
    <w:p w14:paraId="60FAB40E" w14:textId="77777777" w:rsidR="0058592F" w:rsidRDefault="008D1D1A">
      <w:pPr>
        <w:pStyle w:val="Prrafodelista"/>
        <w:numPr>
          <w:ilvl w:val="0"/>
          <w:numId w:val="16"/>
        </w:numPr>
        <w:tabs>
          <w:tab w:val="left" w:pos="1065"/>
        </w:tabs>
        <w:spacing w:line="252" w:lineRule="exact"/>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0CDA6431" w14:textId="77777777" w:rsidR="0058592F" w:rsidRDefault="008D1D1A">
      <w:pPr>
        <w:pStyle w:val="Textoindependiente"/>
        <w:tabs>
          <w:tab w:val="left" w:leader="dot" w:pos="8778"/>
        </w:tabs>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31425CE1" w14:textId="77777777" w:rsidR="0058592F" w:rsidRDefault="008D1D1A">
      <w:pPr>
        <w:pStyle w:val="Textoindependiente"/>
        <w:tabs>
          <w:tab w:val="left" w:leader="dot" w:pos="7982"/>
        </w:tabs>
        <w:spacing w:before="1"/>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59F1FC9A" w14:textId="77777777" w:rsidR="0058592F" w:rsidRDefault="008D1D1A">
      <w:pPr>
        <w:pStyle w:val="Textoindependiente"/>
        <w:spacing w:before="1"/>
        <w:ind w:left="1067"/>
      </w:pPr>
      <w:r>
        <w:t>esa</w:t>
      </w:r>
      <w:r>
        <w:rPr>
          <w:spacing w:val="-2"/>
        </w:rPr>
        <w:t xml:space="preserve"> fecha”).</w:t>
      </w:r>
    </w:p>
    <w:p w14:paraId="33748A1F" w14:textId="77777777" w:rsidR="0058592F" w:rsidRDefault="008D1D1A">
      <w:pPr>
        <w:pStyle w:val="Prrafodelista"/>
        <w:numPr>
          <w:ilvl w:val="0"/>
          <w:numId w:val="16"/>
        </w:numPr>
        <w:tabs>
          <w:tab w:val="left" w:pos="1065"/>
        </w:tabs>
        <w:spacing w:before="251"/>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18E38980" w14:textId="77777777" w:rsidR="0058592F" w:rsidRDefault="008D1D1A">
      <w:pPr>
        <w:pStyle w:val="Textoindependiente"/>
        <w:spacing w:before="2"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6C1EBCDA" w14:textId="77777777" w:rsidR="0058592F" w:rsidRDefault="008D1D1A">
      <w:pPr>
        <w:pStyle w:val="Textoindependiente"/>
        <w:spacing w:line="251" w:lineRule="exact"/>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23FF0BA" w14:textId="77777777" w:rsidR="0058592F" w:rsidRDefault="0058592F">
      <w:pPr>
        <w:pStyle w:val="Textoindependiente"/>
        <w:spacing w:line="251" w:lineRule="exact"/>
        <w:sectPr w:rsidR="0058592F">
          <w:pgSz w:w="11910" w:h="16840"/>
          <w:pgMar w:top="1040" w:right="1417" w:bottom="740" w:left="992" w:header="552" w:footer="543" w:gutter="0"/>
          <w:cols w:space="720"/>
        </w:sectPr>
      </w:pPr>
    </w:p>
    <w:p w14:paraId="1A030164" w14:textId="77777777" w:rsidR="0058592F" w:rsidRDefault="008D1D1A">
      <w:pPr>
        <w:spacing w:before="89"/>
        <w:ind w:left="707"/>
        <w:rPr>
          <w:rFonts w:ascii="Arial" w:hAnsi="Arial"/>
          <w:b/>
          <w:i/>
        </w:rPr>
      </w:pPr>
      <w:r>
        <w:rPr>
          <w:rFonts w:ascii="Arial" w:hAnsi="Arial"/>
          <w:b/>
          <w:i/>
          <w:u w:val="single"/>
        </w:rPr>
        <w:lastRenderedPageBreak/>
        <w:t>PARTE</w:t>
      </w:r>
      <w:r>
        <w:rPr>
          <w:rFonts w:ascii="Arial" w:hAnsi="Arial"/>
          <w:b/>
          <w:i/>
          <w:spacing w:val="-6"/>
          <w:u w:val="single"/>
        </w:rPr>
        <w:t xml:space="preserve"> </w:t>
      </w:r>
      <w:r>
        <w:rPr>
          <w:rFonts w:ascii="Arial" w:hAnsi="Arial"/>
          <w:b/>
          <w:i/>
          <w:u w:val="single"/>
        </w:rPr>
        <w:t>2</w:t>
      </w:r>
      <w:r>
        <w:rPr>
          <w:rFonts w:ascii="Arial" w:hAnsi="Arial"/>
          <w:b/>
          <w:i/>
          <w:spacing w:val="-3"/>
          <w:u w:val="single"/>
        </w:rPr>
        <w:t xml:space="preserve"> </w:t>
      </w:r>
      <w:r>
        <w:rPr>
          <w:rFonts w:ascii="Arial" w:hAnsi="Arial"/>
          <w:b/>
          <w:i/>
          <w:u w:val="single"/>
        </w:rPr>
        <w:t>–</w:t>
      </w:r>
      <w:r>
        <w:rPr>
          <w:rFonts w:ascii="Arial" w:hAnsi="Arial"/>
          <w:b/>
          <w:i/>
          <w:spacing w:val="-4"/>
          <w:u w:val="single"/>
        </w:rPr>
        <w:t xml:space="preserve"> </w:t>
      </w:r>
      <w:r>
        <w:rPr>
          <w:rFonts w:ascii="Arial" w:hAnsi="Arial"/>
          <w:b/>
          <w:i/>
          <w:u w:val="single"/>
        </w:rPr>
        <w:t>Estados</w:t>
      </w:r>
      <w:r>
        <w:rPr>
          <w:rFonts w:ascii="Arial" w:hAnsi="Arial"/>
          <w:b/>
          <w:i/>
          <w:spacing w:val="-6"/>
          <w:u w:val="single"/>
        </w:rPr>
        <w:t xml:space="preserve"> </w:t>
      </w:r>
      <w:r>
        <w:rPr>
          <w:rFonts w:ascii="Arial" w:hAnsi="Arial"/>
          <w:b/>
          <w:i/>
          <w:u w:val="single"/>
        </w:rPr>
        <w:t>contables</w:t>
      </w:r>
      <w:r>
        <w:rPr>
          <w:rFonts w:ascii="Arial" w:hAnsi="Arial"/>
          <w:b/>
          <w:i/>
          <w:spacing w:val="-6"/>
          <w:u w:val="single"/>
        </w:rPr>
        <w:t xml:space="preserve"> </w:t>
      </w:r>
      <w:r>
        <w:rPr>
          <w:rFonts w:ascii="Arial" w:hAnsi="Arial"/>
          <w:b/>
          <w:i/>
          <w:u w:val="single"/>
        </w:rPr>
        <w:t>de</w:t>
      </w:r>
      <w:r>
        <w:rPr>
          <w:rFonts w:ascii="Arial" w:hAnsi="Arial"/>
          <w:b/>
          <w:i/>
          <w:spacing w:val="-4"/>
          <w:u w:val="single"/>
        </w:rPr>
        <w:t xml:space="preserve"> </w:t>
      </w:r>
      <w:r>
        <w:rPr>
          <w:rFonts w:ascii="Arial" w:hAnsi="Arial"/>
          <w:b/>
          <w:i/>
          <w:u w:val="single"/>
        </w:rPr>
        <w:t>período</w:t>
      </w:r>
      <w:r>
        <w:rPr>
          <w:rFonts w:ascii="Arial" w:hAnsi="Arial"/>
          <w:b/>
          <w:i/>
          <w:spacing w:val="-6"/>
          <w:u w:val="single"/>
        </w:rPr>
        <w:t xml:space="preserve"> </w:t>
      </w:r>
      <w:r>
        <w:rPr>
          <w:rFonts w:ascii="Arial" w:hAnsi="Arial"/>
          <w:b/>
          <w:i/>
          <w:u w:val="single"/>
        </w:rPr>
        <w:t>intermedio</w:t>
      </w:r>
      <w:r>
        <w:rPr>
          <w:rFonts w:ascii="Arial" w:hAnsi="Arial"/>
          <w:b/>
          <w:i/>
          <w:spacing w:val="-3"/>
          <w:u w:val="single"/>
        </w:rPr>
        <w:t xml:space="preserve"> </w:t>
      </w:r>
      <w:r>
        <w:rPr>
          <w:rFonts w:ascii="Arial" w:hAnsi="Arial"/>
          <w:b/>
          <w:i/>
          <w:spacing w:val="-2"/>
          <w:u w:val="single"/>
        </w:rPr>
        <w:t>condensados</w:t>
      </w:r>
    </w:p>
    <w:p w14:paraId="00590983" w14:textId="77777777" w:rsidR="0058592F" w:rsidRDefault="0058592F">
      <w:pPr>
        <w:pStyle w:val="Textoindependiente"/>
        <w:spacing w:before="23"/>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E97B12B" w14:textId="77777777">
        <w:trPr>
          <w:trHeight w:val="254"/>
        </w:trPr>
        <w:tc>
          <w:tcPr>
            <w:tcW w:w="1306" w:type="dxa"/>
            <w:vMerge w:val="restart"/>
            <w:shd w:val="clear" w:color="auto" w:fill="D9D9D9"/>
          </w:tcPr>
          <w:p w14:paraId="72CE9232" w14:textId="77777777" w:rsidR="0058592F" w:rsidRDefault="008D1D1A">
            <w:pPr>
              <w:pStyle w:val="TableParagraph"/>
              <w:ind w:left="395"/>
              <w:rPr>
                <w:rFonts w:ascii="Arial"/>
                <w:b/>
              </w:rPr>
            </w:pPr>
            <w:bookmarkStart w:id="6" w:name="_bookmark78"/>
            <w:bookmarkEnd w:id="6"/>
            <w:r>
              <w:rPr>
                <w:rFonts w:ascii="Arial"/>
                <w:b/>
                <w:spacing w:val="-2"/>
              </w:rPr>
              <w:t>IV.06</w:t>
            </w:r>
          </w:p>
        </w:tc>
        <w:tc>
          <w:tcPr>
            <w:tcW w:w="7202" w:type="dxa"/>
            <w:shd w:val="clear" w:color="auto" w:fill="D9D9D9"/>
          </w:tcPr>
          <w:p w14:paraId="79CB7D6D" w14:textId="77777777" w:rsidR="0058592F" w:rsidRDefault="008D1D1A">
            <w:pPr>
              <w:pStyle w:val="TableParagraph"/>
              <w:spacing w:line="234" w:lineRule="exact"/>
              <w:rPr>
                <w:rFonts w:ascii="Arial" w:hAnsi="Arial"/>
                <w:b/>
              </w:rPr>
            </w:pPr>
            <w:r>
              <w:rPr>
                <w:rFonts w:ascii="Arial" w:hAnsi="Arial"/>
                <w:b/>
              </w:rPr>
              <w:t>Conclusión</w:t>
            </w:r>
            <w:r>
              <w:rPr>
                <w:rFonts w:ascii="Arial" w:hAnsi="Arial"/>
                <w:b/>
                <w:spacing w:val="-3"/>
              </w:rPr>
              <w:t xml:space="preserve"> </w:t>
            </w:r>
            <w:r>
              <w:rPr>
                <w:rFonts w:ascii="Arial" w:hAnsi="Arial"/>
                <w:b/>
              </w:rPr>
              <w:t>no</w:t>
            </w:r>
            <w:r>
              <w:rPr>
                <w:rFonts w:ascii="Arial" w:hAnsi="Arial"/>
                <w:b/>
                <w:spacing w:val="-4"/>
              </w:rPr>
              <w:t xml:space="preserve"> </w:t>
            </w:r>
            <w:r>
              <w:rPr>
                <w:rFonts w:ascii="Arial" w:hAnsi="Arial"/>
                <w:b/>
                <w:spacing w:val="-2"/>
              </w:rPr>
              <w:t>modificada</w:t>
            </w:r>
          </w:p>
        </w:tc>
      </w:tr>
      <w:tr w:rsidR="0058592F" w14:paraId="21308298" w14:textId="77777777">
        <w:trPr>
          <w:trHeight w:val="254"/>
        </w:trPr>
        <w:tc>
          <w:tcPr>
            <w:tcW w:w="1306" w:type="dxa"/>
            <w:vMerge/>
            <w:tcBorders>
              <w:top w:val="nil"/>
            </w:tcBorders>
            <w:shd w:val="clear" w:color="auto" w:fill="D9D9D9"/>
          </w:tcPr>
          <w:p w14:paraId="6C7467C1" w14:textId="77777777" w:rsidR="0058592F" w:rsidRDefault="0058592F">
            <w:pPr>
              <w:rPr>
                <w:sz w:val="2"/>
                <w:szCs w:val="2"/>
              </w:rPr>
            </w:pPr>
          </w:p>
        </w:tc>
        <w:tc>
          <w:tcPr>
            <w:tcW w:w="7202" w:type="dxa"/>
            <w:shd w:val="clear" w:color="auto" w:fill="D9D9D9"/>
          </w:tcPr>
          <w:p w14:paraId="48BD4C9A" w14:textId="77777777" w:rsidR="0058592F" w:rsidRDefault="008D1D1A">
            <w:pPr>
              <w:pStyle w:val="TableParagraph"/>
              <w:spacing w:line="234" w:lineRule="exact"/>
            </w:pPr>
            <w:r>
              <w:t>Cifras</w:t>
            </w:r>
            <w:r>
              <w:rPr>
                <w:spacing w:val="-4"/>
              </w:rPr>
              <w:t xml:space="preserve"> </w:t>
            </w:r>
            <w:r>
              <w:rPr>
                <w:spacing w:val="-2"/>
              </w:rPr>
              <w:t>correspondientes</w:t>
            </w:r>
          </w:p>
        </w:tc>
      </w:tr>
    </w:tbl>
    <w:p w14:paraId="5D0EC21B" w14:textId="77777777" w:rsidR="0058592F" w:rsidRDefault="008D1D1A">
      <w:pPr>
        <w:pStyle w:val="Ttulo1"/>
        <w:spacing w:before="252" w:line="252" w:lineRule="exact"/>
        <w:ind w:right="220"/>
        <w:rPr>
          <w:u w:val="none"/>
        </w:rPr>
      </w:pPr>
      <w:r>
        <w:t>INFORME</w:t>
      </w:r>
      <w:r>
        <w:rPr>
          <w:spacing w:val="-9"/>
        </w:rPr>
        <w:t xml:space="preserve"> </w:t>
      </w:r>
      <w:r>
        <w:t>DE</w:t>
      </w:r>
      <w:r>
        <w:rPr>
          <w:spacing w:val="-5"/>
        </w:rPr>
        <w:t xml:space="preserve"> </w:t>
      </w:r>
      <w:r>
        <w:t>REVISIÓN</w:t>
      </w:r>
      <w:r>
        <w:rPr>
          <w:spacing w:val="-4"/>
        </w:rPr>
        <w:t xml:space="preserve"> </w:t>
      </w:r>
      <w:r>
        <w:t>DEL</w:t>
      </w:r>
      <w:r>
        <w:rPr>
          <w:spacing w:val="-5"/>
        </w:rPr>
        <w:t xml:space="preserve"> </w:t>
      </w:r>
      <w:r>
        <w:t>AUDITOR</w:t>
      </w:r>
      <w:r>
        <w:rPr>
          <w:spacing w:val="-6"/>
        </w:rPr>
        <w:t xml:space="preserve"> </w:t>
      </w:r>
      <w:r>
        <w:rPr>
          <w:spacing w:val="-2"/>
        </w:rPr>
        <w:t>INDEPENDIENTE</w:t>
      </w:r>
    </w:p>
    <w:p w14:paraId="1A396B30" w14:textId="77777777" w:rsidR="0058592F" w:rsidRDefault="008D1D1A">
      <w:pPr>
        <w:spacing w:line="252" w:lineRule="exact"/>
        <w:ind w:left="895" w:right="469"/>
        <w:jc w:val="center"/>
        <w:rPr>
          <w:rFonts w:ascii="Arial" w:hAnsi="Arial"/>
          <w:b/>
        </w:rPr>
      </w:pPr>
      <w:r>
        <w:rPr>
          <w:rFonts w:ascii="Arial" w:hAnsi="Arial"/>
          <w:b/>
          <w:u w:val="single"/>
        </w:rPr>
        <w:t>SOBRE</w:t>
      </w:r>
      <w:r>
        <w:rPr>
          <w:rFonts w:ascii="Arial" w:hAnsi="Arial"/>
          <w:b/>
          <w:spacing w:val="-10"/>
          <w:u w:val="single"/>
        </w:rPr>
        <w:t xml:space="preserve"> </w:t>
      </w:r>
      <w:r>
        <w:rPr>
          <w:rFonts w:ascii="Arial" w:hAnsi="Arial"/>
          <w:b/>
          <w:u w:val="single"/>
        </w:rPr>
        <w:t>ESTADOS</w:t>
      </w:r>
      <w:r>
        <w:rPr>
          <w:rFonts w:ascii="Arial" w:hAnsi="Arial"/>
          <w:b/>
          <w:spacing w:val="-7"/>
          <w:u w:val="single"/>
        </w:rPr>
        <w:t xml:space="preserve"> </w:t>
      </w:r>
      <w:r>
        <w:rPr>
          <w:rFonts w:ascii="Arial" w:hAnsi="Arial"/>
          <w:b/>
          <w:u w:val="single"/>
        </w:rPr>
        <w:t>CONTABLES</w:t>
      </w:r>
      <w:r>
        <w:rPr>
          <w:rFonts w:ascii="Arial" w:hAnsi="Arial"/>
          <w:b/>
          <w:spacing w:val="-7"/>
          <w:u w:val="single"/>
        </w:rPr>
        <w:t xml:space="preserve"> </w:t>
      </w:r>
      <w:r>
        <w:rPr>
          <w:rFonts w:ascii="Arial" w:hAnsi="Arial"/>
          <w:b/>
          <w:u w:val="single"/>
        </w:rPr>
        <w:t>DE</w:t>
      </w:r>
      <w:r>
        <w:rPr>
          <w:rFonts w:ascii="Arial" w:hAnsi="Arial"/>
          <w:b/>
          <w:spacing w:val="-8"/>
          <w:u w:val="single"/>
        </w:rPr>
        <w:t xml:space="preserve"> </w:t>
      </w:r>
      <w:r>
        <w:rPr>
          <w:rFonts w:ascii="Arial" w:hAnsi="Arial"/>
          <w:b/>
          <w:u w:val="single"/>
        </w:rPr>
        <w:t>PERÍODO</w:t>
      </w:r>
      <w:r>
        <w:rPr>
          <w:rFonts w:ascii="Arial" w:hAnsi="Arial"/>
          <w:b/>
          <w:spacing w:val="-8"/>
          <w:u w:val="single"/>
        </w:rPr>
        <w:t xml:space="preserve"> </w:t>
      </w:r>
      <w:r>
        <w:rPr>
          <w:rFonts w:ascii="Arial" w:hAnsi="Arial"/>
          <w:b/>
          <w:u w:val="single"/>
        </w:rPr>
        <w:t>INTERMEDIO</w:t>
      </w:r>
      <w:r>
        <w:rPr>
          <w:rFonts w:ascii="Arial" w:hAnsi="Arial"/>
          <w:b/>
          <w:spacing w:val="-2"/>
          <w:u w:val="single"/>
        </w:rPr>
        <w:t xml:space="preserve"> CONDENSADOS</w:t>
      </w:r>
    </w:p>
    <w:p w14:paraId="27D1E110" w14:textId="77777777" w:rsidR="0058592F" w:rsidRDefault="0058592F">
      <w:pPr>
        <w:pStyle w:val="Textoindependiente"/>
        <w:rPr>
          <w:rFonts w:ascii="Arial"/>
          <w:b/>
        </w:rPr>
      </w:pPr>
    </w:p>
    <w:p w14:paraId="39B3E75F" w14:textId="77777777" w:rsidR="0058592F" w:rsidRDefault="0058592F">
      <w:pPr>
        <w:pStyle w:val="Textoindependiente"/>
        <w:spacing w:before="1"/>
        <w:rPr>
          <w:rFonts w:ascii="Arial"/>
          <w:b/>
        </w:rPr>
      </w:pPr>
    </w:p>
    <w:p w14:paraId="45C00911" w14:textId="77777777" w:rsidR="0058592F" w:rsidRDefault="008D1D1A">
      <w:pPr>
        <w:pStyle w:val="Textoindependiente"/>
        <w:spacing w:before="1" w:line="252" w:lineRule="exact"/>
        <w:ind w:left="707"/>
      </w:pPr>
      <w:r>
        <w:rPr>
          <w:spacing w:val="-2"/>
        </w:rPr>
        <w:t>Señores</w:t>
      </w:r>
    </w:p>
    <w:p w14:paraId="7328BE0B" w14:textId="77777777" w:rsidR="0058592F" w:rsidRDefault="008D1D1A">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7D0FA946" w14:textId="77777777" w:rsidR="0058592F" w:rsidRDefault="008D1D1A">
      <w:pPr>
        <w:pStyle w:val="Textoindependiente"/>
        <w:tabs>
          <w:tab w:val="right" w:leader="dot" w:pos="2815"/>
        </w:tabs>
        <w:spacing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5CDDD73E" w14:textId="77777777" w:rsidR="0058592F" w:rsidRDefault="008D1D1A">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45974641" w14:textId="77777777" w:rsidR="0058592F" w:rsidRDefault="008D1D1A">
      <w:pPr>
        <w:pStyle w:val="Ttulo2"/>
        <w:spacing w:before="508"/>
        <w:rPr>
          <w:u w:val="none"/>
        </w:rPr>
      </w:pPr>
      <w:r>
        <w:t>Informe</w:t>
      </w:r>
      <w:r>
        <w:rPr>
          <w:spacing w:val="-7"/>
        </w:rPr>
        <w:t xml:space="preserve"> </w:t>
      </w:r>
      <w:r>
        <w:t>sobre</w:t>
      </w:r>
      <w:r>
        <w:rPr>
          <w:spacing w:val="-7"/>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8"/>
        </w:rPr>
        <w:t xml:space="preserve"> </w:t>
      </w:r>
      <w:r>
        <w:t>período</w:t>
      </w:r>
      <w:r>
        <w:rPr>
          <w:spacing w:val="-6"/>
        </w:rPr>
        <w:t xml:space="preserve"> </w:t>
      </w:r>
      <w:r>
        <w:t>intermedio</w:t>
      </w:r>
      <w:r>
        <w:rPr>
          <w:spacing w:val="-1"/>
        </w:rPr>
        <w:t xml:space="preserve"> </w:t>
      </w:r>
      <w:r>
        <w:rPr>
          <w:spacing w:val="-2"/>
        </w:rPr>
        <w:t>condensados</w:t>
      </w:r>
    </w:p>
    <w:p w14:paraId="576F188F" w14:textId="77777777" w:rsidR="0058592F" w:rsidRDefault="008D1D1A">
      <w:pPr>
        <w:pStyle w:val="Ttulo3"/>
        <w:spacing w:before="251"/>
      </w:pPr>
      <w:r>
        <w:t>Identificación</w:t>
      </w:r>
      <w:r>
        <w:rPr>
          <w:spacing w:val="40"/>
        </w:rPr>
        <w:t xml:space="preserve"> </w:t>
      </w:r>
      <w:r>
        <w:t>de</w:t>
      </w:r>
      <w:r>
        <w:rPr>
          <w:spacing w:val="40"/>
        </w:rPr>
        <w:t xml:space="preserve"> </w:t>
      </w:r>
      <w:r>
        <w:t>los</w:t>
      </w:r>
      <w:r>
        <w:rPr>
          <w:spacing w:val="40"/>
        </w:rPr>
        <w:t xml:space="preserve"> </w:t>
      </w:r>
      <w:r>
        <w:t>estados</w:t>
      </w:r>
      <w:r>
        <w:rPr>
          <w:spacing w:val="40"/>
        </w:rPr>
        <w:t xml:space="preserve"> </w:t>
      </w:r>
      <w:r>
        <w:t>contables</w:t>
      </w:r>
      <w:r>
        <w:rPr>
          <w:spacing w:val="40"/>
        </w:rPr>
        <w:t xml:space="preserve"> </w:t>
      </w:r>
      <w:r>
        <w:t>de</w:t>
      </w:r>
      <w:r>
        <w:rPr>
          <w:spacing w:val="40"/>
        </w:rPr>
        <w:t xml:space="preserve"> </w:t>
      </w:r>
      <w:r>
        <w:t>período</w:t>
      </w:r>
      <w:r>
        <w:rPr>
          <w:spacing w:val="40"/>
        </w:rPr>
        <w:t xml:space="preserve"> </w:t>
      </w:r>
      <w:r>
        <w:t>intermedio</w:t>
      </w:r>
      <w:r>
        <w:rPr>
          <w:spacing w:val="40"/>
        </w:rPr>
        <w:t xml:space="preserve"> </w:t>
      </w:r>
      <w:r>
        <w:t xml:space="preserve">condensados </w:t>
      </w:r>
      <w:r>
        <w:t>objeto de la revisión</w:t>
      </w:r>
    </w:p>
    <w:p w14:paraId="5C0E03D5" w14:textId="77777777" w:rsidR="0058592F" w:rsidRDefault="0058592F">
      <w:pPr>
        <w:pStyle w:val="Textoindependiente"/>
        <w:spacing w:before="2"/>
        <w:rPr>
          <w:rFonts w:ascii="Arial"/>
          <w:b/>
          <w:i/>
        </w:rPr>
      </w:pPr>
    </w:p>
    <w:p w14:paraId="20B5F313" w14:textId="77777777" w:rsidR="0058592F" w:rsidRDefault="008D1D1A">
      <w:pPr>
        <w:pStyle w:val="Textoindependiente"/>
        <w:ind w:left="707" w:right="277"/>
        <w:jc w:val="both"/>
      </w:pPr>
      <w:r>
        <w:t>He revisado los estados contables condensados de ABCD, que comprenden el estado de situación patrimonial condensado al … de …………… de 20X1, los estados condensados de resultados, de evolución del patrimonio neto y de flujos de efectiv</w:t>
      </w:r>
      <w:r>
        <w:t>o</w:t>
      </w:r>
      <w:r>
        <w:rPr>
          <w:vertAlign w:val="superscript"/>
        </w:rPr>
        <w:t>iii</w:t>
      </w:r>
      <w:r>
        <w:t xml:space="preserve"> correspondientes al</w:t>
      </w:r>
      <w:r>
        <w:rPr>
          <w:spacing w:val="-1"/>
        </w:rPr>
        <w:t xml:space="preserve"> </w:t>
      </w:r>
      <w:r>
        <w:t>período de … meses finalizado en dicha fecha, así</w:t>
      </w:r>
      <w:r>
        <w:rPr>
          <w:spacing w:val="-1"/>
        </w:rPr>
        <w:t xml:space="preserve"> </w:t>
      </w:r>
      <w:r>
        <w:t>como las notas explicativas de los estados contables seleccionadas {... a ...} {y los anexos … a ...}.</w:t>
      </w:r>
    </w:p>
    <w:p w14:paraId="7F3ADA91" w14:textId="77777777" w:rsidR="0058592F" w:rsidRDefault="008D1D1A">
      <w:pPr>
        <w:pStyle w:val="Ttulo3"/>
        <w:spacing w:before="252"/>
      </w:pPr>
      <w:r>
        <w:t>Responsabilidades</w:t>
      </w:r>
      <w:r>
        <w:rPr>
          <w:spacing w:val="77"/>
        </w:rPr>
        <w:t xml:space="preserve"> </w:t>
      </w:r>
      <w:r>
        <w:t>de</w:t>
      </w:r>
      <w:r>
        <w:rPr>
          <w:spacing w:val="74"/>
        </w:rPr>
        <w:t xml:space="preserve"> </w:t>
      </w:r>
      <w:r>
        <w:t>la</w:t>
      </w:r>
      <w:r>
        <w:rPr>
          <w:spacing w:val="77"/>
        </w:rPr>
        <w:t xml:space="preserve"> </w:t>
      </w:r>
      <w:r>
        <w:t>Dirección</w:t>
      </w:r>
      <w:r>
        <w:rPr>
          <w:vertAlign w:val="superscript"/>
        </w:rPr>
        <w:t>iv</w:t>
      </w:r>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0FDFF580" w14:textId="77777777" w:rsidR="0058592F" w:rsidRDefault="008D1D1A">
      <w:pPr>
        <w:pStyle w:val="Textoindependiente"/>
        <w:spacing w:before="253"/>
        <w:ind w:left="707" w:right="280"/>
        <w:jc w:val="both"/>
      </w:pP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10"/>
        </w:rPr>
        <w:t xml:space="preserve"> </w:t>
      </w:r>
      <w:r>
        <w:t>es</w:t>
      </w:r>
      <w:r>
        <w:rPr>
          <w:spacing w:val="-9"/>
        </w:rPr>
        <w:t xml:space="preserve"> </w:t>
      </w:r>
      <w:r>
        <w:t>responsable</w:t>
      </w:r>
      <w:r>
        <w:rPr>
          <w:spacing w:val="-9"/>
        </w:rPr>
        <w:t xml:space="preserve"> </w:t>
      </w:r>
      <w:r>
        <w:t>de</w:t>
      </w:r>
      <w:r>
        <w:rPr>
          <w:spacing w:val="-9"/>
        </w:rPr>
        <w:t xml:space="preserve"> </w:t>
      </w:r>
      <w:r>
        <w:t>la</w:t>
      </w:r>
      <w:r>
        <w:rPr>
          <w:spacing w:val="-9"/>
        </w:rPr>
        <w:t xml:space="preserve"> </w:t>
      </w:r>
      <w:r>
        <w:t>preparación</w:t>
      </w:r>
      <w:r>
        <w:rPr>
          <w:spacing w:val="-9"/>
        </w:rPr>
        <w:t xml:space="preserve"> </w:t>
      </w:r>
      <w:r>
        <w:t>y</w:t>
      </w:r>
      <w:r>
        <w:rPr>
          <w:spacing w:val="-8"/>
        </w:rPr>
        <w:t xml:space="preserve"> </w:t>
      </w:r>
      <w:r>
        <w:t>presentación</w:t>
      </w:r>
      <w:r>
        <w:rPr>
          <w:spacing w:val="-12"/>
        </w:rPr>
        <w:t xml:space="preserve"> </w:t>
      </w:r>
      <w:r>
        <w:t>de</w:t>
      </w:r>
      <w:r>
        <w:rPr>
          <w:spacing w:val="-9"/>
        </w:rPr>
        <w:t xml:space="preserve"> </w:t>
      </w:r>
      <w:r>
        <w:t>los</w:t>
      </w:r>
      <w:r>
        <w:rPr>
          <w:spacing w:val="-9"/>
        </w:rPr>
        <w:t xml:space="preserve"> </w:t>
      </w:r>
      <w:r>
        <w:t>estados contables de conformidad con las Normas Contables Profesionales Argentinas {puede agregarse</w:t>
      </w:r>
      <w:r>
        <w:rPr>
          <w:spacing w:val="-1"/>
        </w:rPr>
        <w:t xml:space="preserve"> </w:t>
      </w:r>
      <w:r>
        <w:t>“, y del control</w:t>
      </w:r>
      <w:r>
        <w:rPr>
          <w:spacing w:val="-3"/>
        </w:rPr>
        <w:t xml:space="preserve"> </w:t>
      </w:r>
      <w:r>
        <w:t>interno que</w:t>
      </w:r>
      <w:r>
        <w:rPr>
          <w:spacing w:val="-2"/>
        </w:rPr>
        <w:t xml:space="preserve"> </w:t>
      </w:r>
      <w:r>
        <w:t>la Dirección</w:t>
      </w:r>
      <w:r>
        <w:rPr>
          <w:vertAlign w:val="superscript"/>
        </w:rPr>
        <w:t>iv</w:t>
      </w:r>
      <w:r>
        <w:t xml:space="preserve"> considere necesario para</w:t>
      </w:r>
      <w:r>
        <w:t xml:space="preserve"> permitir la preparación</w:t>
      </w:r>
      <w:r>
        <w:rPr>
          <w:spacing w:val="-13"/>
        </w:rPr>
        <w:t xml:space="preserve"> </w:t>
      </w:r>
      <w:r>
        <w:t>de</w:t>
      </w:r>
      <w:r>
        <w:rPr>
          <w:spacing w:val="-13"/>
        </w:rPr>
        <w:t xml:space="preserve"> </w:t>
      </w:r>
      <w:r>
        <w:t>estados</w:t>
      </w:r>
      <w:r>
        <w:rPr>
          <w:spacing w:val="-15"/>
        </w:rPr>
        <w:t xml:space="preserve"> </w:t>
      </w:r>
      <w:r>
        <w:t>contables</w:t>
      </w:r>
      <w:r>
        <w:rPr>
          <w:spacing w:val="-12"/>
        </w:rPr>
        <w:t xml:space="preserve"> </w:t>
      </w:r>
      <w:r>
        <w:t>libres</w:t>
      </w:r>
      <w:r>
        <w:rPr>
          <w:spacing w:val="-12"/>
        </w:rPr>
        <w:t xml:space="preserve"> </w:t>
      </w:r>
      <w:r>
        <w:t>de</w:t>
      </w:r>
      <w:r>
        <w:rPr>
          <w:spacing w:val="-13"/>
        </w:rPr>
        <w:t xml:space="preserve"> </w:t>
      </w:r>
      <w:r>
        <w:t>incorrección</w:t>
      </w:r>
      <w:r>
        <w:rPr>
          <w:spacing w:val="-13"/>
        </w:rPr>
        <w:t xml:space="preserve"> </w:t>
      </w:r>
      <w:r>
        <w:t>significativa”}</w:t>
      </w:r>
      <w:r>
        <w:rPr>
          <w:spacing w:val="-14"/>
        </w:rPr>
        <w:t xml:space="preserve"> </w:t>
      </w:r>
      <w:r>
        <w:t>{puede</w:t>
      </w:r>
      <w:r>
        <w:rPr>
          <w:spacing w:val="-13"/>
        </w:rPr>
        <w:t xml:space="preserve"> </w:t>
      </w:r>
      <w:r>
        <w:t>agregarse “,</w:t>
      </w:r>
      <w:r>
        <w:rPr>
          <w:spacing w:val="-7"/>
        </w:rPr>
        <w:t xml:space="preserve"> </w:t>
      </w:r>
      <w:r>
        <w:t>debida</w:t>
      </w:r>
      <w:r>
        <w:rPr>
          <w:spacing w:val="-7"/>
        </w:rPr>
        <w:t xml:space="preserve"> </w:t>
      </w:r>
      <w:r>
        <w:t>a</w:t>
      </w:r>
      <w:r>
        <w:rPr>
          <w:spacing w:val="-11"/>
        </w:rPr>
        <w:t xml:space="preserve"> </w:t>
      </w:r>
      <w:r>
        <w:t>fraude</w:t>
      </w:r>
      <w:r>
        <w:rPr>
          <w:spacing w:val="-9"/>
        </w:rPr>
        <w:t xml:space="preserve"> </w:t>
      </w:r>
      <w:r>
        <w:t>o</w:t>
      </w:r>
      <w:r>
        <w:rPr>
          <w:spacing w:val="-9"/>
        </w:rPr>
        <w:t xml:space="preserve"> </w:t>
      </w:r>
      <w:r>
        <w:t>error”}.</w:t>
      </w:r>
      <w:r>
        <w:rPr>
          <w:spacing w:val="-5"/>
        </w:rPr>
        <w:t xml:space="preserve"> </w:t>
      </w: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7"/>
        </w:rPr>
        <w:t xml:space="preserve"> </w:t>
      </w:r>
      <w:r>
        <w:t>ha</w:t>
      </w:r>
      <w:r>
        <w:rPr>
          <w:spacing w:val="-9"/>
        </w:rPr>
        <w:t xml:space="preserve"> </w:t>
      </w:r>
      <w:r>
        <w:t>optado</w:t>
      </w:r>
      <w:r>
        <w:rPr>
          <w:spacing w:val="-9"/>
        </w:rPr>
        <w:t xml:space="preserve"> </w:t>
      </w:r>
      <w:r>
        <w:t>por</w:t>
      </w:r>
      <w:r>
        <w:rPr>
          <w:spacing w:val="-5"/>
        </w:rPr>
        <w:t xml:space="preserve"> </w:t>
      </w:r>
      <w:r>
        <w:t>presentar</w:t>
      </w:r>
      <w:r>
        <w:rPr>
          <w:spacing w:val="-6"/>
        </w:rPr>
        <w:t xml:space="preserve"> </w:t>
      </w:r>
      <w:r>
        <w:t>los</w:t>
      </w:r>
      <w:r>
        <w:rPr>
          <w:spacing w:val="-9"/>
        </w:rPr>
        <w:t xml:space="preserve"> </w:t>
      </w:r>
      <w:r>
        <w:t xml:space="preserve">estados financieros de período intermedio {consolidados} adjuntos en </w:t>
      </w:r>
      <w:r>
        <w:t>forma condensada.</w:t>
      </w:r>
    </w:p>
    <w:p w14:paraId="1DD9D6B1" w14:textId="77777777" w:rsidR="0058592F" w:rsidRDefault="0058592F">
      <w:pPr>
        <w:pStyle w:val="Textoindependiente"/>
      </w:pPr>
    </w:p>
    <w:p w14:paraId="490DF7B4" w14:textId="77777777" w:rsidR="0058592F" w:rsidRDefault="008D1D1A">
      <w:pPr>
        <w:pStyle w:val="Ttulo3"/>
      </w:pPr>
      <w:r>
        <w:t>Responsabilidades</w:t>
      </w:r>
      <w:r>
        <w:rPr>
          <w:spacing w:val="-11"/>
        </w:rPr>
        <w:t xml:space="preserve"> </w:t>
      </w:r>
      <w:r>
        <w:t>del</w:t>
      </w:r>
      <w:r>
        <w:rPr>
          <w:spacing w:val="-10"/>
        </w:rPr>
        <w:t xml:space="preserve"> </w:t>
      </w:r>
      <w:r>
        <w:rPr>
          <w:spacing w:val="-2"/>
        </w:rPr>
        <w:t>auditor</w:t>
      </w:r>
    </w:p>
    <w:p w14:paraId="37E47F18" w14:textId="77777777" w:rsidR="0058592F" w:rsidRDefault="0058592F">
      <w:pPr>
        <w:pStyle w:val="Textoindependiente"/>
        <w:rPr>
          <w:rFonts w:ascii="Arial"/>
          <w:b/>
          <w:i/>
        </w:rPr>
      </w:pPr>
    </w:p>
    <w:p w14:paraId="53EC993A" w14:textId="77777777" w:rsidR="0058592F" w:rsidRDefault="008D1D1A">
      <w:pPr>
        <w:pStyle w:val="Textoindependiente"/>
        <w:ind w:left="707" w:right="281"/>
        <w:jc w:val="both"/>
      </w:pPr>
      <w:r>
        <w:t>Mi responsabilidad consiste en emitir una conclusión sobre los estados contables condensados adjuntos basada en mi revisión. He llevado a cabo mi revisión de conformidad con las normas de</w:t>
      </w:r>
      <w:r>
        <w:rPr>
          <w:spacing w:val="-2"/>
        </w:rPr>
        <w:t xml:space="preserve"> </w:t>
      </w:r>
      <w:r>
        <w:t xml:space="preserve">revisión de </w:t>
      </w:r>
      <w:r>
        <w:t>estados contables de períodos intermedios establecidas</w:t>
      </w:r>
      <w:r>
        <w:rPr>
          <w:spacing w:val="-16"/>
        </w:rPr>
        <w:t xml:space="preserve"> </w:t>
      </w:r>
      <w:r>
        <w:t>en</w:t>
      </w:r>
      <w:r>
        <w:rPr>
          <w:spacing w:val="-15"/>
        </w:rPr>
        <w:t xml:space="preserve"> </w:t>
      </w:r>
      <w:r>
        <w:t>el</w:t>
      </w:r>
      <w:r>
        <w:rPr>
          <w:spacing w:val="-15"/>
        </w:rPr>
        <w:t xml:space="preserve"> </w:t>
      </w:r>
      <w:r>
        <w:t>capítulo</w:t>
      </w:r>
      <w:r>
        <w:rPr>
          <w:spacing w:val="-16"/>
        </w:rPr>
        <w:t xml:space="preserve"> </w:t>
      </w:r>
      <w:r>
        <w:t>IV</w:t>
      </w:r>
      <w:r>
        <w:rPr>
          <w:spacing w:val="-15"/>
        </w:rPr>
        <w:t xml:space="preserve"> </w:t>
      </w:r>
      <w:r>
        <w:t>de</w:t>
      </w:r>
      <w:r>
        <w:rPr>
          <w:spacing w:val="-15"/>
        </w:rPr>
        <w:t xml:space="preserve"> </w:t>
      </w:r>
      <w:r>
        <w:t>la</w:t>
      </w:r>
      <w:r>
        <w:rPr>
          <w:spacing w:val="-15"/>
        </w:rPr>
        <w:t xml:space="preserve"> </w:t>
      </w:r>
      <w:r>
        <w:t>Resolución</w:t>
      </w:r>
      <w:r>
        <w:rPr>
          <w:spacing w:val="-16"/>
        </w:rPr>
        <w:t xml:space="preserve"> </w:t>
      </w:r>
      <w:r>
        <w:t>Técnica</w:t>
      </w:r>
      <w:r>
        <w:rPr>
          <w:spacing w:val="-15"/>
        </w:rPr>
        <w:t xml:space="preserve"> </w:t>
      </w:r>
      <w:r>
        <w:t>N°</w:t>
      </w:r>
      <w:r>
        <w:rPr>
          <w:spacing w:val="-15"/>
        </w:rPr>
        <w:t xml:space="preserve"> </w:t>
      </w:r>
      <w:r>
        <w:t>37</w:t>
      </w:r>
      <w:r>
        <w:rPr>
          <w:spacing w:val="-16"/>
        </w:rPr>
        <w:t xml:space="preserve"> </w:t>
      </w:r>
      <w:r>
        <w:t>de</w:t>
      </w:r>
      <w:r>
        <w:rPr>
          <w:spacing w:val="-15"/>
        </w:rPr>
        <w:t xml:space="preserve"> </w:t>
      </w:r>
      <w:r>
        <w:t>la</w:t>
      </w:r>
      <w:r>
        <w:rPr>
          <w:spacing w:val="-15"/>
        </w:rPr>
        <w:t xml:space="preserve"> </w:t>
      </w:r>
      <w:r>
        <w:t>Federación</w:t>
      </w:r>
      <w:r>
        <w:rPr>
          <w:spacing w:val="-15"/>
        </w:rPr>
        <w:t xml:space="preserve"> </w:t>
      </w:r>
      <w:r>
        <w:t>Argentina de Consejos Profesionales de Ciencias Económicas (FACPCE). Soy independiente de ABCD y he cumplido las demás responsabilidade</w:t>
      </w:r>
      <w:r>
        <w:t>s de ética de conformidad con los requerimientos</w:t>
      </w:r>
      <w:r>
        <w:rPr>
          <w:spacing w:val="-9"/>
        </w:rPr>
        <w:t xml:space="preserve"> </w:t>
      </w:r>
      <w:r>
        <w:t>del</w:t>
      </w:r>
      <w:r>
        <w:rPr>
          <w:spacing w:val="-13"/>
        </w:rPr>
        <w:t xml:space="preserve"> </w:t>
      </w:r>
      <w:r>
        <w:t>Código</w:t>
      </w:r>
      <w:r>
        <w:rPr>
          <w:spacing w:val="-10"/>
        </w:rPr>
        <w:t xml:space="preserve"> </w:t>
      </w:r>
      <w:r>
        <w:t>de</w:t>
      </w:r>
      <w:r>
        <w:rPr>
          <w:spacing w:val="-10"/>
        </w:rPr>
        <w:t xml:space="preserve"> </w:t>
      </w:r>
      <w:r>
        <w:t>Ética</w:t>
      </w:r>
      <w:r>
        <w:rPr>
          <w:spacing w:val="-10"/>
        </w:rPr>
        <w:t xml:space="preserve"> </w:t>
      </w:r>
      <w:r>
        <w:t>del</w:t>
      </w:r>
      <w:r>
        <w:rPr>
          <w:spacing w:val="-13"/>
        </w:rPr>
        <w:t xml:space="preserve"> </w:t>
      </w:r>
      <w:r>
        <w:t>Consejo</w:t>
      </w:r>
      <w:r>
        <w:rPr>
          <w:spacing w:val="-12"/>
        </w:rPr>
        <w:t xml:space="preserve"> </w:t>
      </w:r>
      <w:r>
        <w:t>Profesional</w:t>
      </w:r>
      <w:r>
        <w:rPr>
          <w:spacing w:val="-11"/>
        </w:rPr>
        <w:t xml:space="preserve"> </w:t>
      </w:r>
      <w:r>
        <w:t>de</w:t>
      </w:r>
      <w:r>
        <w:rPr>
          <w:spacing w:val="-10"/>
        </w:rPr>
        <w:t xml:space="preserve"> </w:t>
      </w:r>
      <w:r>
        <w:t>Ciencias</w:t>
      </w:r>
      <w:r>
        <w:rPr>
          <w:spacing w:val="-12"/>
        </w:rPr>
        <w:t xml:space="preserve"> </w:t>
      </w:r>
      <w:r>
        <w:t>Económicas</w:t>
      </w:r>
      <w:r>
        <w:rPr>
          <w:spacing w:val="-9"/>
        </w:rPr>
        <w:t xml:space="preserve"> </w:t>
      </w:r>
      <w:r>
        <w:t>de</w:t>
      </w:r>
    </w:p>
    <w:p w14:paraId="36BF3A49"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612BD1CB" w14:textId="77777777" w:rsidR="0058592F" w:rsidRDefault="0058592F">
      <w:pPr>
        <w:pStyle w:val="Textoindependiente"/>
        <w:spacing w:before="1"/>
      </w:pPr>
    </w:p>
    <w:p w14:paraId="691C3954" w14:textId="77777777" w:rsidR="0058592F" w:rsidRDefault="008D1D1A">
      <w:pPr>
        <w:pStyle w:val="Textoindependiente"/>
        <w:ind w:left="707" w:right="282"/>
        <w:jc w:val="both"/>
      </w:pPr>
      <w:r>
        <w:t xml:space="preserve">Una revisión de los estados contables de períodos intermedios consiste en realizar </w:t>
      </w:r>
      <w:r>
        <w:t>indagaciones, principalmente a las personas responsables de los temas financieros y contables, y aplicar procedimientos analíticos y otros procedimientos de revisión. Una revisión tiene un alcance significativamente menor que el de una auditoría y, por con</w:t>
      </w:r>
      <w:r>
        <w:t>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4"/>
        </w:rPr>
        <w:t xml:space="preserve"> </w:t>
      </w:r>
      <w:r>
        <w:t>tome</w:t>
      </w:r>
      <w:r>
        <w:rPr>
          <w:spacing w:val="-1"/>
        </w:rPr>
        <w:t xml:space="preserve"> </w:t>
      </w:r>
      <w:r>
        <w:t>conocimiento de</w:t>
      </w:r>
      <w:r>
        <w:rPr>
          <w:spacing w:val="-2"/>
        </w:rPr>
        <w:t xml:space="preserve"> </w:t>
      </w:r>
      <w:r>
        <w:t>todos</w:t>
      </w:r>
      <w:r>
        <w:rPr>
          <w:spacing w:val="-2"/>
        </w:rPr>
        <w:t xml:space="preserve"> </w:t>
      </w:r>
      <w:r>
        <w:t>los temas significativos que podrían identificarse en una auditoría. En consecuencia, no expreso opinión de auditoría.</w:t>
      </w:r>
    </w:p>
    <w:p w14:paraId="7AD02A85" w14:textId="77777777" w:rsidR="0058592F" w:rsidRDefault="0058592F">
      <w:pPr>
        <w:pStyle w:val="Textoindependiente"/>
        <w:jc w:val="both"/>
        <w:sectPr w:rsidR="0058592F">
          <w:pgSz w:w="11910" w:h="16840"/>
          <w:pgMar w:top="1040" w:right="1417" w:bottom="740" w:left="992" w:header="552" w:footer="543" w:gutter="0"/>
          <w:cols w:space="720"/>
        </w:sectPr>
      </w:pPr>
    </w:p>
    <w:p w14:paraId="1EFC3CCF" w14:textId="77777777" w:rsidR="0058592F" w:rsidRDefault="008D1D1A">
      <w:pPr>
        <w:pStyle w:val="Ttulo3"/>
        <w:spacing w:before="89"/>
      </w:pPr>
      <w:r>
        <w:rPr>
          <w:spacing w:val="-2"/>
        </w:rPr>
        <w:lastRenderedPageBreak/>
        <w:t>Conclusión</w:t>
      </w:r>
    </w:p>
    <w:p w14:paraId="4DB59ADA" w14:textId="77777777" w:rsidR="0058592F" w:rsidRDefault="0058592F">
      <w:pPr>
        <w:pStyle w:val="Textoindependiente"/>
        <w:rPr>
          <w:rFonts w:ascii="Arial"/>
          <w:b/>
          <w:i/>
        </w:rPr>
      </w:pPr>
    </w:p>
    <w:p w14:paraId="4B028C3D" w14:textId="77777777" w:rsidR="0058592F" w:rsidRDefault="008D1D1A">
      <w:pPr>
        <w:pStyle w:val="Textoindependiente"/>
        <w:ind w:left="707" w:right="275"/>
        <w:jc w:val="both"/>
      </w:pPr>
      <w:r>
        <w:t xml:space="preserve">Sobre la base de mi revisión, </w:t>
      </w:r>
      <w:r>
        <w:t>nada llamó mi atención que me hiciera pensar que los estados contables condensados adjuntos de ABCD correspondientes al período de … meses finalizado el … de …………… de 20X1 no están preparados, en todos los aspectos</w:t>
      </w:r>
      <w:r>
        <w:rPr>
          <w:spacing w:val="-16"/>
        </w:rPr>
        <w:t xml:space="preserve"> </w:t>
      </w:r>
      <w:r>
        <w:t>significativos,</w:t>
      </w:r>
      <w:r>
        <w:rPr>
          <w:spacing w:val="-15"/>
        </w:rPr>
        <w:t xml:space="preserve"> </w:t>
      </w:r>
      <w:r>
        <w:t>de</w:t>
      </w:r>
      <w:r>
        <w:rPr>
          <w:spacing w:val="-15"/>
        </w:rPr>
        <w:t xml:space="preserve"> </w:t>
      </w:r>
      <w:r>
        <w:t>acuerdo</w:t>
      </w:r>
      <w:r>
        <w:rPr>
          <w:spacing w:val="-16"/>
        </w:rPr>
        <w:t xml:space="preserve"> </w:t>
      </w:r>
      <w:r>
        <w:t>con</w:t>
      </w:r>
      <w:r>
        <w:rPr>
          <w:spacing w:val="-15"/>
        </w:rPr>
        <w:t xml:space="preserve"> </w:t>
      </w:r>
      <w:r>
        <w:t>las</w:t>
      </w:r>
      <w:r>
        <w:rPr>
          <w:spacing w:val="-15"/>
        </w:rPr>
        <w:t xml:space="preserve"> </w:t>
      </w:r>
      <w:r>
        <w:t>Normas</w:t>
      </w:r>
      <w:r>
        <w:rPr>
          <w:spacing w:val="-15"/>
        </w:rPr>
        <w:t xml:space="preserve"> </w:t>
      </w:r>
      <w:r>
        <w:t>Contables</w:t>
      </w:r>
      <w:r>
        <w:rPr>
          <w:spacing w:val="-16"/>
        </w:rPr>
        <w:t xml:space="preserve"> </w:t>
      </w:r>
      <w:r>
        <w:t>Profesionales</w:t>
      </w:r>
      <w:r>
        <w:rPr>
          <w:spacing w:val="-15"/>
        </w:rPr>
        <w:t xml:space="preserve"> </w:t>
      </w:r>
      <w:r>
        <w:t>Argentinas.</w:t>
      </w:r>
    </w:p>
    <w:p w14:paraId="3BCAE158" w14:textId="77777777" w:rsidR="0058592F" w:rsidRDefault="0058592F">
      <w:pPr>
        <w:pStyle w:val="Textoindependiente"/>
      </w:pPr>
    </w:p>
    <w:p w14:paraId="7133B6FF" w14:textId="77777777" w:rsidR="0058592F" w:rsidRDefault="0058592F">
      <w:pPr>
        <w:pStyle w:val="Textoindependiente"/>
        <w:spacing w:before="2"/>
      </w:pPr>
    </w:p>
    <w:p w14:paraId="68004028"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CAA318B" w14:textId="77777777" w:rsidR="0058592F" w:rsidRDefault="0058592F">
      <w:pPr>
        <w:pStyle w:val="Textoindependiente"/>
        <w:rPr>
          <w:rFonts w:ascii="Arial"/>
          <w:b/>
        </w:rPr>
      </w:pPr>
    </w:p>
    <w:p w14:paraId="583B9ABB" w14:textId="77777777" w:rsidR="0058592F" w:rsidRDefault="008D1D1A">
      <w:pPr>
        <w:pStyle w:val="Prrafodelista"/>
        <w:numPr>
          <w:ilvl w:val="0"/>
          <w:numId w:val="15"/>
        </w:numPr>
        <w:tabs>
          <w:tab w:val="left" w:pos="1065"/>
        </w:tabs>
        <w:spacing w:line="252" w:lineRule="exact"/>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01ABCDE1" w14:textId="77777777" w:rsidR="0058592F" w:rsidRDefault="008D1D1A">
      <w:pPr>
        <w:pStyle w:val="Textoindependiente"/>
        <w:tabs>
          <w:tab w:val="left" w:leader="dot" w:pos="8778"/>
        </w:tabs>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3705F154" w14:textId="77777777" w:rsidR="0058592F" w:rsidRDefault="008D1D1A">
      <w:pPr>
        <w:pStyle w:val="Textoindependiente"/>
        <w:tabs>
          <w:tab w:val="left" w:leader="dot" w:pos="7982"/>
        </w:tabs>
        <w:spacing w:line="252"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7A07ED05" w14:textId="77777777" w:rsidR="0058592F" w:rsidRDefault="008D1D1A">
      <w:pPr>
        <w:pStyle w:val="Textoindependiente"/>
        <w:spacing w:line="252" w:lineRule="exact"/>
        <w:ind w:left="1067"/>
      </w:pPr>
      <w:r>
        <w:t>esa</w:t>
      </w:r>
      <w:r>
        <w:rPr>
          <w:spacing w:val="-2"/>
        </w:rPr>
        <w:t xml:space="preserve"> fecha”).</w:t>
      </w:r>
    </w:p>
    <w:p w14:paraId="1D1CD0EE" w14:textId="77777777" w:rsidR="0058592F" w:rsidRDefault="0058592F">
      <w:pPr>
        <w:pStyle w:val="Textoindependiente"/>
        <w:spacing w:before="1"/>
      </w:pPr>
    </w:p>
    <w:p w14:paraId="7587F487" w14:textId="77777777" w:rsidR="0058592F" w:rsidRDefault="008D1D1A">
      <w:pPr>
        <w:pStyle w:val="Prrafodelista"/>
        <w:numPr>
          <w:ilvl w:val="0"/>
          <w:numId w:val="15"/>
        </w:numPr>
        <w:tabs>
          <w:tab w:val="left" w:pos="1065"/>
        </w:tabs>
        <w:spacing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7BBCD67A"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167CF4D8"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2C9B2F2" w14:textId="77777777" w:rsidR="0058592F" w:rsidRDefault="0058592F">
      <w:pPr>
        <w:pStyle w:val="Textoindependiente"/>
        <w:sectPr w:rsidR="0058592F">
          <w:pgSz w:w="11910" w:h="16840"/>
          <w:pgMar w:top="1040" w:right="1417" w:bottom="740" w:left="992" w:header="552" w:footer="543" w:gutter="0"/>
          <w:cols w:space="720"/>
        </w:sectPr>
      </w:pPr>
    </w:p>
    <w:p w14:paraId="1EE2DBC3" w14:textId="77777777" w:rsidR="0058592F" w:rsidRDefault="0058592F">
      <w:pPr>
        <w:pStyle w:val="Textoindependiente"/>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D549083" w14:textId="77777777">
        <w:trPr>
          <w:trHeight w:val="253"/>
        </w:trPr>
        <w:tc>
          <w:tcPr>
            <w:tcW w:w="1306" w:type="dxa"/>
            <w:vMerge w:val="restart"/>
            <w:shd w:val="clear" w:color="auto" w:fill="D9D9D9"/>
          </w:tcPr>
          <w:p w14:paraId="00158642" w14:textId="77777777" w:rsidR="0058592F" w:rsidRDefault="008D1D1A">
            <w:pPr>
              <w:pStyle w:val="TableParagraph"/>
              <w:spacing w:before="2"/>
              <w:ind w:left="395"/>
              <w:rPr>
                <w:rFonts w:ascii="Arial"/>
                <w:b/>
              </w:rPr>
            </w:pPr>
            <w:bookmarkStart w:id="7" w:name="_bookmark79"/>
            <w:bookmarkEnd w:id="7"/>
            <w:r>
              <w:rPr>
                <w:rFonts w:ascii="Arial"/>
                <w:b/>
                <w:spacing w:val="-2"/>
              </w:rPr>
              <w:t>IV.07</w:t>
            </w:r>
          </w:p>
        </w:tc>
        <w:tc>
          <w:tcPr>
            <w:tcW w:w="7202" w:type="dxa"/>
            <w:shd w:val="clear" w:color="auto" w:fill="D9D9D9"/>
          </w:tcPr>
          <w:p w14:paraId="54CC5137" w14:textId="77777777" w:rsidR="0058592F" w:rsidRDefault="008D1D1A">
            <w:pPr>
              <w:pStyle w:val="TableParagraph"/>
              <w:spacing w:before="2" w:line="232" w:lineRule="exact"/>
              <w:rPr>
                <w:rFonts w:ascii="Arial" w:hAnsi="Arial"/>
                <w:b/>
              </w:rPr>
            </w:pPr>
            <w:r>
              <w:rPr>
                <w:rFonts w:ascii="Arial" w:hAnsi="Arial"/>
                <w:b/>
              </w:rPr>
              <w:t>Conclusión</w:t>
            </w:r>
            <w:r>
              <w:rPr>
                <w:rFonts w:ascii="Arial" w:hAnsi="Arial"/>
                <w:b/>
                <w:spacing w:val="-3"/>
              </w:rPr>
              <w:t xml:space="preserve"> </w:t>
            </w:r>
            <w:r>
              <w:rPr>
                <w:rFonts w:ascii="Arial" w:hAnsi="Arial"/>
                <w:b/>
              </w:rPr>
              <w:t>no</w:t>
            </w:r>
            <w:r>
              <w:rPr>
                <w:rFonts w:ascii="Arial" w:hAnsi="Arial"/>
                <w:b/>
                <w:spacing w:val="-4"/>
              </w:rPr>
              <w:t xml:space="preserve"> </w:t>
            </w:r>
            <w:r>
              <w:rPr>
                <w:rFonts w:ascii="Arial" w:hAnsi="Arial"/>
                <w:b/>
                <w:spacing w:val="-2"/>
              </w:rPr>
              <w:t>modificada</w:t>
            </w:r>
          </w:p>
        </w:tc>
      </w:tr>
      <w:tr w:rsidR="0058592F" w14:paraId="4A3E0B82" w14:textId="77777777">
        <w:trPr>
          <w:trHeight w:val="254"/>
        </w:trPr>
        <w:tc>
          <w:tcPr>
            <w:tcW w:w="1306" w:type="dxa"/>
            <w:vMerge/>
            <w:tcBorders>
              <w:top w:val="nil"/>
            </w:tcBorders>
            <w:shd w:val="clear" w:color="auto" w:fill="D9D9D9"/>
          </w:tcPr>
          <w:p w14:paraId="7038B76C" w14:textId="77777777" w:rsidR="0058592F" w:rsidRDefault="0058592F">
            <w:pPr>
              <w:rPr>
                <w:sz w:val="2"/>
                <w:szCs w:val="2"/>
              </w:rPr>
            </w:pPr>
          </w:p>
        </w:tc>
        <w:tc>
          <w:tcPr>
            <w:tcW w:w="7202" w:type="dxa"/>
            <w:shd w:val="clear" w:color="auto" w:fill="D9D9D9"/>
          </w:tcPr>
          <w:p w14:paraId="4AE18F2A" w14:textId="77777777" w:rsidR="0058592F" w:rsidRDefault="008D1D1A">
            <w:pPr>
              <w:pStyle w:val="TableParagraph"/>
              <w:spacing w:line="234" w:lineRule="exact"/>
            </w:pPr>
            <w:r>
              <w:t>Estados</w:t>
            </w:r>
            <w:r>
              <w:rPr>
                <w:spacing w:val="-8"/>
              </w:rPr>
              <w:t xml:space="preserve"> </w:t>
            </w:r>
            <w:r>
              <w:t>financieros</w:t>
            </w:r>
            <w:r>
              <w:rPr>
                <w:spacing w:val="-7"/>
              </w:rPr>
              <w:t xml:space="preserve"> </w:t>
            </w:r>
            <w:r>
              <w:rPr>
                <w:spacing w:val="-2"/>
              </w:rPr>
              <w:t>comparativos</w:t>
            </w:r>
          </w:p>
        </w:tc>
      </w:tr>
    </w:tbl>
    <w:p w14:paraId="494C5E7B" w14:textId="77777777" w:rsidR="0058592F" w:rsidRDefault="0058592F">
      <w:pPr>
        <w:pStyle w:val="Textoindependiente"/>
      </w:pPr>
    </w:p>
    <w:p w14:paraId="11D16FE0" w14:textId="77777777" w:rsidR="0058592F" w:rsidRDefault="008D1D1A">
      <w:pPr>
        <w:pStyle w:val="Ttulo1"/>
        <w:ind w:right="220"/>
        <w:rPr>
          <w:u w:val="none"/>
        </w:rPr>
      </w:pPr>
      <w:r>
        <w:t>INFORME</w:t>
      </w:r>
      <w:r>
        <w:rPr>
          <w:spacing w:val="-9"/>
        </w:rPr>
        <w:t xml:space="preserve"> </w:t>
      </w:r>
      <w:r>
        <w:t>DE</w:t>
      </w:r>
      <w:r>
        <w:rPr>
          <w:spacing w:val="-5"/>
        </w:rPr>
        <w:t xml:space="preserve"> </w:t>
      </w:r>
      <w:r>
        <w:t>REVISIÓN</w:t>
      </w:r>
      <w:r>
        <w:rPr>
          <w:spacing w:val="-4"/>
        </w:rPr>
        <w:t xml:space="preserve"> </w:t>
      </w:r>
      <w:r>
        <w:t>DEL</w:t>
      </w:r>
      <w:r>
        <w:rPr>
          <w:spacing w:val="-5"/>
        </w:rPr>
        <w:t xml:space="preserve"> </w:t>
      </w:r>
      <w:r>
        <w:t>AUDITOR</w:t>
      </w:r>
      <w:r>
        <w:rPr>
          <w:spacing w:val="-6"/>
        </w:rPr>
        <w:t xml:space="preserve"> </w:t>
      </w:r>
      <w:r>
        <w:rPr>
          <w:spacing w:val="-2"/>
        </w:rPr>
        <w:t>INDEPENDIENTE</w:t>
      </w:r>
    </w:p>
    <w:p w14:paraId="2ABD9A06" w14:textId="77777777" w:rsidR="0058592F" w:rsidRDefault="008D1D1A">
      <w:pPr>
        <w:spacing w:before="1"/>
        <w:ind w:left="422"/>
        <w:jc w:val="center"/>
        <w:rPr>
          <w:rFonts w:ascii="Arial" w:hAnsi="Arial"/>
          <w:b/>
        </w:rPr>
      </w:pPr>
      <w:r>
        <w:rPr>
          <w:rFonts w:ascii="Arial" w:hAnsi="Arial"/>
          <w:b/>
          <w:u w:val="single"/>
        </w:rPr>
        <w:t>SOBRE</w:t>
      </w:r>
      <w:r>
        <w:rPr>
          <w:rFonts w:ascii="Arial" w:hAnsi="Arial"/>
          <w:b/>
          <w:spacing w:val="-10"/>
          <w:u w:val="single"/>
        </w:rPr>
        <w:t xml:space="preserve"> </w:t>
      </w:r>
      <w:r>
        <w:rPr>
          <w:rFonts w:ascii="Arial" w:hAnsi="Arial"/>
          <w:b/>
          <w:u w:val="single"/>
        </w:rPr>
        <w:t>ESTADOS</w:t>
      </w:r>
      <w:r>
        <w:rPr>
          <w:rFonts w:ascii="Arial" w:hAnsi="Arial"/>
          <w:b/>
          <w:spacing w:val="-7"/>
          <w:u w:val="single"/>
        </w:rPr>
        <w:t xml:space="preserve"> </w:t>
      </w:r>
      <w:r>
        <w:rPr>
          <w:rFonts w:ascii="Arial" w:hAnsi="Arial"/>
          <w:b/>
          <w:u w:val="single"/>
        </w:rPr>
        <w:t>CONTABLES</w:t>
      </w:r>
      <w:r>
        <w:rPr>
          <w:rFonts w:ascii="Arial" w:hAnsi="Arial"/>
          <w:b/>
          <w:spacing w:val="-7"/>
          <w:u w:val="single"/>
        </w:rPr>
        <w:t xml:space="preserve"> </w:t>
      </w:r>
      <w:r>
        <w:rPr>
          <w:rFonts w:ascii="Arial" w:hAnsi="Arial"/>
          <w:b/>
          <w:u w:val="single"/>
        </w:rPr>
        <w:t>DE</w:t>
      </w:r>
      <w:r>
        <w:rPr>
          <w:rFonts w:ascii="Arial" w:hAnsi="Arial"/>
          <w:b/>
          <w:spacing w:val="-8"/>
          <w:u w:val="single"/>
        </w:rPr>
        <w:t xml:space="preserve"> </w:t>
      </w:r>
      <w:r>
        <w:rPr>
          <w:rFonts w:ascii="Arial" w:hAnsi="Arial"/>
          <w:b/>
          <w:u w:val="single"/>
        </w:rPr>
        <w:t>PERÍODOS</w:t>
      </w:r>
      <w:r>
        <w:rPr>
          <w:rFonts w:ascii="Arial" w:hAnsi="Arial"/>
          <w:b/>
          <w:spacing w:val="-9"/>
          <w:u w:val="single"/>
        </w:rPr>
        <w:t xml:space="preserve"> </w:t>
      </w:r>
      <w:r>
        <w:rPr>
          <w:rFonts w:ascii="Arial" w:hAnsi="Arial"/>
          <w:b/>
          <w:u w:val="single"/>
        </w:rPr>
        <w:t>INTERMEDIOS</w:t>
      </w:r>
      <w:r>
        <w:rPr>
          <w:rFonts w:ascii="Arial" w:hAnsi="Arial"/>
          <w:b/>
          <w:spacing w:val="-3"/>
          <w:u w:val="single"/>
        </w:rPr>
        <w:t xml:space="preserve"> </w:t>
      </w:r>
      <w:r>
        <w:rPr>
          <w:rFonts w:ascii="Arial" w:hAnsi="Arial"/>
          <w:b/>
          <w:spacing w:val="-2"/>
          <w:u w:val="single"/>
        </w:rPr>
        <w:t>CONDENSADOS</w:t>
      </w:r>
    </w:p>
    <w:p w14:paraId="46CAB41E" w14:textId="77777777" w:rsidR="0058592F" w:rsidRDefault="0058592F">
      <w:pPr>
        <w:pStyle w:val="Textoindependiente"/>
        <w:rPr>
          <w:rFonts w:ascii="Arial"/>
          <w:b/>
        </w:rPr>
      </w:pPr>
    </w:p>
    <w:p w14:paraId="696CB7DD" w14:textId="77777777" w:rsidR="0058592F" w:rsidRDefault="0058592F">
      <w:pPr>
        <w:pStyle w:val="Textoindependiente"/>
        <w:rPr>
          <w:rFonts w:ascii="Arial"/>
          <w:b/>
        </w:rPr>
      </w:pPr>
    </w:p>
    <w:p w14:paraId="0AD698BE" w14:textId="77777777" w:rsidR="0058592F" w:rsidRDefault="008D1D1A">
      <w:pPr>
        <w:pStyle w:val="Textoindependiente"/>
        <w:spacing w:line="252" w:lineRule="exact"/>
        <w:ind w:left="707"/>
      </w:pPr>
      <w:r>
        <w:rPr>
          <w:spacing w:val="-2"/>
        </w:rPr>
        <w:t>Señores</w:t>
      </w:r>
    </w:p>
    <w:p w14:paraId="65AE6360" w14:textId="77777777" w:rsidR="0058592F" w:rsidRDefault="008D1D1A">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6E27361C" w14:textId="77777777" w:rsidR="0058592F" w:rsidRDefault="008D1D1A">
      <w:pPr>
        <w:pStyle w:val="Textoindependiente"/>
        <w:tabs>
          <w:tab w:val="right" w:leader="dot" w:pos="2815"/>
        </w:tabs>
        <w:spacing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7153C103" w14:textId="77777777" w:rsidR="0058592F" w:rsidRDefault="008D1D1A">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35207F36" w14:textId="77777777" w:rsidR="0058592F" w:rsidRDefault="008D1D1A">
      <w:pPr>
        <w:pStyle w:val="Ttulo2"/>
        <w:spacing w:before="508"/>
        <w:rPr>
          <w:u w:val="none"/>
        </w:rPr>
      </w:pPr>
      <w:r>
        <w:t>Informe</w:t>
      </w:r>
      <w:r>
        <w:rPr>
          <w:spacing w:val="-7"/>
        </w:rPr>
        <w:t xml:space="preserve"> </w:t>
      </w:r>
      <w:r>
        <w:t>sobre</w:t>
      </w:r>
      <w:r>
        <w:rPr>
          <w:spacing w:val="-8"/>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9"/>
        </w:rPr>
        <w:t xml:space="preserve"> </w:t>
      </w:r>
      <w:r>
        <w:t>períodos</w:t>
      </w:r>
      <w:r>
        <w:rPr>
          <w:spacing w:val="-5"/>
        </w:rPr>
        <w:t xml:space="preserve"> </w:t>
      </w:r>
      <w:r>
        <w:t>intermedios</w:t>
      </w:r>
      <w:r>
        <w:rPr>
          <w:spacing w:val="-3"/>
        </w:rPr>
        <w:t xml:space="preserve"> </w:t>
      </w:r>
      <w:r>
        <w:rPr>
          <w:spacing w:val="-2"/>
        </w:rPr>
        <w:t>condensados</w:t>
      </w:r>
    </w:p>
    <w:p w14:paraId="3ABCFC7B" w14:textId="77777777" w:rsidR="0058592F" w:rsidRDefault="008D1D1A">
      <w:pPr>
        <w:pStyle w:val="Ttulo3"/>
        <w:spacing w:before="254"/>
      </w:pPr>
      <w:r>
        <w:t>Identificación</w:t>
      </w:r>
      <w:r>
        <w:rPr>
          <w:spacing w:val="40"/>
        </w:rPr>
        <w:t xml:space="preserve"> </w:t>
      </w:r>
      <w:r>
        <w:t>de</w:t>
      </w:r>
      <w:r>
        <w:rPr>
          <w:spacing w:val="40"/>
        </w:rPr>
        <w:t xml:space="preserve"> </w:t>
      </w:r>
      <w:r>
        <w:t>los</w:t>
      </w:r>
      <w:r>
        <w:rPr>
          <w:spacing w:val="40"/>
        </w:rPr>
        <w:t xml:space="preserve"> </w:t>
      </w:r>
      <w:r>
        <w:t>estados</w:t>
      </w:r>
      <w:r>
        <w:rPr>
          <w:spacing w:val="40"/>
        </w:rPr>
        <w:t xml:space="preserve"> </w:t>
      </w:r>
      <w:r>
        <w:t>contables</w:t>
      </w:r>
      <w:r>
        <w:rPr>
          <w:spacing w:val="40"/>
        </w:rPr>
        <w:t xml:space="preserve"> </w:t>
      </w:r>
      <w:r>
        <w:t>de</w:t>
      </w:r>
      <w:r>
        <w:rPr>
          <w:spacing w:val="40"/>
        </w:rPr>
        <w:t xml:space="preserve"> </w:t>
      </w:r>
      <w:r>
        <w:t>período</w:t>
      </w:r>
      <w:r>
        <w:rPr>
          <w:spacing w:val="40"/>
        </w:rPr>
        <w:t xml:space="preserve"> </w:t>
      </w:r>
      <w:r>
        <w:t>intermedio</w:t>
      </w:r>
      <w:r>
        <w:rPr>
          <w:spacing w:val="40"/>
        </w:rPr>
        <w:t xml:space="preserve"> </w:t>
      </w:r>
      <w:r>
        <w:t xml:space="preserve">condensados objeto de la </w:t>
      </w:r>
      <w:r>
        <w:t>revisión</w:t>
      </w:r>
    </w:p>
    <w:p w14:paraId="7F2EC78E" w14:textId="77777777" w:rsidR="0058592F" w:rsidRDefault="008D1D1A">
      <w:pPr>
        <w:pStyle w:val="Textoindependiente"/>
        <w:spacing w:before="252"/>
        <w:ind w:left="707" w:right="276"/>
        <w:jc w:val="both"/>
      </w:pPr>
      <w:r>
        <w:t>He revisado los estados contables condensados de ABCD, que comprenden el estado de</w:t>
      </w:r>
      <w:r>
        <w:rPr>
          <w:spacing w:val="-7"/>
        </w:rPr>
        <w:t xml:space="preserve"> </w:t>
      </w:r>
      <w:r>
        <w:t>situación</w:t>
      </w:r>
      <w:r>
        <w:rPr>
          <w:spacing w:val="-8"/>
        </w:rPr>
        <w:t xml:space="preserve"> </w:t>
      </w:r>
      <w:r>
        <w:t>patrimonial</w:t>
      </w:r>
      <w:r>
        <w:rPr>
          <w:spacing w:val="-8"/>
        </w:rPr>
        <w:t xml:space="preserve"> </w:t>
      </w:r>
      <w:r>
        <w:t>condensado</w:t>
      </w:r>
      <w:r>
        <w:rPr>
          <w:spacing w:val="-7"/>
        </w:rPr>
        <w:t xml:space="preserve"> </w:t>
      </w:r>
      <w:r>
        <w:t>al</w:t>
      </w:r>
      <w:r>
        <w:rPr>
          <w:spacing w:val="-9"/>
        </w:rPr>
        <w:t xml:space="preserve"> </w:t>
      </w:r>
      <w:r>
        <w:t>…</w:t>
      </w:r>
      <w:r>
        <w:rPr>
          <w:spacing w:val="-8"/>
        </w:rPr>
        <w:t xml:space="preserve"> </w:t>
      </w:r>
      <w:r>
        <w:t>de</w:t>
      </w:r>
      <w:r>
        <w:rPr>
          <w:spacing w:val="-8"/>
        </w:rPr>
        <w:t xml:space="preserve"> </w:t>
      </w:r>
      <w:r>
        <w:t>……………</w:t>
      </w:r>
      <w:r>
        <w:rPr>
          <w:spacing w:val="-8"/>
        </w:rPr>
        <w:t xml:space="preserve"> </w:t>
      </w:r>
      <w:r>
        <w:t>de</w:t>
      </w:r>
      <w:r>
        <w:rPr>
          <w:spacing w:val="-8"/>
        </w:rPr>
        <w:t xml:space="preserve"> </w:t>
      </w:r>
      <w:r>
        <w:t>20X1</w:t>
      </w:r>
      <w:r>
        <w:rPr>
          <w:spacing w:val="-8"/>
        </w:rPr>
        <w:t xml:space="preserve"> </w:t>
      </w:r>
      <w:r>
        <w:t>y</w:t>
      </w:r>
      <w:r>
        <w:rPr>
          <w:spacing w:val="-8"/>
        </w:rPr>
        <w:t xml:space="preserve"> </w:t>
      </w:r>
      <w:r>
        <w:t>al</w:t>
      </w:r>
      <w:r>
        <w:rPr>
          <w:spacing w:val="-9"/>
        </w:rPr>
        <w:t xml:space="preserve"> </w:t>
      </w:r>
      <w:r>
        <w:t>…</w:t>
      </w:r>
      <w:r>
        <w:rPr>
          <w:spacing w:val="-8"/>
        </w:rPr>
        <w:t xml:space="preserve"> </w:t>
      </w:r>
      <w:r>
        <w:t>de</w:t>
      </w:r>
      <w:r>
        <w:rPr>
          <w:spacing w:val="-8"/>
        </w:rPr>
        <w:t xml:space="preserve"> </w:t>
      </w:r>
      <w:r>
        <w:t>…………… de</w:t>
      </w:r>
      <w:r>
        <w:rPr>
          <w:spacing w:val="-7"/>
        </w:rPr>
        <w:t xml:space="preserve"> </w:t>
      </w:r>
      <w:r>
        <w:t>20X0,</w:t>
      </w:r>
      <w:r>
        <w:rPr>
          <w:spacing w:val="-7"/>
        </w:rPr>
        <w:t xml:space="preserve"> </w:t>
      </w:r>
      <w:r>
        <w:t>los</w:t>
      </w:r>
      <w:r>
        <w:rPr>
          <w:spacing w:val="-6"/>
        </w:rPr>
        <w:t xml:space="preserve"> </w:t>
      </w:r>
      <w:r>
        <w:t>estados</w:t>
      </w:r>
      <w:r>
        <w:rPr>
          <w:spacing w:val="-8"/>
        </w:rPr>
        <w:t xml:space="preserve"> </w:t>
      </w:r>
      <w:r>
        <w:t>condensados</w:t>
      </w:r>
      <w:r>
        <w:rPr>
          <w:spacing w:val="-6"/>
        </w:rPr>
        <w:t xml:space="preserve"> </w:t>
      </w:r>
      <w:r>
        <w:t>de</w:t>
      </w:r>
      <w:r>
        <w:rPr>
          <w:spacing w:val="-9"/>
        </w:rPr>
        <w:t xml:space="preserve"> </w:t>
      </w:r>
      <w:r>
        <w:t>resultados,</w:t>
      </w:r>
      <w:r>
        <w:rPr>
          <w:spacing w:val="-10"/>
        </w:rPr>
        <w:t xml:space="preserve"> </w:t>
      </w:r>
      <w:r>
        <w:t>de</w:t>
      </w:r>
      <w:r>
        <w:rPr>
          <w:spacing w:val="-7"/>
        </w:rPr>
        <w:t xml:space="preserve"> </w:t>
      </w:r>
      <w:r>
        <w:t>evolución</w:t>
      </w:r>
      <w:r>
        <w:rPr>
          <w:spacing w:val="-7"/>
        </w:rPr>
        <w:t xml:space="preserve"> </w:t>
      </w:r>
      <w:r>
        <w:t>del</w:t>
      </w:r>
      <w:r>
        <w:rPr>
          <w:spacing w:val="-7"/>
        </w:rPr>
        <w:t xml:space="preserve"> </w:t>
      </w:r>
      <w:r>
        <w:t>patrimonio</w:t>
      </w:r>
      <w:r>
        <w:rPr>
          <w:spacing w:val="-6"/>
        </w:rPr>
        <w:t xml:space="preserve"> </w:t>
      </w:r>
      <w:r>
        <w:t>neto</w:t>
      </w:r>
      <w:r>
        <w:rPr>
          <w:spacing w:val="-9"/>
        </w:rPr>
        <w:t xml:space="preserve"> </w:t>
      </w:r>
      <w:r>
        <w:t>y</w:t>
      </w:r>
      <w:r>
        <w:rPr>
          <w:spacing w:val="-8"/>
        </w:rPr>
        <w:t xml:space="preserve"> </w:t>
      </w:r>
      <w:r>
        <w:t>de flujos</w:t>
      </w:r>
      <w:r>
        <w:rPr>
          <w:spacing w:val="22"/>
        </w:rPr>
        <w:t xml:space="preserve"> </w:t>
      </w:r>
      <w:r>
        <w:t>de</w:t>
      </w:r>
      <w:r>
        <w:rPr>
          <w:spacing w:val="22"/>
        </w:rPr>
        <w:t xml:space="preserve"> </w:t>
      </w:r>
      <w:r>
        <w:t>efectivo</w:t>
      </w:r>
      <w:r>
        <w:rPr>
          <w:vertAlign w:val="superscript"/>
        </w:rPr>
        <w:t>iii</w:t>
      </w:r>
      <w:r>
        <w:rPr>
          <w:spacing w:val="23"/>
        </w:rPr>
        <w:t xml:space="preserve"> </w:t>
      </w:r>
      <w:r>
        <w:t>correspondientes</w:t>
      </w:r>
      <w:r>
        <w:rPr>
          <w:spacing w:val="25"/>
        </w:rPr>
        <w:t xml:space="preserve"> </w:t>
      </w:r>
      <w:r>
        <w:t>a</w:t>
      </w:r>
      <w:r>
        <w:rPr>
          <w:spacing w:val="24"/>
        </w:rPr>
        <w:t xml:space="preserve"> </w:t>
      </w:r>
      <w:r>
        <w:t>los</w:t>
      </w:r>
      <w:r>
        <w:rPr>
          <w:spacing w:val="23"/>
        </w:rPr>
        <w:t xml:space="preserve"> </w:t>
      </w:r>
      <w:r>
        <w:t>períodos</w:t>
      </w:r>
      <w:r>
        <w:rPr>
          <w:spacing w:val="26"/>
        </w:rPr>
        <w:t xml:space="preserve"> </w:t>
      </w:r>
      <w:r>
        <w:t>de</w:t>
      </w:r>
      <w:r>
        <w:rPr>
          <w:spacing w:val="22"/>
        </w:rPr>
        <w:t xml:space="preserve"> </w:t>
      </w:r>
      <w:r>
        <w:t>…</w:t>
      </w:r>
      <w:r>
        <w:rPr>
          <w:spacing w:val="20"/>
        </w:rPr>
        <w:t xml:space="preserve"> </w:t>
      </w:r>
      <w:r>
        <w:t>meses</w:t>
      </w:r>
      <w:r>
        <w:rPr>
          <w:spacing w:val="23"/>
        </w:rPr>
        <w:t xml:space="preserve"> </w:t>
      </w:r>
      <w:r>
        <w:t>finalizados</w:t>
      </w:r>
      <w:r>
        <w:rPr>
          <w:spacing w:val="26"/>
        </w:rPr>
        <w:t xml:space="preserve"> </w:t>
      </w:r>
      <w:r>
        <w:t>el</w:t>
      </w:r>
      <w:r>
        <w:rPr>
          <w:spacing w:val="22"/>
        </w:rPr>
        <w:t xml:space="preserve"> </w:t>
      </w:r>
      <w:r>
        <w:t>…</w:t>
      </w:r>
      <w:r>
        <w:rPr>
          <w:spacing w:val="23"/>
        </w:rPr>
        <w:t xml:space="preserve"> </w:t>
      </w:r>
      <w:r>
        <w:rPr>
          <w:spacing w:val="-5"/>
        </w:rPr>
        <w:t>de</w:t>
      </w:r>
    </w:p>
    <w:p w14:paraId="40AAA0BA" w14:textId="77777777" w:rsidR="0058592F" w:rsidRDefault="008D1D1A">
      <w:pPr>
        <w:pStyle w:val="Textoindependiente"/>
        <w:tabs>
          <w:tab w:val="left" w:leader="dot" w:pos="1880"/>
        </w:tabs>
        <w:spacing w:line="251" w:lineRule="exact"/>
        <w:ind w:left="707"/>
        <w:jc w:val="both"/>
      </w:pPr>
      <w:r>
        <w:rPr>
          <w:spacing w:val="-10"/>
        </w:rPr>
        <w:t>…</w:t>
      </w:r>
      <w:r>
        <w:rPr>
          <w:rFonts w:ascii="Times New Roman" w:hAnsi="Times New Roman"/>
        </w:rPr>
        <w:tab/>
      </w:r>
      <w:r>
        <w:t>de</w:t>
      </w:r>
      <w:r>
        <w:rPr>
          <w:spacing w:val="3"/>
        </w:rPr>
        <w:t xml:space="preserve"> </w:t>
      </w:r>
      <w:r>
        <w:t>20X1</w:t>
      </w:r>
      <w:r>
        <w:rPr>
          <w:spacing w:val="6"/>
        </w:rPr>
        <w:t xml:space="preserve"> </w:t>
      </w:r>
      <w:r>
        <w:t>y</w:t>
      </w:r>
      <w:r>
        <w:rPr>
          <w:spacing w:val="7"/>
        </w:rPr>
        <w:t xml:space="preserve"> </w:t>
      </w:r>
      <w:r>
        <w:t>20X0,</w:t>
      </w:r>
      <w:r>
        <w:rPr>
          <w:spacing w:val="9"/>
        </w:rPr>
        <w:t xml:space="preserve"> </w:t>
      </w:r>
      <w:r>
        <w:t>así</w:t>
      </w:r>
      <w:r>
        <w:rPr>
          <w:spacing w:val="8"/>
        </w:rPr>
        <w:t xml:space="preserve"> </w:t>
      </w:r>
      <w:r>
        <w:t>como</w:t>
      </w:r>
      <w:r>
        <w:rPr>
          <w:spacing w:val="6"/>
        </w:rPr>
        <w:t xml:space="preserve"> </w:t>
      </w:r>
      <w:r>
        <w:t>las</w:t>
      </w:r>
      <w:r>
        <w:rPr>
          <w:spacing w:val="6"/>
        </w:rPr>
        <w:t xml:space="preserve"> </w:t>
      </w:r>
      <w:r>
        <w:t>notas</w:t>
      </w:r>
      <w:r>
        <w:rPr>
          <w:spacing w:val="7"/>
        </w:rPr>
        <w:t xml:space="preserve"> </w:t>
      </w:r>
      <w:r>
        <w:t>explicativas</w:t>
      </w:r>
      <w:r>
        <w:rPr>
          <w:spacing w:val="6"/>
        </w:rPr>
        <w:t xml:space="preserve"> </w:t>
      </w:r>
      <w:r>
        <w:t>de</w:t>
      </w:r>
      <w:r>
        <w:rPr>
          <w:spacing w:val="6"/>
        </w:rPr>
        <w:t xml:space="preserve"> </w:t>
      </w:r>
      <w:r>
        <w:t>los</w:t>
      </w:r>
      <w:r>
        <w:rPr>
          <w:spacing w:val="6"/>
        </w:rPr>
        <w:t xml:space="preserve"> </w:t>
      </w:r>
      <w:r>
        <w:t>estados</w:t>
      </w:r>
      <w:r>
        <w:rPr>
          <w:spacing w:val="10"/>
        </w:rPr>
        <w:t xml:space="preserve"> </w:t>
      </w:r>
      <w:r>
        <w:rPr>
          <w:spacing w:val="-2"/>
        </w:rPr>
        <w:t>contables</w:t>
      </w:r>
    </w:p>
    <w:p w14:paraId="6CE4C913" w14:textId="77777777" w:rsidR="0058592F" w:rsidRDefault="008D1D1A">
      <w:pPr>
        <w:pStyle w:val="Textoindependiente"/>
        <w:spacing w:before="2"/>
        <w:ind w:left="707"/>
        <w:jc w:val="both"/>
      </w:pPr>
      <w:r>
        <w:t>seleccionadas</w:t>
      </w:r>
      <w:r>
        <w:rPr>
          <w:spacing w:val="-3"/>
        </w:rPr>
        <w:t xml:space="preserve"> </w:t>
      </w:r>
      <w:r>
        <w:t>{... a</w:t>
      </w:r>
      <w:r>
        <w:rPr>
          <w:spacing w:val="-5"/>
        </w:rPr>
        <w:t xml:space="preserve"> </w:t>
      </w:r>
      <w:r>
        <w:t>...}</w:t>
      </w:r>
      <w:r>
        <w:rPr>
          <w:spacing w:val="-1"/>
        </w:rPr>
        <w:t xml:space="preserve"> </w:t>
      </w:r>
      <w:r>
        <w:t>{y</w:t>
      </w:r>
      <w:r>
        <w:rPr>
          <w:spacing w:val="-2"/>
        </w:rPr>
        <w:t xml:space="preserve"> </w:t>
      </w:r>
      <w:r>
        <w:t>los</w:t>
      </w:r>
      <w:r>
        <w:rPr>
          <w:spacing w:val="-2"/>
        </w:rPr>
        <w:t xml:space="preserve"> </w:t>
      </w:r>
      <w:r>
        <w:t>anexos</w:t>
      </w:r>
      <w:r>
        <w:rPr>
          <w:spacing w:val="-4"/>
        </w:rPr>
        <w:t xml:space="preserve"> </w:t>
      </w:r>
      <w:r>
        <w:t>…</w:t>
      </w:r>
      <w:r>
        <w:rPr>
          <w:spacing w:val="-5"/>
        </w:rPr>
        <w:t xml:space="preserve"> </w:t>
      </w:r>
      <w:r>
        <w:t>a</w:t>
      </w:r>
      <w:r>
        <w:rPr>
          <w:rFonts w:ascii="Times New Roman" w:hAnsi="Times New Roman"/>
          <w:spacing w:val="62"/>
        </w:rPr>
        <w:t xml:space="preserve">  </w:t>
      </w:r>
      <w:r>
        <w:rPr>
          <w:spacing w:val="-5"/>
        </w:rPr>
        <w:t>}.</w:t>
      </w:r>
    </w:p>
    <w:p w14:paraId="2002BF03" w14:textId="77777777" w:rsidR="0058592F" w:rsidRDefault="008D1D1A">
      <w:pPr>
        <w:pStyle w:val="Ttulo3"/>
        <w:spacing w:before="253"/>
      </w:pPr>
      <w:r>
        <w:t>Responsabilidades</w:t>
      </w:r>
      <w:r>
        <w:rPr>
          <w:spacing w:val="77"/>
        </w:rPr>
        <w:t xml:space="preserve"> </w:t>
      </w:r>
      <w:r>
        <w:t>de</w:t>
      </w:r>
      <w:r>
        <w:rPr>
          <w:spacing w:val="74"/>
        </w:rPr>
        <w:t xml:space="preserve"> </w:t>
      </w:r>
      <w:r>
        <w:t>la</w:t>
      </w:r>
      <w:r>
        <w:rPr>
          <w:spacing w:val="77"/>
        </w:rPr>
        <w:t xml:space="preserve"> </w:t>
      </w:r>
      <w:r>
        <w:t>Dirección</w:t>
      </w:r>
      <w:r>
        <w:rPr>
          <w:vertAlign w:val="superscript"/>
        </w:rPr>
        <w:t>iv</w:t>
      </w:r>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contables</w:t>
      </w:r>
    </w:p>
    <w:p w14:paraId="24669927" w14:textId="77777777" w:rsidR="0058592F" w:rsidRDefault="008D1D1A">
      <w:pPr>
        <w:pStyle w:val="Textoindependiente"/>
        <w:spacing w:before="252"/>
        <w:ind w:left="707" w:right="280"/>
        <w:jc w:val="both"/>
      </w:pP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10"/>
        </w:rPr>
        <w:t xml:space="preserve"> </w:t>
      </w:r>
      <w:r>
        <w:t>es</w:t>
      </w:r>
      <w:r>
        <w:rPr>
          <w:spacing w:val="-9"/>
        </w:rPr>
        <w:t xml:space="preserve"> </w:t>
      </w:r>
      <w:r>
        <w:t>responsable</w:t>
      </w:r>
      <w:r>
        <w:rPr>
          <w:spacing w:val="-9"/>
        </w:rPr>
        <w:t xml:space="preserve"> </w:t>
      </w:r>
      <w:r>
        <w:t>de</w:t>
      </w:r>
      <w:r>
        <w:rPr>
          <w:spacing w:val="-9"/>
        </w:rPr>
        <w:t xml:space="preserve"> </w:t>
      </w:r>
      <w:r>
        <w:t>la</w:t>
      </w:r>
      <w:r>
        <w:rPr>
          <w:spacing w:val="-9"/>
        </w:rPr>
        <w:t xml:space="preserve"> </w:t>
      </w:r>
      <w:r>
        <w:t>preparación</w:t>
      </w:r>
      <w:r>
        <w:rPr>
          <w:spacing w:val="-9"/>
        </w:rPr>
        <w:t xml:space="preserve"> </w:t>
      </w:r>
      <w:r>
        <w:t>y</w:t>
      </w:r>
      <w:r>
        <w:rPr>
          <w:spacing w:val="-8"/>
        </w:rPr>
        <w:t xml:space="preserve"> </w:t>
      </w:r>
      <w:r>
        <w:t>presentación</w:t>
      </w:r>
      <w:r>
        <w:rPr>
          <w:spacing w:val="-12"/>
        </w:rPr>
        <w:t xml:space="preserve"> </w:t>
      </w:r>
      <w:r>
        <w:t>de</w:t>
      </w:r>
      <w:r>
        <w:rPr>
          <w:spacing w:val="-9"/>
        </w:rPr>
        <w:t xml:space="preserve"> </w:t>
      </w:r>
      <w:r>
        <w:t>los</w:t>
      </w:r>
      <w:r>
        <w:rPr>
          <w:spacing w:val="-9"/>
        </w:rPr>
        <w:t xml:space="preserve"> </w:t>
      </w:r>
      <w:r>
        <w:t>estados contables de conformidad con las Normas Contables Profesionales Argentinas {puede agregarse</w:t>
      </w:r>
      <w:r>
        <w:rPr>
          <w:spacing w:val="-1"/>
        </w:rPr>
        <w:t xml:space="preserve"> </w:t>
      </w:r>
      <w:r>
        <w:t>“, y del control</w:t>
      </w:r>
      <w:r>
        <w:rPr>
          <w:spacing w:val="-3"/>
        </w:rPr>
        <w:t xml:space="preserve"> </w:t>
      </w:r>
      <w:r>
        <w:t>interno que</w:t>
      </w:r>
      <w:r>
        <w:rPr>
          <w:spacing w:val="-2"/>
        </w:rPr>
        <w:t xml:space="preserve"> </w:t>
      </w:r>
      <w:r>
        <w:t>la Dirección</w:t>
      </w:r>
      <w:r>
        <w:rPr>
          <w:vertAlign w:val="superscript"/>
        </w:rPr>
        <w:t>iv</w:t>
      </w:r>
      <w:r>
        <w:t xml:space="preserve"> considere necesario para permitir la preparación</w:t>
      </w:r>
      <w:r>
        <w:rPr>
          <w:spacing w:val="-13"/>
        </w:rPr>
        <w:t xml:space="preserve"> </w:t>
      </w:r>
      <w:r>
        <w:t>de</w:t>
      </w:r>
      <w:r>
        <w:rPr>
          <w:spacing w:val="-13"/>
        </w:rPr>
        <w:t xml:space="preserve"> </w:t>
      </w:r>
      <w:r>
        <w:t>estados</w:t>
      </w:r>
      <w:r>
        <w:rPr>
          <w:spacing w:val="-15"/>
        </w:rPr>
        <w:t xml:space="preserve"> </w:t>
      </w:r>
      <w:r>
        <w:t>contables</w:t>
      </w:r>
      <w:r>
        <w:rPr>
          <w:spacing w:val="-12"/>
        </w:rPr>
        <w:t xml:space="preserve"> </w:t>
      </w:r>
      <w:r>
        <w:t>libres</w:t>
      </w:r>
      <w:r>
        <w:rPr>
          <w:spacing w:val="-12"/>
        </w:rPr>
        <w:t xml:space="preserve"> </w:t>
      </w:r>
      <w:r>
        <w:t>de</w:t>
      </w:r>
      <w:r>
        <w:rPr>
          <w:spacing w:val="-13"/>
        </w:rPr>
        <w:t xml:space="preserve"> </w:t>
      </w:r>
      <w:r>
        <w:t>incorrección</w:t>
      </w:r>
      <w:r>
        <w:rPr>
          <w:spacing w:val="-13"/>
        </w:rPr>
        <w:t xml:space="preserve"> </w:t>
      </w:r>
      <w:r>
        <w:t>significativa”}</w:t>
      </w:r>
      <w:r>
        <w:rPr>
          <w:spacing w:val="-14"/>
        </w:rPr>
        <w:t xml:space="preserve"> </w:t>
      </w:r>
      <w:r>
        <w:t>{puede</w:t>
      </w:r>
      <w:r>
        <w:rPr>
          <w:spacing w:val="-13"/>
        </w:rPr>
        <w:t xml:space="preserve"> </w:t>
      </w:r>
      <w:r>
        <w:t>agregarse “,</w:t>
      </w:r>
      <w:r>
        <w:rPr>
          <w:spacing w:val="-7"/>
        </w:rPr>
        <w:t xml:space="preserve"> </w:t>
      </w:r>
      <w:r>
        <w:t>debida</w:t>
      </w:r>
      <w:r>
        <w:rPr>
          <w:spacing w:val="-7"/>
        </w:rPr>
        <w:t xml:space="preserve"> </w:t>
      </w:r>
      <w:r>
        <w:t>a</w:t>
      </w:r>
      <w:r>
        <w:rPr>
          <w:spacing w:val="-11"/>
        </w:rPr>
        <w:t xml:space="preserve"> </w:t>
      </w:r>
      <w:r>
        <w:t>fraude</w:t>
      </w:r>
      <w:r>
        <w:rPr>
          <w:spacing w:val="-9"/>
        </w:rPr>
        <w:t xml:space="preserve"> </w:t>
      </w:r>
      <w:r>
        <w:t>o</w:t>
      </w:r>
      <w:r>
        <w:rPr>
          <w:spacing w:val="-9"/>
        </w:rPr>
        <w:t xml:space="preserve"> </w:t>
      </w:r>
      <w:r>
        <w:t>error”}.</w:t>
      </w:r>
      <w:r>
        <w:rPr>
          <w:spacing w:val="-5"/>
        </w:rPr>
        <w:t xml:space="preserve"> </w:t>
      </w: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7"/>
        </w:rPr>
        <w:t xml:space="preserve"> </w:t>
      </w:r>
      <w:r>
        <w:t>ha</w:t>
      </w:r>
      <w:r>
        <w:rPr>
          <w:spacing w:val="-9"/>
        </w:rPr>
        <w:t xml:space="preserve"> </w:t>
      </w:r>
      <w:r>
        <w:t>optado</w:t>
      </w:r>
      <w:r>
        <w:rPr>
          <w:spacing w:val="-9"/>
        </w:rPr>
        <w:t xml:space="preserve"> </w:t>
      </w:r>
      <w:r>
        <w:t>por</w:t>
      </w:r>
      <w:r>
        <w:rPr>
          <w:spacing w:val="-5"/>
        </w:rPr>
        <w:t xml:space="preserve"> </w:t>
      </w:r>
      <w:r>
        <w:t>presentar</w:t>
      </w:r>
      <w:r>
        <w:rPr>
          <w:spacing w:val="-6"/>
        </w:rPr>
        <w:t xml:space="preserve"> </w:t>
      </w:r>
      <w:r>
        <w:t>los</w:t>
      </w:r>
      <w:r>
        <w:rPr>
          <w:spacing w:val="-9"/>
        </w:rPr>
        <w:t xml:space="preserve"> </w:t>
      </w:r>
      <w:r>
        <w:t>estados financieros de período intermedio adjunt</w:t>
      </w:r>
      <w:r>
        <w:t>os en forma condensada.</w:t>
      </w:r>
    </w:p>
    <w:p w14:paraId="0F0E3673" w14:textId="77777777" w:rsidR="0058592F" w:rsidRDefault="008D1D1A">
      <w:pPr>
        <w:pStyle w:val="Ttulo3"/>
        <w:spacing w:before="254"/>
      </w:pPr>
      <w:r>
        <w:t>Responsabilidades</w:t>
      </w:r>
      <w:r>
        <w:rPr>
          <w:spacing w:val="-11"/>
        </w:rPr>
        <w:t xml:space="preserve"> </w:t>
      </w:r>
      <w:r>
        <w:t>del</w:t>
      </w:r>
      <w:r>
        <w:rPr>
          <w:spacing w:val="-10"/>
        </w:rPr>
        <w:t xml:space="preserve"> </w:t>
      </w:r>
      <w:r>
        <w:rPr>
          <w:spacing w:val="-2"/>
        </w:rPr>
        <w:t>auditor</w:t>
      </w:r>
    </w:p>
    <w:p w14:paraId="2F4BA5FB" w14:textId="77777777" w:rsidR="0058592F" w:rsidRDefault="008D1D1A">
      <w:pPr>
        <w:pStyle w:val="Textoindependiente"/>
        <w:spacing w:before="251"/>
        <w:ind w:left="707" w:right="282"/>
        <w:jc w:val="both"/>
      </w:pPr>
      <w:r>
        <w:t>Mi responsabilidad consiste en emitir una conclusión sobre los estados contables condensados adjuntos basada en mi revisión. He llevado a cabo mi revisión de conformidad con las normas de</w:t>
      </w:r>
      <w:r>
        <w:rPr>
          <w:spacing w:val="-2"/>
        </w:rPr>
        <w:t xml:space="preserve"> </w:t>
      </w:r>
      <w:r>
        <w:t xml:space="preserve">revisión de </w:t>
      </w:r>
      <w:r>
        <w:t>estados contables de períodos intermedios establecidas</w:t>
      </w:r>
      <w:r>
        <w:rPr>
          <w:spacing w:val="-16"/>
        </w:rPr>
        <w:t xml:space="preserve"> </w:t>
      </w:r>
      <w:r>
        <w:t>en</w:t>
      </w:r>
      <w:r>
        <w:rPr>
          <w:spacing w:val="-15"/>
        </w:rPr>
        <w:t xml:space="preserve"> </w:t>
      </w:r>
      <w:r>
        <w:t>el</w:t>
      </w:r>
      <w:r>
        <w:rPr>
          <w:spacing w:val="-15"/>
        </w:rPr>
        <w:t xml:space="preserve"> </w:t>
      </w:r>
      <w:r>
        <w:t>capítulo</w:t>
      </w:r>
      <w:r>
        <w:rPr>
          <w:spacing w:val="-16"/>
        </w:rPr>
        <w:t xml:space="preserve"> </w:t>
      </w:r>
      <w:r>
        <w:t>IV</w:t>
      </w:r>
      <w:r>
        <w:rPr>
          <w:spacing w:val="-15"/>
        </w:rPr>
        <w:t xml:space="preserve"> </w:t>
      </w:r>
      <w:r>
        <w:t>de</w:t>
      </w:r>
      <w:r>
        <w:rPr>
          <w:spacing w:val="-15"/>
        </w:rPr>
        <w:t xml:space="preserve"> </w:t>
      </w:r>
      <w:r>
        <w:t>la</w:t>
      </w:r>
      <w:r>
        <w:rPr>
          <w:spacing w:val="-15"/>
        </w:rPr>
        <w:t xml:space="preserve"> </w:t>
      </w:r>
      <w:r>
        <w:t>Resolución</w:t>
      </w:r>
      <w:r>
        <w:rPr>
          <w:spacing w:val="-16"/>
        </w:rPr>
        <w:t xml:space="preserve"> </w:t>
      </w:r>
      <w:r>
        <w:t>Técnica</w:t>
      </w:r>
      <w:r>
        <w:rPr>
          <w:spacing w:val="-15"/>
        </w:rPr>
        <w:t xml:space="preserve"> </w:t>
      </w:r>
      <w:r>
        <w:t>N°</w:t>
      </w:r>
      <w:r>
        <w:rPr>
          <w:spacing w:val="-15"/>
        </w:rPr>
        <w:t xml:space="preserve"> </w:t>
      </w:r>
      <w:r>
        <w:t>37</w:t>
      </w:r>
      <w:r>
        <w:rPr>
          <w:spacing w:val="-16"/>
        </w:rPr>
        <w:t xml:space="preserve"> </w:t>
      </w:r>
      <w:r>
        <w:t>de</w:t>
      </w:r>
      <w:r>
        <w:rPr>
          <w:spacing w:val="-15"/>
        </w:rPr>
        <w:t xml:space="preserve"> </w:t>
      </w:r>
      <w:r>
        <w:t>la</w:t>
      </w:r>
      <w:r>
        <w:rPr>
          <w:spacing w:val="-15"/>
        </w:rPr>
        <w:t xml:space="preserve"> </w:t>
      </w:r>
      <w:r>
        <w:t>Federación</w:t>
      </w:r>
      <w:r>
        <w:rPr>
          <w:spacing w:val="-15"/>
        </w:rPr>
        <w:t xml:space="preserve"> </w:t>
      </w:r>
      <w:r>
        <w:t xml:space="preserve">Argentina de Consejos Profesionales de Ciencias Económicas (FACPCE). Soy independiente de ABCD y he cumplido las demás </w:t>
      </w:r>
      <w:r>
        <w:t>responsabilidades de ética de conformidad con los requerimientos</w:t>
      </w:r>
      <w:r>
        <w:rPr>
          <w:spacing w:val="-9"/>
        </w:rPr>
        <w:t xml:space="preserve"> </w:t>
      </w:r>
      <w:r>
        <w:t>del</w:t>
      </w:r>
      <w:r>
        <w:rPr>
          <w:spacing w:val="-13"/>
        </w:rPr>
        <w:t xml:space="preserve"> </w:t>
      </w:r>
      <w:r>
        <w:t>Código</w:t>
      </w:r>
      <w:r>
        <w:rPr>
          <w:spacing w:val="-10"/>
        </w:rPr>
        <w:t xml:space="preserve"> </w:t>
      </w:r>
      <w:r>
        <w:t>de</w:t>
      </w:r>
      <w:r>
        <w:rPr>
          <w:spacing w:val="-10"/>
        </w:rPr>
        <w:t xml:space="preserve"> </w:t>
      </w:r>
      <w:r>
        <w:t>Ética</w:t>
      </w:r>
      <w:r>
        <w:rPr>
          <w:spacing w:val="-10"/>
        </w:rPr>
        <w:t xml:space="preserve"> </w:t>
      </w:r>
      <w:r>
        <w:t>del</w:t>
      </w:r>
      <w:r>
        <w:rPr>
          <w:spacing w:val="-13"/>
        </w:rPr>
        <w:t xml:space="preserve"> </w:t>
      </w:r>
      <w:r>
        <w:t>Consejo</w:t>
      </w:r>
      <w:r>
        <w:rPr>
          <w:spacing w:val="-12"/>
        </w:rPr>
        <w:t xml:space="preserve"> </w:t>
      </w:r>
      <w:r>
        <w:t>Profesional</w:t>
      </w:r>
      <w:r>
        <w:rPr>
          <w:spacing w:val="-11"/>
        </w:rPr>
        <w:t xml:space="preserve"> </w:t>
      </w:r>
      <w:r>
        <w:t>de</w:t>
      </w:r>
      <w:r>
        <w:rPr>
          <w:spacing w:val="-10"/>
        </w:rPr>
        <w:t xml:space="preserve"> </w:t>
      </w:r>
      <w:r>
        <w:t>Ciencias</w:t>
      </w:r>
      <w:r>
        <w:rPr>
          <w:spacing w:val="-12"/>
        </w:rPr>
        <w:t xml:space="preserve"> </w:t>
      </w:r>
      <w:r>
        <w:t>Económicas</w:t>
      </w:r>
      <w:r>
        <w:rPr>
          <w:spacing w:val="-9"/>
        </w:rPr>
        <w:t xml:space="preserve"> </w:t>
      </w:r>
      <w:r>
        <w:t>de</w:t>
      </w:r>
    </w:p>
    <w:p w14:paraId="042B5D9D"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0EB2F1D5" w14:textId="77777777" w:rsidR="0058592F" w:rsidRDefault="008D1D1A">
      <w:pPr>
        <w:pStyle w:val="Textoindependiente"/>
        <w:spacing w:before="254"/>
        <w:ind w:left="707" w:right="282"/>
        <w:jc w:val="both"/>
      </w:pPr>
      <w:r>
        <w:t>Una revisión de los estados contables de períodos intermedios consiste e</w:t>
      </w:r>
      <w:r>
        <w:t>n realizar indagaciones, principalmente a las personas responsables de los temas financieros y contables, y aplicar procedimientos analíticos y otros procedimientos de revisión. Una revisión tiene un alcance significativamente menor que el de una auditoría</w:t>
      </w:r>
      <w:r>
        <w:t xml:space="preserve">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4"/>
        </w:rPr>
        <w:t xml:space="preserve"> </w:t>
      </w:r>
      <w:r>
        <w:t>tome</w:t>
      </w:r>
      <w:r>
        <w:rPr>
          <w:spacing w:val="-1"/>
        </w:rPr>
        <w:t xml:space="preserve"> </w:t>
      </w:r>
      <w:r>
        <w:t>conocimiento de</w:t>
      </w:r>
      <w:r>
        <w:rPr>
          <w:spacing w:val="-2"/>
        </w:rPr>
        <w:t xml:space="preserve"> </w:t>
      </w:r>
      <w:r>
        <w:t>todos</w:t>
      </w:r>
      <w:r>
        <w:rPr>
          <w:spacing w:val="-2"/>
        </w:rPr>
        <w:t xml:space="preserve"> </w:t>
      </w:r>
      <w:r>
        <w:t>los temas significativos que podrían identificarse en una auditoría. En consecuencia, no expreso opinión de auditoría.</w:t>
      </w:r>
    </w:p>
    <w:p w14:paraId="01F428C9" w14:textId="77777777" w:rsidR="0058592F" w:rsidRDefault="008D1D1A">
      <w:pPr>
        <w:pStyle w:val="Ttulo3"/>
        <w:spacing w:before="252"/>
      </w:pPr>
      <w:r>
        <w:rPr>
          <w:spacing w:val="-2"/>
        </w:rPr>
        <w:t>Conclusión</w:t>
      </w:r>
    </w:p>
    <w:p w14:paraId="0ECD6789" w14:textId="77777777" w:rsidR="0058592F" w:rsidRDefault="008D1D1A">
      <w:pPr>
        <w:pStyle w:val="Textoindependiente"/>
        <w:spacing w:before="253"/>
        <w:ind w:left="707"/>
        <w:jc w:val="both"/>
      </w:pPr>
      <w:r>
        <w:t>Sobre</w:t>
      </w:r>
      <w:r>
        <w:rPr>
          <w:spacing w:val="18"/>
        </w:rPr>
        <w:t xml:space="preserve"> </w:t>
      </w:r>
      <w:r>
        <w:t>la</w:t>
      </w:r>
      <w:r>
        <w:rPr>
          <w:spacing w:val="18"/>
        </w:rPr>
        <w:t xml:space="preserve"> </w:t>
      </w:r>
      <w:r>
        <w:t>base</w:t>
      </w:r>
      <w:r>
        <w:rPr>
          <w:spacing w:val="18"/>
        </w:rPr>
        <w:t xml:space="preserve"> </w:t>
      </w:r>
      <w:r>
        <w:t>de</w:t>
      </w:r>
      <w:r>
        <w:rPr>
          <w:spacing w:val="17"/>
        </w:rPr>
        <w:t xml:space="preserve"> </w:t>
      </w:r>
      <w:r>
        <w:t>mi</w:t>
      </w:r>
      <w:r>
        <w:rPr>
          <w:spacing w:val="15"/>
        </w:rPr>
        <w:t xml:space="preserve"> </w:t>
      </w:r>
      <w:r>
        <w:t>revisión,</w:t>
      </w:r>
      <w:r>
        <w:rPr>
          <w:spacing w:val="19"/>
        </w:rPr>
        <w:t xml:space="preserve"> </w:t>
      </w:r>
      <w:r>
        <w:t>nada</w:t>
      </w:r>
      <w:r>
        <w:rPr>
          <w:spacing w:val="18"/>
        </w:rPr>
        <w:t xml:space="preserve"> </w:t>
      </w:r>
      <w:r>
        <w:t>llamó</w:t>
      </w:r>
      <w:r>
        <w:rPr>
          <w:spacing w:val="18"/>
        </w:rPr>
        <w:t xml:space="preserve"> </w:t>
      </w:r>
      <w:r>
        <w:t>mi</w:t>
      </w:r>
      <w:r>
        <w:rPr>
          <w:spacing w:val="17"/>
        </w:rPr>
        <w:t xml:space="preserve"> </w:t>
      </w:r>
      <w:r>
        <w:t>atención</w:t>
      </w:r>
      <w:r>
        <w:rPr>
          <w:spacing w:val="17"/>
        </w:rPr>
        <w:t xml:space="preserve"> </w:t>
      </w:r>
      <w:r>
        <w:t>que</w:t>
      </w:r>
      <w:r>
        <w:rPr>
          <w:spacing w:val="18"/>
        </w:rPr>
        <w:t xml:space="preserve"> </w:t>
      </w:r>
      <w:r>
        <w:t>me</w:t>
      </w:r>
      <w:r>
        <w:rPr>
          <w:spacing w:val="18"/>
        </w:rPr>
        <w:t xml:space="preserve"> </w:t>
      </w:r>
      <w:r>
        <w:t>hiciera</w:t>
      </w:r>
      <w:r>
        <w:rPr>
          <w:spacing w:val="19"/>
        </w:rPr>
        <w:t xml:space="preserve"> </w:t>
      </w:r>
      <w:r>
        <w:t>pensar</w:t>
      </w:r>
      <w:r>
        <w:rPr>
          <w:spacing w:val="19"/>
        </w:rPr>
        <w:t xml:space="preserve"> </w:t>
      </w:r>
      <w:r>
        <w:t>que</w:t>
      </w:r>
      <w:r>
        <w:rPr>
          <w:spacing w:val="25"/>
        </w:rPr>
        <w:t xml:space="preserve"> </w:t>
      </w:r>
      <w:r>
        <w:rPr>
          <w:spacing w:val="-5"/>
        </w:rPr>
        <w:t>los</w:t>
      </w:r>
    </w:p>
    <w:p w14:paraId="7909B54E" w14:textId="77777777" w:rsidR="0058592F" w:rsidRDefault="0058592F">
      <w:pPr>
        <w:pStyle w:val="Textoindependiente"/>
        <w:jc w:val="both"/>
        <w:sectPr w:rsidR="0058592F">
          <w:pgSz w:w="11910" w:h="16840"/>
          <w:pgMar w:top="1040" w:right="1417" w:bottom="740" w:left="992" w:header="552" w:footer="543" w:gutter="0"/>
          <w:cols w:space="720"/>
        </w:sectPr>
      </w:pPr>
    </w:p>
    <w:p w14:paraId="047D6D92" w14:textId="77777777" w:rsidR="0058592F" w:rsidRDefault="008D1D1A">
      <w:pPr>
        <w:pStyle w:val="Textoindependiente"/>
        <w:tabs>
          <w:tab w:val="left" w:leader="dot" w:pos="7728"/>
        </w:tabs>
        <w:spacing w:before="89"/>
        <w:ind w:left="707"/>
        <w:jc w:val="both"/>
      </w:pPr>
      <w:r>
        <w:lastRenderedPageBreak/>
        <w:t>estados</w:t>
      </w:r>
      <w:r>
        <w:rPr>
          <w:spacing w:val="-9"/>
        </w:rPr>
        <w:t xml:space="preserve"> </w:t>
      </w:r>
      <w:r>
        <w:t>contables</w:t>
      </w:r>
      <w:r>
        <w:rPr>
          <w:spacing w:val="-9"/>
        </w:rPr>
        <w:t xml:space="preserve"> </w:t>
      </w:r>
      <w:r>
        <w:t>condensados</w:t>
      </w:r>
      <w:r>
        <w:rPr>
          <w:spacing w:val="-8"/>
        </w:rPr>
        <w:t xml:space="preserve"> </w:t>
      </w:r>
      <w:r>
        <w:t>adjuntos</w:t>
      </w:r>
      <w:r>
        <w:rPr>
          <w:spacing w:val="-9"/>
        </w:rPr>
        <w:t xml:space="preserve"> </w:t>
      </w:r>
      <w:r>
        <w:t>de</w:t>
      </w:r>
      <w:r>
        <w:rPr>
          <w:spacing w:val="-10"/>
        </w:rPr>
        <w:t xml:space="preserve"> </w:t>
      </w:r>
      <w:r>
        <w:t>ABCD</w:t>
      </w:r>
      <w:r>
        <w:rPr>
          <w:spacing w:val="-9"/>
        </w:rPr>
        <w:t xml:space="preserve"> </w:t>
      </w:r>
      <w:r>
        <w:t>al</w:t>
      </w:r>
      <w:r>
        <w:rPr>
          <w:spacing w:val="-10"/>
        </w:rPr>
        <w:t xml:space="preserve"> </w:t>
      </w:r>
      <w:r>
        <w:t>…</w:t>
      </w:r>
      <w:r>
        <w:rPr>
          <w:spacing w:val="-8"/>
        </w:rPr>
        <w:t xml:space="preserve"> </w:t>
      </w:r>
      <w:r>
        <w:rPr>
          <w:spacing w:val="-5"/>
        </w:rPr>
        <w:t>de</w:t>
      </w:r>
      <w:r>
        <w:rPr>
          <w:rFonts w:ascii="Times New Roman" w:hAnsi="Times New Roman"/>
        </w:rPr>
        <w:tab/>
      </w:r>
      <w:r>
        <w:t>de</w:t>
      </w:r>
      <w:r>
        <w:rPr>
          <w:spacing w:val="-9"/>
        </w:rPr>
        <w:t xml:space="preserve"> </w:t>
      </w:r>
      <w:r>
        <w:t>20X1</w:t>
      </w:r>
      <w:r>
        <w:rPr>
          <w:spacing w:val="-5"/>
        </w:rPr>
        <w:t xml:space="preserve"> </w:t>
      </w:r>
      <w:r>
        <w:t>y</w:t>
      </w:r>
      <w:r>
        <w:rPr>
          <w:spacing w:val="-5"/>
        </w:rPr>
        <w:t xml:space="preserve"> </w:t>
      </w:r>
      <w:r>
        <w:t>al</w:t>
      </w:r>
      <w:r>
        <w:rPr>
          <w:spacing w:val="-6"/>
        </w:rPr>
        <w:t xml:space="preserve"> </w:t>
      </w:r>
      <w:r>
        <w:rPr>
          <w:spacing w:val="-10"/>
        </w:rPr>
        <w:t>…</w:t>
      </w:r>
    </w:p>
    <w:p w14:paraId="5AE133CF" w14:textId="77777777" w:rsidR="0058592F" w:rsidRDefault="008D1D1A">
      <w:pPr>
        <w:pStyle w:val="Textoindependiente"/>
        <w:spacing w:before="1"/>
        <w:ind w:left="707" w:right="276"/>
        <w:jc w:val="both"/>
      </w:pPr>
      <w:r>
        <w:t>de ……………</w:t>
      </w:r>
      <w:r>
        <w:rPr>
          <w:spacing w:val="-1"/>
        </w:rPr>
        <w:t xml:space="preserve"> </w:t>
      </w:r>
      <w:r>
        <w:t>de 20X0</w:t>
      </w:r>
      <w:r>
        <w:rPr>
          <w:spacing w:val="-2"/>
        </w:rPr>
        <w:t xml:space="preserve"> </w:t>
      </w:r>
      <w:r>
        <w:t>y por los períodos</w:t>
      </w:r>
      <w:r>
        <w:rPr>
          <w:spacing w:val="-1"/>
        </w:rPr>
        <w:t xml:space="preserve"> </w:t>
      </w:r>
      <w:r>
        <w:t>de</w:t>
      </w:r>
      <w:r>
        <w:rPr>
          <w:spacing w:val="-1"/>
        </w:rPr>
        <w:t xml:space="preserve"> </w:t>
      </w:r>
      <w:r>
        <w:t>…</w:t>
      </w:r>
      <w:r>
        <w:rPr>
          <w:spacing w:val="-3"/>
        </w:rPr>
        <w:t xml:space="preserve"> </w:t>
      </w:r>
      <w:r>
        <w:t>meses</w:t>
      </w:r>
      <w:r>
        <w:rPr>
          <w:spacing w:val="-1"/>
        </w:rPr>
        <w:t xml:space="preserve"> </w:t>
      </w:r>
      <w:r>
        <w:t>finalizados el</w:t>
      </w:r>
      <w:r>
        <w:rPr>
          <w:spacing w:val="-2"/>
        </w:rPr>
        <w:t xml:space="preserve"> </w:t>
      </w:r>
      <w:r>
        <w:t xml:space="preserve">… de …………… de 20X1 y 20X0 no están preparados, en todos </w:t>
      </w:r>
      <w:r>
        <w:t>los aspectos significativos, de acuerdo con las Normas Contables Profesionales Argentinas.</w:t>
      </w:r>
    </w:p>
    <w:p w14:paraId="0C8D67C4" w14:textId="77777777" w:rsidR="0058592F" w:rsidRDefault="008D1D1A">
      <w:pPr>
        <w:pStyle w:val="Ttulo2"/>
        <w:spacing w:before="506"/>
        <w:jc w:val="both"/>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7D27C55" w14:textId="77777777" w:rsidR="0058592F" w:rsidRDefault="0058592F">
      <w:pPr>
        <w:pStyle w:val="Textoindependiente"/>
        <w:rPr>
          <w:rFonts w:ascii="Arial"/>
          <w:b/>
        </w:rPr>
      </w:pPr>
    </w:p>
    <w:p w14:paraId="50F89036" w14:textId="77777777" w:rsidR="0058592F" w:rsidRDefault="008D1D1A">
      <w:pPr>
        <w:pStyle w:val="Prrafodelista"/>
        <w:numPr>
          <w:ilvl w:val="0"/>
          <w:numId w:val="14"/>
        </w:numPr>
        <w:tabs>
          <w:tab w:val="left" w:pos="1065"/>
        </w:tabs>
        <w:spacing w:before="1" w:line="252" w:lineRule="exact"/>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6AC13E75" w14:textId="77777777" w:rsidR="0058592F" w:rsidRDefault="008D1D1A">
      <w:pPr>
        <w:pStyle w:val="Textoindependiente"/>
        <w:tabs>
          <w:tab w:val="left" w:leader="dot" w:pos="8778"/>
        </w:tabs>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1285FC5A" w14:textId="77777777" w:rsidR="0058592F" w:rsidRDefault="008D1D1A">
      <w:pPr>
        <w:pStyle w:val="Textoindependiente"/>
        <w:tabs>
          <w:tab w:val="left" w:leader="dot" w:pos="7982"/>
        </w:tabs>
        <w:spacing w:line="252"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392EC71C" w14:textId="77777777" w:rsidR="0058592F" w:rsidRDefault="008D1D1A">
      <w:pPr>
        <w:pStyle w:val="Textoindependiente"/>
        <w:spacing w:line="252" w:lineRule="exact"/>
        <w:ind w:left="1067"/>
      </w:pPr>
      <w:r>
        <w:t>esa</w:t>
      </w:r>
      <w:r>
        <w:rPr>
          <w:spacing w:val="-2"/>
        </w:rPr>
        <w:t xml:space="preserve"> fecha”).</w:t>
      </w:r>
    </w:p>
    <w:p w14:paraId="529962C6" w14:textId="77777777" w:rsidR="0058592F" w:rsidRDefault="0058592F">
      <w:pPr>
        <w:pStyle w:val="Textoindependiente"/>
      </w:pPr>
    </w:p>
    <w:p w14:paraId="616F2B75" w14:textId="77777777" w:rsidR="0058592F" w:rsidRDefault="008D1D1A">
      <w:pPr>
        <w:pStyle w:val="Prrafodelista"/>
        <w:numPr>
          <w:ilvl w:val="0"/>
          <w:numId w:val="14"/>
        </w:numPr>
        <w:tabs>
          <w:tab w:val="left" w:pos="1065"/>
        </w:tabs>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00E30611" w14:textId="77777777" w:rsidR="0058592F" w:rsidRDefault="008D1D1A">
      <w:pPr>
        <w:pStyle w:val="Textoindependiente"/>
        <w:spacing w:before="2" w:line="477"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206C767F" w14:textId="77777777" w:rsidR="0058592F" w:rsidRDefault="008D1D1A">
      <w:pPr>
        <w:pStyle w:val="Textoindependiente"/>
        <w:spacing w:before="4"/>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C0AA214" w14:textId="77777777" w:rsidR="0058592F" w:rsidRDefault="0058592F">
      <w:pPr>
        <w:pStyle w:val="Textoindependiente"/>
        <w:sectPr w:rsidR="0058592F">
          <w:pgSz w:w="11910" w:h="16840"/>
          <w:pgMar w:top="1040" w:right="1417" w:bottom="740" w:left="992" w:header="552" w:footer="543" w:gutter="0"/>
          <w:cols w:space="720"/>
        </w:sectPr>
      </w:pPr>
    </w:p>
    <w:p w14:paraId="3EF8CA98" w14:textId="77777777" w:rsidR="0058592F" w:rsidRDefault="008D1D1A">
      <w:pPr>
        <w:spacing w:before="89"/>
        <w:ind w:left="707" w:right="278"/>
        <w:rPr>
          <w:rFonts w:ascii="Arial" w:hAnsi="Arial"/>
          <w:b/>
          <w:i/>
        </w:rPr>
      </w:pPr>
      <w:r>
        <w:rPr>
          <w:rFonts w:ascii="Arial" w:hAnsi="Arial"/>
          <w:b/>
          <w:i/>
          <w:u w:val="single"/>
        </w:rPr>
        <w:lastRenderedPageBreak/>
        <w:t>PARTE</w:t>
      </w:r>
      <w:r>
        <w:rPr>
          <w:rFonts w:ascii="Arial" w:hAnsi="Arial"/>
          <w:b/>
          <w:i/>
          <w:spacing w:val="-7"/>
          <w:u w:val="single"/>
        </w:rPr>
        <w:t xml:space="preserve"> </w:t>
      </w:r>
      <w:r>
        <w:rPr>
          <w:rFonts w:ascii="Arial" w:hAnsi="Arial"/>
          <w:b/>
          <w:i/>
          <w:u w:val="single"/>
        </w:rPr>
        <w:t>3</w:t>
      </w:r>
      <w:r>
        <w:rPr>
          <w:rFonts w:ascii="Arial" w:hAnsi="Arial"/>
          <w:b/>
          <w:i/>
          <w:spacing w:val="-6"/>
          <w:u w:val="single"/>
        </w:rPr>
        <w:t xml:space="preserve"> </w:t>
      </w:r>
      <w:r>
        <w:rPr>
          <w:rFonts w:ascii="Arial" w:hAnsi="Arial"/>
          <w:b/>
          <w:i/>
          <w:u w:val="single"/>
        </w:rPr>
        <w:t>–</w:t>
      </w:r>
      <w:r>
        <w:rPr>
          <w:rFonts w:ascii="Arial" w:hAnsi="Arial"/>
          <w:b/>
          <w:i/>
          <w:spacing w:val="-9"/>
          <w:u w:val="single"/>
        </w:rPr>
        <w:t xml:space="preserve"> </w:t>
      </w:r>
      <w:r>
        <w:rPr>
          <w:rFonts w:ascii="Arial" w:hAnsi="Arial"/>
          <w:b/>
          <w:i/>
          <w:u w:val="single"/>
        </w:rPr>
        <w:t>Estados</w:t>
      </w:r>
      <w:r>
        <w:rPr>
          <w:rFonts w:ascii="Arial" w:hAnsi="Arial"/>
          <w:b/>
          <w:i/>
          <w:spacing w:val="-9"/>
          <w:u w:val="single"/>
        </w:rPr>
        <w:t xml:space="preserve"> </w:t>
      </w:r>
      <w:r>
        <w:rPr>
          <w:rFonts w:ascii="Arial" w:hAnsi="Arial"/>
          <w:b/>
          <w:i/>
          <w:u w:val="single"/>
        </w:rPr>
        <w:t>contables</w:t>
      </w:r>
      <w:r>
        <w:rPr>
          <w:rFonts w:ascii="Arial" w:hAnsi="Arial"/>
          <w:b/>
          <w:i/>
          <w:spacing w:val="-8"/>
          <w:u w:val="single"/>
        </w:rPr>
        <w:t xml:space="preserve"> </w:t>
      </w:r>
      <w:r>
        <w:rPr>
          <w:rFonts w:ascii="Arial" w:hAnsi="Arial"/>
          <w:b/>
          <w:i/>
          <w:u w:val="single"/>
        </w:rPr>
        <w:t>de</w:t>
      </w:r>
      <w:r>
        <w:rPr>
          <w:rFonts w:ascii="Arial" w:hAnsi="Arial"/>
          <w:b/>
          <w:i/>
          <w:spacing w:val="-9"/>
          <w:u w:val="single"/>
        </w:rPr>
        <w:t xml:space="preserve"> </w:t>
      </w:r>
      <w:r>
        <w:rPr>
          <w:rFonts w:ascii="Arial" w:hAnsi="Arial"/>
          <w:b/>
          <w:i/>
          <w:u w:val="single"/>
        </w:rPr>
        <w:t>período</w:t>
      </w:r>
      <w:r>
        <w:rPr>
          <w:rFonts w:ascii="Arial" w:hAnsi="Arial"/>
          <w:b/>
          <w:i/>
          <w:spacing w:val="-9"/>
          <w:u w:val="single"/>
        </w:rPr>
        <w:t xml:space="preserve"> </w:t>
      </w:r>
      <w:r>
        <w:rPr>
          <w:rFonts w:ascii="Arial" w:hAnsi="Arial"/>
          <w:b/>
          <w:i/>
          <w:u w:val="single"/>
        </w:rPr>
        <w:t>intermedio</w:t>
      </w:r>
      <w:r>
        <w:rPr>
          <w:rFonts w:ascii="Arial" w:hAnsi="Arial"/>
          <w:b/>
          <w:i/>
          <w:spacing w:val="-7"/>
          <w:u w:val="single"/>
        </w:rPr>
        <w:t xml:space="preserve"> </w:t>
      </w:r>
      <w:r>
        <w:rPr>
          <w:rFonts w:ascii="Arial" w:hAnsi="Arial"/>
          <w:b/>
          <w:i/>
          <w:u w:val="single"/>
        </w:rPr>
        <w:t>que</w:t>
      </w:r>
      <w:r>
        <w:rPr>
          <w:rFonts w:ascii="Arial" w:hAnsi="Arial"/>
          <w:b/>
          <w:i/>
          <w:spacing w:val="-11"/>
          <w:u w:val="single"/>
        </w:rPr>
        <w:t xml:space="preserve"> </w:t>
      </w:r>
      <w:r>
        <w:rPr>
          <w:rFonts w:ascii="Arial" w:hAnsi="Arial"/>
          <w:b/>
          <w:i/>
          <w:u w:val="single"/>
        </w:rPr>
        <w:t>incluyen</w:t>
      </w:r>
      <w:r>
        <w:rPr>
          <w:rFonts w:ascii="Arial" w:hAnsi="Arial"/>
          <w:b/>
          <w:i/>
          <w:spacing w:val="-12"/>
          <w:u w:val="single"/>
        </w:rPr>
        <w:t xml:space="preserve"> </w:t>
      </w:r>
      <w:r>
        <w:rPr>
          <w:rFonts w:ascii="Arial" w:hAnsi="Arial"/>
          <w:b/>
          <w:i/>
          <w:u w:val="single"/>
        </w:rPr>
        <w:t>la</w:t>
      </w:r>
      <w:r>
        <w:rPr>
          <w:rFonts w:ascii="Arial" w:hAnsi="Arial"/>
          <w:b/>
          <w:i/>
          <w:spacing w:val="-11"/>
          <w:u w:val="single"/>
        </w:rPr>
        <w:t xml:space="preserve"> </w:t>
      </w:r>
      <w:r>
        <w:rPr>
          <w:rFonts w:ascii="Arial" w:hAnsi="Arial"/>
          <w:b/>
          <w:i/>
          <w:u w:val="single"/>
        </w:rPr>
        <w:t>presentación</w:t>
      </w:r>
      <w:r>
        <w:rPr>
          <w:rFonts w:ascii="Arial" w:hAnsi="Arial"/>
          <w:b/>
          <w:i/>
        </w:rPr>
        <w:t xml:space="preserve"> </w:t>
      </w:r>
      <w:r>
        <w:rPr>
          <w:rFonts w:ascii="Arial" w:hAnsi="Arial"/>
          <w:b/>
          <w:i/>
          <w:u w:val="single"/>
        </w:rPr>
        <w:t>de estados consolidados</w:t>
      </w:r>
    </w:p>
    <w:p w14:paraId="69810C0C" w14:textId="77777777" w:rsidR="0058592F" w:rsidRDefault="0058592F">
      <w:pPr>
        <w:pStyle w:val="Textoindependiente"/>
        <w:spacing w:before="25"/>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5389B39" w14:textId="77777777">
        <w:trPr>
          <w:trHeight w:val="251"/>
        </w:trPr>
        <w:tc>
          <w:tcPr>
            <w:tcW w:w="1306" w:type="dxa"/>
            <w:vMerge w:val="restart"/>
            <w:shd w:val="clear" w:color="auto" w:fill="D9D9D9"/>
          </w:tcPr>
          <w:p w14:paraId="16B8189B" w14:textId="77777777" w:rsidR="0058592F" w:rsidRDefault="008D1D1A">
            <w:pPr>
              <w:pStyle w:val="TableParagraph"/>
              <w:ind w:left="395"/>
              <w:rPr>
                <w:rFonts w:ascii="Arial"/>
                <w:b/>
              </w:rPr>
            </w:pPr>
            <w:bookmarkStart w:id="8" w:name="_bookmark80"/>
            <w:bookmarkEnd w:id="8"/>
            <w:r>
              <w:rPr>
                <w:rFonts w:ascii="Arial"/>
                <w:b/>
                <w:spacing w:val="-2"/>
              </w:rPr>
              <w:t>IV.10</w:t>
            </w:r>
          </w:p>
        </w:tc>
        <w:tc>
          <w:tcPr>
            <w:tcW w:w="7202" w:type="dxa"/>
            <w:shd w:val="clear" w:color="auto" w:fill="D9D9D9"/>
          </w:tcPr>
          <w:p w14:paraId="2F94A988" w14:textId="77777777" w:rsidR="0058592F" w:rsidRDefault="008D1D1A">
            <w:pPr>
              <w:pStyle w:val="TableParagraph"/>
              <w:spacing w:line="232" w:lineRule="exact"/>
              <w:rPr>
                <w:rFonts w:ascii="Arial" w:hAnsi="Arial"/>
                <w:b/>
              </w:rPr>
            </w:pPr>
            <w:r>
              <w:rPr>
                <w:rFonts w:ascii="Arial" w:hAnsi="Arial"/>
                <w:b/>
              </w:rPr>
              <w:t>Conclusión</w:t>
            </w:r>
            <w:r>
              <w:rPr>
                <w:rFonts w:ascii="Arial" w:hAnsi="Arial"/>
                <w:b/>
                <w:spacing w:val="-4"/>
              </w:rPr>
              <w:t xml:space="preserve"> </w:t>
            </w:r>
            <w:r>
              <w:rPr>
                <w:rFonts w:ascii="Arial" w:hAnsi="Arial"/>
                <w:b/>
              </w:rPr>
              <w:t>no</w:t>
            </w:r>
            <w:r>
              <w:rPr>
                <w:rFonts w:ascii="Arial" w:hAnsi="Arial"/>
                <w:b/>
                <w:spacing w:val="-7"/>
              </w:rPr>
              <w:t xml:space="preserve"> </w:t>
            </w:r>
            <w:r>
              <w:rPr>
                <w:rFonts w:ascii="Arial" w:hAnsi="Arial"/>
                <w:b/>
              </w:rPr>
              <w:t>modificada</w:t>
            </w:r>
            <w:r>
              <w:rPr>
                <w:rFonts w:ascii="Arial" w:hAnsi="Arial"/>
                <w:b/>
                <w:spacing w:val="-3"/>
              </w:rPr>
              <w:t xml:space="preserve"> </w:t>
            </w:r>
            <w:r>
              <w:rPr>
                <w:rFonts w:ascii="Arial" w:hAnsi="Arial"/>
                <w:b/>
                <w:spacing w:val="-5"/>
              </w:rPr>
              <w:t>(*)</w:t>
            </w:r>
          </w:p>
        </w:tc>
      </w:tr>
      <w:tr w:rsidR="0058592F" w14:paraId="0870771F" w14:textId="77777777">
        <w:trPr>
          <w:trHeight w:val="253"/>
        </w:trPr>
        <w:tc>
          <w:tcPr>
            <w:tcW w:w="1306" w:type="dxa"/>
            <w:vMerge/>
            <w:tcBorders>
              <w:top w:val="nil"/>
            </w:tcBorders>
            <w:shd w:val="clear" w:color="auto" w:fill="D9D9D9"/>
          </w:tcPr>
          <w:p w14:paraId="17A7CB3A" w14:textId="77777777" w:rsidR="0058592F" w:rsidRDefault="0058592F">
            <w:pPr>
              <w:rPr>
                <w:sz w:val="2"/>
                <w:szCs w:val="2"/>
              </w:rPr>
            </w:pPr>
          </w:p>
        </w:tc>
        <w:tc>
          <w:tcPr>
            <w:tcW w:w="7202" w:type="dxa"/>
            <w:shd w:val="clear" w:color="auto" w:fill="D9D9D9"/>
          </w:tcPr>
          <w:p w14:paraId="1B2C2ABE" w14:textId="77777777" w:rsidR="0058592F" w:rsidRDefault="008D1D1A">
            <w:pPr>
              <w:pStyle w:val="TableParagraph"/>
              <w:spacing w:line="234" w:lineRule="exact"/>
            </w:pPr>
            <w:r>
              <w:t>Cifras</w:t>
            </w:r>
            <w:r>
              <w:rPr>
                <w:spacing w:val="-4"/>
              </w:rPr>
              <w:t xml:space="preserve"> </w:t>
            </w:r>
            <w:r>
              <w:rPr>
                <w:spacing w:val="-2"/>
              </w:rPr>
              <w:t>correspondientes</w:t>
            </w:r>
          </w:p>
        </w:tc>
      </w:tr>
    </w:tbl>
    <w:p w14:paraId="5D96874C" w14:textId="77777777" w:rsidR="0058592F" w:rsidRDefault="0058592F">
      <w:pPr>
        <w:pStyle w:val="Textoindependiente"/>
        <w:rPr>
          <w:rFonts w:ascii="Arial"/>
          <w:b/>
          <w:i/>
        </w:rPr>
      </w:pPr>
    </w:p>
    <w:p w14:paraId="72D160CC" w14:textId="77777777" w:rsidR="0058592F" w:rsidRDefault="008D1D1A">
      <w:pPr>
        <w:pStyle w:val="Ttulo1"/>
        <w:ind w:left="1847" w:right="829" w:firstLine="158"/>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w:t>
      </w:r>
      <w:r>
        <w:rPr>
          <w:spacing w:val="-8"/>
        </w:rPr>
        <w:t xml:space="preserve"> </w:t>
      </w:r>
      <w:r>
        <w:t>INTERMEDIO</w:t>
      </w:r>
    </w:p>
    <w:p w14:paraId="657B6B6B" w14:textId="77777777" w:rsidR="0058592F" w:rsidRDefault="0058592F">
      <w:pPr>
        <w:pStyle w:val="Textoindependiente"/>
        <w:rPr>
          <w:rFonts w:ascii="Arial"/>
          <w:b/>
        </w:rPr>
      </w:pPr>
    </w:p>
    <w:p w14:paraId="4AD4C4B5" w14:textId="77777777" w:rsidR="0058592F" w:rsidRDefault="0058592F">
      <w:pPr>
        <w:pStyle w:val="Textoindependiente"/>
        <w:spacing w:before="1"/>
        <w:rPr>
          <w:rFonts w:ascii="Arial"/>
          <w:b/>
        </w:rPr>
      </w:pPr>
    </w:p>
    <w:p w14:paraId="5F8B2F9D" w14:textId="77777777" w:rsidR="0058592F" w:rsidRDefault="008D1D1A">
      <w:pPr>
        <w:pStyle w:val="Textoindependiente"/>
        <w:spacing w:line="252" w:lineRule="exact"/>
        <w:ind w:left="707"/>
      </w:pPr>
      <w:r>
        <w:rPr>
          <w:spacing w:val="-2"/>
        </w:rPr>
        <w:t>Señores</w:t>
      </w:r>
    </w:p>
    <w:p w14:paraId="79AE8E65" w14:textId="77777777" w:rsidR="0058592F" w:rsidRDefault="008D1D1A">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3899BC44" w14:textId="77777777" w:rsidR="0058592F" w:rsidRDefault="008D1D1A">
      <w:pPr>
        <w:pStyle w:val="Textoindependiente"/>
        <w:tabs>
          <w:tab w:val="right" w:leader="dot" w:pos="2815"/>
        </w:tabs>
        <w:ind w:left="707"/>
      </w:pPr>
      <w:r>
        <w:t>CUIT</w:t>
      </w:r>
      <w:r>
        <w:rPr>
          <w:spacing w:val="-4"/>
        </w:rPr>
        <w:t xml:space="preserve"> </w:t>
      </w:r>
      <w:r>
        <w:rPr>
          <w:spacing w:val="-5"/>
        </w:rPr>
        <w:t>N°:</w:t>
      </w:r>
      <w:r>
        <w:rPr>
          <w:rFonts w:ascii="Times New Roman" w:hAnsi="Times New Roman"/>
        </w:rPr>
        <w:tab/>
      </w:r>
      <w:r>
        <w:rPr>
          <w:spacing w:val="-5"/>
          <w:vertAlign w:val="superscript"/>
        </w:rPr>
        <w:t>ii</w:t>
      </w:r>
    </w:p>
    <w:p w14:paraId="7CD8550A"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124366C2" w14:textId="77777777" w:rsidR="0058592F" w:rsidRDefault="008D1D1A">
      <w:pPr>
        <w:pStyle w:val="Ttulo2"/>
        <w:spacing w:before="506"/>
        <w:rPr>
          <w:u w:val="none"/>
        </w:rPr>
      </w:pPr>
      <w:r>
        <w:t>Informe</w:t>
      </w:r>
      <w:r>
        <w:rPr>
          <w:spacing w:val="-5"/>
        </w:rPr>
        <w:t xml:space="preserve"> </w:t>
      </w:r>
      <w:r>
        <w:t>sobre</w:t>
      </w:r>
      <w:r>
        <w:rPr>
          <w:spacing w:val="-7"/>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8"/>
        </w:rPr>
        <w:t xml:space="preserve"> </w:t>
      </w:r>
      <w:r>
        <w:t>período</w:t>
      </w:r>
      <w:r>
        <w:rPr>
          <w:spacing w:val="-5"/>
        </w:rPr>
        <w:t xml:space="preserve"> </w:t>
      </w:r>
      <w:r>
        <w:rPr>
          <w:spacing w:val="-2"/>
        </w:rPr>
        <w:t>intermedio</w:t>
      </w:r>
    </w:p>
    <w:p w14:paraId="3EC9D959" w14:textId="77777777" w:rsidR="0058592F" w:rsidRDefault="008D1D1A">
      <w:pPr>
        <w:pStyle w:val="Ttulo3"/>
        <w:spacing w:before="254"/>
        <w:jc w:val="both"/>
      </w:pPr>
      <w:r>
        <w:rPr>
          <w:spacing w:val="-2"/>
        </w:rPr>
        <w:t>Identificación</w:t>
      </w:r>
      <w:r>
        <w:rPr>
          <w:spacing w:val="-7"/>
        </w:rPr>
        <w:t xml:space="preserve"> </w:t>
      </w:r>
      <w:r>
        <w:rPr>
          <w:spacing w:val="-2"/>
        </w:rPr>
        <w:t>de</w:t>
      </w:r>
      <w:r>
        <w:rPr>
          <w:spacing w:val="-11"/>
        </w:rPr>
        <w:t xml:space="preserve"> </w:t>
      </w:r>
      <w:r>
        <w:rPr>
          <w:spacing w:val="-2"/>
        </w:rPr>
        <w:t>los</w:t>
      </w:r>
      <w:r>
        <w:rPr>
          <w:spacing w:val="-8"/>
        </w:rPr>
        <w:t xml:space="preserve"> </w:t>
      </w:r>
      <w:r>
        <w:rPr>
          <w:spacing w:val="-2"/>
        </w:rPr>
        <w:t>estados</w:t>
      </w:r>
      <w:r>
        <w:rPr>
          <w:spacing w:val="-8"/>
        </w:rPr>
        <w:t xml:space="preserve"> </w:t>
      </w:r>
      <w:r>
        <w:rPr>
          <w:spacing w:val="-2"/>
        </w:rPr>
        <w:t>contables</w:t>
      </w:r>
      <w:r>
        <w:rPr>
          <w:spacing w:val="-7"/>
        </w:rPr>
        <w:t xml:space="preserve"> </w:t>
      </w:r>
      <w:r>
        <w:rPr>
          <w:spacing w:val="-2"/>
        </w:rPr>
        <w:t>de</w:t>
      </w:r>
      <w:r>
        <w:rPr>
          <w:spacing w:val="-10"/>
        </w:rPr>
        <w:t xml:space="preserve"> </w:t>
      </w:r>
      <w:r>
        <w:rPr>
          <w:spacing w:val="-2"/>
        </w:rPr>
        <w:t>período</w:t>
      </w:r>
      <w:r>
        <w:rPr>
          <w:spacing w:val="-7"/>
        </w:rPr>
        <w:t xml:space="preserve"> </w:t>
      </w:r>
      <w:r>
        <w:rPr>
          <w:spacing w:val="-2"/>
        </w:rPr>
        <w:t>intermedio</w:t>
      </w:r>
      <w:r>
        <w:rPr>
          <w:spacing w:val="-7"/>
        </w:rPr>
        <w:t xml:space="preserve"> </w:t>
      </w:r>
      <w:r>
        <w:rPr>
          <w:spacing w:val="-2"/>
        </w:rPr>
        <w:t>objeto</w:t>
      </w:r>
      <w:r>
        <w:rPr>
          <w:spacing w:val="-10"/>
        </w:rPr>
        <w:t xml:space="preserve"> </w:t>
      </w:r>
      <w:r>
        <w:rPr>
          <w:spacing w:val="-2"/>
        </w:rPr>
        <w:t>de</w:t>
      </w:r>
      <w:r>
        <w:rPr>
          <w:spacing w:val="-9"/>
        </w:rPr>
        <w:t xml:space="preserve"> </w:t>
      </w:r>
      <w:r>
        <w:rPr>
          <w:spacing w:val="-2"/>
        </w:rPr>
        <w:t>la</w:t>
      </w:r>
      <w:r>
        <w:rPr>
          <w:spacing w:val="-6"/>
        </w:rPr>
        <w:t xml:space="preserve"> </w:t>
      </w:r>
      <w:r>
        <w:rPr>
          <w:spacing w:val="-2"/>
        </w:rPr>
        <w:t>revisión</w:t>
      </w:r>
    </w:p>
    <w:p w14:paraId="60A40000" w14:textId="77777777" w:rsidR="0058592F" w:rsidRDefault="008D1D1A">
      <w:pPr>
        <w:pStyle w:val="Textoindependiente"/>
        <w:spacing w:before="253"/>
        <w:ind w:left="707"/>
        <w:jc w:val="both"/>
      </w:pPr>
      <w:r>
        <w:t>He</w:t>
      </w:r>
      <w:r>
        <w:rPr>
          <w:spacing w:val="-2"/>
        </w:rPr>
        <w:t xml:space="preserve"> revisado:</w:t>
      </w:r>
    </w:p>
    <w:p w14:paraId="0EA0E395" w14:textId="77777777" w:rsidR="0058592F" w:rsidRDefault="008D1D1A">
      <w:pPr>
        <w:pStyle w:val="Prrafodelista"/>
        <w:numPr>
          <w:ilvl w:val="0"/>
          <w:numId w:val="13"/>
        </w:numPr>
        <w:tabs>
          <w:tab w:val="left" w:pos="1130"/>
        </w:tabs>
        <w:spacing w:before="251"/>
        <w:ind w:left="1130" w:hanging="423"/>
      </w:pPr>
      <w:r>
        <w:rPr>
          <w:spacing w:val="-2"/>
        </w:rPr>
        <w:t>los</w:t>
      </w:r>
      <w:r>
        <w:rPr>
          <w:spacing w:val="-6"/>
        </w:rPr>
        <w:t xml:space="preserve"> </w:t>
      </w:r>
      <w:r>
        <w:rPr>
          <w:spacing w:val="-2"/>
        </w:rPr>
        <w:t>estados</w:t>
      </w:r>
      <w:r>
        <w:rPr>
          <w:spacing w:val="-5"/>
        </w:rPr>
        <w:t xml:space="preserve"> </w:t>
      </w:r>
      <w:r>
        <w:rPr>
          <w:spacing w:val="-2"/>
        </w:rPr>
        <w:t>contables</w:t>
      </w:r>
      <w:r>
        <w:rPr>
          <w:spacing w:val="-7"/>
        </w:rPr>
        <w:t xml:space="preserve"> </w:t>
      </w:r>
      <w:r>
        <w:rPr>
          <w:spacing w:val="-2"/>
        </w:rPr>
        <w:t>de</w:t>
      </w:r>
      <w:r>
        <w:rPr>
          <w:spacing w:val="-8"/>
        </w:rPr>
        <w:t xml:space="preserve"> </w:t>
      </w:r>
      <w:r>
        <w:rPr>
          <w:spacing w:val="-2"/>
        </w:rPr>
        <w:t>ABCD, que</w:t>
      </w:r>
      <w:r>
        <w:rPr>
          <w:spacing w:val="-7"/>
        </w:rPr>
        <w:t xml:space="preserve"> </w:t>
      </w:r>
      <w:r>
        <w:rPr>
          <w:spacing w:val="-2"/>
        </w:rPr>
        <w:t>comprenden</w:t>
      </w:r>
      <w:r>
        <w:rPr>
          <w:spacing w:val="-9"/>
        </w:rPr>
        <w:t xml:space="preserve"> </w:t>
      </w:r>
      <w:r>
        <w:rPr>
          <w:spacing w:val="-2"/>
        </w:rPr>
        <w:t>el</w:t>
      </w:r>
      <w:r>
        <w:rPr>
          <w:spacing w:val="-4"/>
        </w:rPr>
        <w:t xml:space="preserve"> </w:t>
      </w:r>
      <w:r>
        <w:rPr>
          <w:spacing w:val="-2"/>
        </w:rPr>
        <w:t>estado</w:t>
      </w:r>
      <w:r>
        <w:rPr>
          <w:spacing w:val="-7"/>
        </w:rPr>
        <w:t xml:space="preserve"> </w:t>
      </w:r>
      <w:r>
        <w:rPr>
          <w:spacing w:val="-2"/>
        </w:rPr>
        <w:t>de</w:t>
      </w:r>
      <w:r>
        <w:rPr>
          <w:spacing w:val="-6"/>
        </w:rPr>
        <w:t xml:space="preserve"> </w:t>
      </w:r>
      <w:r>
        <w:rPr>
          <w:spacing w:val="-2"/>
        </w:rPr>
        <w:t>situación</w:t>
      </w:r>
      <w:r>
        <w:rPr>
          <w:spacing w:val="-4"/>
        </w:rPr>
        <w:t xml:space="preserve"> </w:t>
      </w:r>
      <w:r>
        <w:rPr>
          <w:spacing w:val="-2"/>
        </w:rPr>
        <w:t>patrimonial</w:t>
      </w:r>
    </w:p>
    <w:p w14:paraId="4D478DF7" w14:textId="77777777" w:rsidR="0058592F" w:rsidRDefault="008D1D1A">
      <w:pPr>
        <w:pStyle w:val="Textoindependiente"/>
        <w:tabs>
          <w:tab w:val="left" w:leader="dot" w:pos="3071"/>
        </w:tabs>
        <w:spacing w:before="2"/>
        <w:ind w:left="1132" w:right="282"/>
        <w:jc w:val="both"/>
      </w:pPr>
      <w:r>
        <w:t>al … de</w:t>
      </w:r>
      <w:r>
        <w:rPr>
          <w:rFonts w:ascii="Times New Roman" w:hAnsi="Times New Roman"/>
        </w:rPr>
        <w:tab/>
      </w:r>
      <w:r>
        <w:t>de</w:t>
      </w:r>
      <w:r>
        <w:rPr>
          <w:spacing w:val="-16"/>
        </w:rPr>
        <w:t xml:space="preserve"> </w:t>
      </w:r>
      <w:r>
        <w:t>20X1,</w:t>
      </w:r>
      <w:r>
        <w:rPr>
          <w:spacing w:val="-11"/>
        </w:rPr>
        <w:t xml:space="preserve"> </w:t>
      </w:r>
      <w:r>
        <w:t>los</w:t>
      </w:r>
      <w:r>
        <w:rPr>
          <w:spacing w:val="-15"/>
        </w:rPr>
        <w:t xml:space="preserve"> </w:t>
      </w:r>
      <w:r>
        <w:t>estados</w:t>
      </w:r>
      <w:r>
        <w:rPr>
          <w:spacing w:val="-15"/>
        </w:rPr>
        <w:t xml:space="preserve"> </w:t>
      </w:r>
      <w:r>
        <w:t>de</w:t>
      </w:r>
      <w:r>
        <w:rPr>
          <w:spacing w:val="-16"/>
        </w:rPr>
        <w:t xml:space="preserve"> </w:t>
      </w:r>
      <w:r>
        <w:t>resultados,</w:t>
      </w:r>
      <w:r>
        <w:rPr>
          <w:spacing w:val="-14"/>
        </w:rPr>
        <w:t xml:space="preserve"> </w:t>
      </w:r>
      <w:r>
        <w:t>de</w:t>
      </w:r>
      <w:r>
        <w:rPr>
          <w:spacing w:val="-15"/>
        </w:rPr>
        <w:t xml:space="preserve"> </w:t>
      </w:r>
      <w:r>
        <w:t>evolución</w:t>
      </w:r>
      <w:r>
        <w:rPr>
          <w:spacing w:val="-15"/>
        </w:rPr>
        <w:t xml:space="preserve"> </w:t>
      </w:r>
      <w:r>
        <w:t>del</w:t>
      </w:r>
      <w:r>
        <w:rPr>
          <w:spacing w:val="-15"/>
        </w:rPr>
        <w:t xml:space="preserve"> </w:t>
      </w:r>
      <w:r>
        <w:t>patrimonio neto</w:t>
      </w:r>
      <w:r>
        <w:rPr>
          <w:spacing w:val="-2"/>
        </w:rPr>
        <w:t xml:space="preserve"> </w:t>
      </w:r>
      <w:r>
        <w:t>y</w:t>
      </w:r>
      <w:r>
        <w:rPr>
          <w:spacing w:val="-3"/>
        </w:rPr>
        <w:t xml:space="preserve"> </w:t>
      </w:r>
      <w:r>
        <w:t>de</w:t>
      </w:r>
      <w:r>
        <w:rPr>
          <w:spacing w:val="-4"/>
        </w:rPr>
        <w:t xml:space="preserve"> </w:t>
      </w:r>
      <w:r>
        <w:t>flujos</w:t>
      </w:r>
      <w:r>
        <w:rPr>
          <w:spacing w:val="-4"/>
        </w:rPr>
        <w:t xml:space="preserve"> </w:t>
      </w:r>
      <w:r>
        <w:t>de</w:t>
      </w:r>
      <w:r>
        <w:rPr>
          <w:spacing w:val="-2"/>
        </w:rPr>
        <w:t xml:space="preserve"> </w:t>
      </w:r>
      <w:r>
        <w:t>efectivo</w:t>
      </w:r>
      <w:r>
        <w:rPr>
          <w:vertAlign w:val="superscript"/>
        </w:rPr>
        <w:t>iii</w:t>
      </w:r>
      <w:r>
        <w:rPr>
          <w:spacing w:val="-1"/>
        </w:rPr>
        <w:t xml:space="preserve"> </w:t>
      </w:r>
      <w:r>
        <w:t>correspondientes</w:t>
      </w:r>
      <w:r>
        <w:rPr>
          <w:spacing w:val="-1"/>
        </w:rPr>
        <w:t xml:space="preserve"> </w:t>
      </w:r>
      <w:r>
        <w:t>al</w:t>
      </w:r>
      <w:r>
        <w:rPr>
          <w:spacing w:val="-5"/>
        </w:rPr>
        <w:t xml:space="preserve"> </w:t>
      </w:r>
      <w:r>
        <w:t>período</w:t>
      </w:r>
      <w:r>
        <w:rPr>
          <w:spacing w:val="-4"/>
        </w:rPr>
        <w:t xml:space="preserve"> </w:t>
      </w:r>
      <w:r>
        <w:t>de</w:t>
      </w:r>
      <w:r>
        <w:rPr>
          <w:spacing w:val="-4"/>
        </w:rPr>
        <w:t xml:space="preserve"> </w:t>
      </w:r>
      <w:r>
        <w:t>…</w:t>
      </w:r>
      <w:r>
        <w:rPr>
          <w:spacing w:val="-4"/>
        </w:rPr>
        <w:t xml:space="preserve"> </w:t>
      </w:r>
      <w:r>
        <w:t>meses</w:t>
      </w:r>
      <w:r>
        <w:rPr>
          <w:spacing w:val="-4"/>
        </w:rPr>
        <w:t xml:space="preserve"> </w:t>
      </w:r>
      <w:r>
        <w:t>finalizado</w:t>
      </w:r>
      <w:r>
        <w:rPr>
          <w:spacing w:val="-2"/>
        </w:rPr>
        <w:t xml:space="preserve"> </w:t>
      </w:r>
      <w:r>
        <w:t>en dicha fecha, así como las notas explicativas de los estados contables {... a</w:t>
      </w:r>
      <w:r>
        <w:rPr>
          <w:spacing w:val="40"/>
        </w:rPr>
        <w:t xml:space="preserve">  </w:t>
      </w:r>
      <w:r>
        <w:t>} que</w:t>
      </w:r>
    </w:p>
    <w:p w14:paraId="4D1E1778" w14:textId="77777777" w:rsidR="0058592F" w:rsidRDefault="008D1D1A">
      <w:pPr>
        <w:pStyle w:val="Textoindependiente"/>
        <w:tabs>
          <w:tab w:val="left" w:leader="dot" w:pos="9076"/>
        </w:tabs>
        <w:spacing w:line="252" w:lineRule="exact"/>
        <w:ind w:left="1132"/>
      </w:pPr>
      <w:r>
        <w:t>incluyen</w:t>
      </w:r>
      <w:r>
        <w:rPr>
          <w:spacing w:val="-12"/>
        </w:rPr>
        <w:t xml:space="preserve"> </w:t>
      </w:r>
      <w:r>
        <w:t>un</w:t>
      </w:r>
      <w:r>
        <w:rPr>
          <w:spacing w:val="-12"/>
        </w:rPr>
        <w:t xml:space="preserve"> </w:t>
      </w:r>
      <w:r>
        <w:t>resumen</w:t>
      </w:r>
      <w:r>
        <w:rPr>
          <w:spacing w:val="-15"/>
        </w:rPr>
        <w:t xml:space="preserve"> </w:t>
      </w:r>
      <w:r>
        <w:t>de</w:t>
      </w:r>
      <w:r>
        <w:rPr>
          <w:spacing w:val="-12"/>
        </w:rPr>
        <w:t xml:space="preserve"> </w:t>
      </w:r>
      <w:r>
        <w:t>las</w:t>
      </w:r>
      <w:r>
        <w:rPr>
          <w:spacing w:val="-12"/>
        </w:rPr>
        <w:t xml:space="preserve"> </w:t>
      </w:r>
      <w:r>
        <w:t>políticas</w:t>
      </w:r>
      <w:r>
        <w:rPr>
          <w:spacing w:val="-14"/>
        </w:rPr>
        <w:t xml:space="preserve"> </w:t>
      </w:r>
      <w:r>
        <w:t>contables</w:t>
      </w:r>
      <w:r>
        <w:rPr>
          <w:spacing w:val="-12"/>
        </w:rPr>
        <w:t xml:space="preserve"> </w:t>
      </w:r>
      <w:r>
        <w:t>significativas</w:t>
      </w:r>
      <w:r>
        <w:rPr>
          <w:spacing w:val="-11"/>
        </w:rPr>
        <w:t xml:space="preserve"> </w:t>
      </w:r>
      <w:r>
        <w:t>{,</w:t>
      </w:r>
      <w:r>
        <w:rPr>
          <w:spacing w:val="-13"/>
        </w:rPr>
        <w:t xml:space="preserve"> </w:t>
      </w:r>
      <w:r>
        <w:t>y</w:t>
      </w:r>
      <w:r>
        <w:rPr>
          <w:spacing w:val="-11"/>
        </w:rPr>
        <w:t xml:space="preserve"> </w:t>
      </w:r>
      <w:r>
        <w:t>los</w:t>
      </w:r>
      <w:r>
        <w:rPr>
          <w:spacing w:val="-14"/>
        </w:rPr>
        <w:t xml:space="preserve"> </w:t>
      </w:r>
      <w:r>
        <w:t>a</w:t>
      </w:r>
      <w:r>
        <w:t>nexos</w:t>
      </w:r>
      <w:r>
        <w:rPr>
          <w:spacing w:val="-13"/>
        </w:rPr>
        <w:t xml:space="preserve"> </w:t>
      </w:r>
      <w:r>
        <w:t>…</w:t>
      </w:r>
      <w:r>
        <w:rPr>
          <w:spacing w:val="-11"/>
        </w:rPr>
        <w:t xml:space="preserve"> </w:t>
      </w:r>
      <w:r>
        <w:rPr>
          <w:spacing w:val="-10"/>
        </w:rPr>
        <w:t>a</w:t>
      </w:r>
      <w:r>
        <w:rPr>
          <w:rFonts w:ascii="Times New Roman" w:hAnsi="Times New Roman"/>
        </w:rPr>
        <w:tab/>
      </w:r>
      <w:r>
        <w:rPr>
          <w:spacing w:val="-5"/>
        </w:rPr>
        <w:t>};</w:t>
      </w:r>
    </w:p>
    <w:p w14:paraId="16772F29" w14:textId="77777777" w:rsidR="0058592F" w:rsidRDefault="008D1D1A">
      <w:pPr>
        <w:pStyle w:val="Textoindependiente"/>
        <w:spacing w:line="252" w:lineRule="exact"/>
        <w:ind w:left="1132"/>
      </w:pPr>
      <w:r>
        <w:rPr>
          <w:spacing w:val="-10"/>
        </w:rPr>
        <w:t>y</w:t>
      </w:r>
    </w:p>
    <w:p w14:paraId="75590631" w14:textId="77777777" w:rsidR="0058592F" w:rsidRDefault="008D1D1A">
      <w:pPr>
        <w:pStyle w:val="Prrafodelista"/>
        <w:numPr>
          <w:ilvl w:val="0"/>
          <w:numId w:val="13"/>
        </w:numPr>
        <w:tabs>
          <w:tab w:val="left" w:pos="1130"/>
          <w:tab w:val="left" w:pos="1132"/>
        </w:tabs>
        <w:spacing w:before="253"/>
        <w:ind w:right="281"/>
      </w:pPr>
      <w:r>
        <w:t>los estados contables consolidados de ABCD y sus sociedades controladas detalladas</w:t>
      </w:r>
      <w:r>
        <w:rPr>
          <w:spacing w:val="-7"/>
        </w:rPr>
        <w:t xml:space="preserve"> </w:t>
      </w:r>
      <w:r>
        <w:t>en</w:t>
      </w:r>
      <w:r>
        <w:rPr>
          <w:spacing w:val="-8"/>
        </w:rPr>
        <w:t xml:space="preserve"> </w:t>
      </w:r>
      <w:r>
        <w:t>la</w:t>
      </w:r>
      <w:r>
        <w:rPr>
          <w:spacing w:val="-7"/>
        </w:rPr>
        <w:t xml:space="preserve"> </w:t>
      </w:r>
      <w:r>
        <w:t>nota</w:t>
      </w:r>
      <w:r>
        <w:rPr>
          <w:spacing w:val="-7"/>
        </w:rPr>
        <w:t xml:space="preserve"> </w:t>
      </w:r>
      <w:r>
        <w:t>…</w:t>
      </w:r>
      <w:r>
        <w:rPr>
          <w:spacing w:val="-12"/>
        </w:rPr>
        <w:t xml:space="preserve"> </w:t>
      </w:r>
      <w:r>
        <w:t>de</w:t>
      </w:r>
      <w:r>
        <w:rPr>
          <w:spacing w:val="-8"/>
        </w:rPr>
        <w:t xml:space="preserve"> </w:t>
      </w:r>
      <w:r>
        <w:t>dichos</w:t>
      </w:r>
      <w:r>
        <w:rPr>
          <w:spacing w:val="-7"/>
        </w:rPr>
        <w:t xml:space="preserve"> </w:t>
      </w:r>
      <w:r>
        <w:t>estados</w:t>
      </w:r>
      <w:r>
        <w:rPr>
          <w:spacing w:val="-7"/>
        </w:rPr>
        <w:t xml:space="preserve"> </w:t>
      </w:r>
      <w:r>
        <w:t>contables</w:t>
      </w:r>
      <w:r>
        <w:rPr>
          <w:spacing w:val="-7"/>
        </w:rPr>
        <w:t xml:space="preserve"> </w:t>
      </w:r>
      <w:r>
        <w:t>consolidados</w:t>
      </w:r>
      <w:r>
        <w:rPr>
          <w:spacing w:val="-6"/>
        </w:rPr>
        <w:t xml:space="preserve"> </w:t>
      </w:r>
      <w:r>
        <w:t>(en</w:t>
      </w:r>
      <w:r>
        <w:rPr>
          <w:spacing w:val="-10"/>
        </w:rPr>
        <w:t xml:space="preserve"> </w:t>
      </w:r>
      <w:r>
        <w:t>conjunto,</w:t>
      </w:r>
      <w:r>
        <w:rPr>
          <w:spacing w:val="-8"/>
        </w:rPr>
        <w:t xml:space="preserve"> </w:t>
      </w:r>
      <w:r>
        <w:t>“el Grupo”), que comprenden el estado consolidado de situación patrimonial al … de</w:t>
      </w:r>
    </w:p>
    <w:p w14:paraId="734F7EE2" w14:textId="77777777" w:rsidR="0058592F" w:rsidRDefault="008D1D1A">
      <w:pPr>
        <w:pStyle w:val="Textoindependiente"/>
        <w:tabs>
          <w:tab w:val="left" w:leader="dot" w:pos="2284"/>
        </w:tabs>
        <w:spacing w:line="252" w:lineRule="exact"/>
        <w:ind w:left="1132"/>
      </w:pPr>
      <w:r>
        <w:rPr>
          <w:spacing w:val="-10"/>
        </w:rPr>
        <w:t>…</w:t>
      </w:r>
      <w:r>
        <w:rPr>
          <w:rFonts w:ascii="Times New Roman" w:hAnsi="Times New Roman"/>
        </w:rPr>
        <w:tab/>
      </w:r>
      <w:r>
        <w:rPr>
          <w:spacing w:val="-2"/>
        </w:rPr>
        <w:t>de</w:t>
      </w:r>
      <w:r>
        <w:rPr>
          <w:spacing w:val="-8"/>
        </w:rPr>
        <w:t xml:space="preserve"> </w:t>
      </w:r>
      <w:r>
        <w:rPr>
          <w:spacing w:val="-2"/>
        </w:rPr>
        <w:t>20X1,</w:t>
      </w:r>
      <w:r>
        <w:rPr>
          <w:spacing w:val="-7"/>
        </w:rPr>
        <w:t xml:space="preserve"> </w:t>
      </w:r>
      <w:r>
        <w:rPr>
          <w:spacing w:val="-2"/>
        </w:rPr>
        <w:t>los</w:t>
      </w:r>
      <w:r>
        <w:rPr>
          <w:spacing w:val="-7"/>
        </w:rPr>
        <w:t xml:space="preserve"> </w:t>
      </w:r>
      <w:r>
        <w:rPr>
          <w:spacing w:val="-2"/>
        </w:rPr>
        <w:t>estados</w:t>
      </w:r>
      <w:r>
        <w:rPr>
          <w:spacing w:val="-6"/>
        </w:rPr>
        <w:t xml:space="preserve"> </w:t>
      </w:r>
      <w:r>
        <w:rPr>
          <w:spacing w:val="-2"/>
        </w:rPr>
        <w:t>consolidados</w:t>
      </w:r>
      <w:r>
        <w:rPr>
          <w:spacing w:val="-4"/>
        </w:rPr>
        <w:t xml:space="preserve"> </w:t>
      </w:r>
      <w:r>
        <w:rPr>
          <w:spacing w:val="-2"/>
        </w:rPr>
        <w:t>de</w:t>
      </w:r>
      <w:r>
        <w:rPr>
          <w:spacing w:val="-8"/>
        </w:rPr>
        <w:t xml:space="preserve"> </w:t>
      </w:r>
      <w:r>
        <w:rPr>
          <w:spacing w:val="-2"/>
        </w:rPr>
        <w:t>resultados</w:t>
      </w:r>
      <w:r>
        <w:rPr>
          <w:spacing w:val="-4"/>
        </w:rPr>
        <w:t xml:space="preserve"> </w:t>
      </w:r>
      <w:r>
        <w:rPr>
          <w:spacing w:val="-2"/>
        </w:rPr>
        <w:t>y</w:t>
      </w:r>
      <w:r>
        <w:rPr>
          <w:spacing w:val="-8"/>
        </w:rPr>
        <w:t xml:space="preserve"> </w:t>
      </w:r>
      <w:r>
        <w:rPr>
          <w:spacing w:val="-2"/>
        </w:rPr>
        <w:t>de</w:t>
      </w:r>
      <w:r>
        <w:rPr>
          <w:spacing w:val="-4"/>
        </w:rPr>
        <w:t xml:space="preserve"> </w:t>
      </w:r>
      <w:r>
        <w:rPr>
          <w:spacing w:val="-2"/>
        </w:rPr>
        <w:t>flujos</w:t>
      </w:r>
      <w:r>
        <w:rPr>
          <w:spacing w:val="-4"/>
        </w:rPr>
        <w:t xml:space="preserve"> </w:t>
      </w:r>
      <w:r>
        <w:rPr>
          <w:spacing w:val="-2"/>
        </w:rPr>
        <w:t>de</w:t>
      </w:r>
      <w:r>
        <w:rPr>
          <w:spacing w:val="-7"/>
        </w:rPr>
        <w:t xml:space="preserve"> </w:t>
      </w:r>
      <w:r>
        <w:rPr>
          <w:spacing w:val="-2"/>
        </w:rPr>
        <w:t>efectivo</w:t>
      </w:r>
      <w:r>
        <w:rPr>
          <w:spacing w:val="-2"/>
          <w:vertAlign w:val="superscript"/>
        </w:rPr>
        <w:t>iii</w:t>
      </w:r>
    </w:p>
    <w:p w14:paraId="4BC39252" w14:textId="77777777" w:rsidR="0058592F" w:rsidRDefault="008D1D1A">
      <w:pPr>
        <w:pStyle w:val="Textoindependiente"/>
        <w:spacing w:before="2" w:line="252" w:lineRule="exact"/>
        <w:ind w:left="1132"/>
      </w:pPr>
      <w:r>
        <w:t>correspondientes</w:t>
      </w:r>
      <w:r>
        <w:rPr>
          <w:spacing w:val="12"/>
        </w:rPr>
        <w:t xml:space="preserve"> </w:t>
      </w:r>
      <w:r>
        <w:t>al</w:t>
      </w:r>
      <w:r>
        <w:rPr>
          <w:spacing w:val="12"/>
        </w:rPr>
        <w:t xml:space="preserve"> </w:t>
      </w:r>
      <w:r>
        <w:t>período</w:t>
      </w:r>
      <w:r>
        <w:rPr>
          <w:spacing w:val="12"/>
        </w:rPr>
        <w:t xml:space="preserve"> </w:t>
      </w:r>
      <w:r>
        <w:t>de</w:t>
      </w:r>
      <w:r>
        <w:rPr>
          <w:spacing w:val="13"/>
        </w:rPr>
        <w:t xml:space="preserve"> </w:t>
      </w:r>
      <w:r>
        <w:t>…</w:t>
      </w:r>
      <w:r>
        <w:rPr>
          <w:spacing w:val="12"/>
        </w:rPr>
        <w:t xml:space="preserve"> </w:t>
      </w:r>
      <w:r>
        <w:t>meses</w:t>
      </w:r>
      <w:r>
        <w:rPr>
          <w:spacing w:val="13"/>
        </w:rPr>
        <w:t xml:space="preserve"> </w:t>
      </w:r>
      <w:r>
        <w:t>finalizado</w:t>
      </w:r>
      <w:r>
        <w:rPr>
          <w:spacing w:val="12"/>
        </w:rPr>
        <w:t xml:space="preserve"> </w:t>
      </w:r>
      <w:r>
        <w:t>en</w:t>
      </w:r>
      <w:r>
        <w:rPr>
          <w:spacing w:val="13"/>
        </w:rPr>
        <w:t xml:space="preserve"> </w:t>
      </w:r>
      <w:r>
        <w:t>dicha</w:t>
      </w:r>
      <w:r>
        <w:rPr>
          <w:spacing w:val="12"/>
        </w:rPr>
        <w:t xml:space="preserve"> </w:t>
      </w:r>
      <w:r>
        <w:t>fecha,</w:t>
      </w:r>
      <w:r>
        <w:rPr>
          <w:spacing w:val="13"/>
        </w:rPr>
        <w:t xml:space="preserve"> </w:t>
      </w:r>
      <w:r>
        <w:t>así</w:t>
      </w:r>
      <w:r>
        <w:rPr>
          <w:spacing w:val="12"/>
        </w:rPr>
        <w:t xml:space="preserve"> </w:t>
      </w:r>
      <w:r>
        <w:t>como</w:t>
      </w:r>
      <w:r>
        <w:rPr>
          <w:spacing w:val="13"/>
        </w:rPr>
        <w:t xml:space="preserve"> </w:t>
      </w:r>
      <w:r>
        <w:rPr>
          <w:spacing w:val="-5"/>
        </w:rPr>
        <w:t>las</w:t>
      </w:r>
    </w:p>
    <w:p w14:paraId="28D1351F" w14:textId="77777777" w:rsidR="0058592F" w:rsidRDefault="008D1D1A">
      <w:pPr>
        <w:pStyle w:val="Textoindependiente"/>
        <w:tabs>
          <w:tab w:val="left" w:leader="dot" w:pos="5846"/>
          <w:tab w:val="left" w:leader="dot" w:pos="6227"/>
        </w:tabs>
        <w:spacing w:line="252" w:lineRule="exact"/>
        <w:ind w:left="1132"/>
      </w:pPr>
      <w:r>
        <w:t>notas</w:t>
      </w:r>
      <w:r>
        <w:rPr>
          <w:spacing w:val="10"/>
        </w:rPr>
        <w:t xml:space="preserve"> </w:t>
      </w:r>
      <w:r>
        <w:t>explicativas</w:t>
      </w:r>
      <w:r>
        <w:rPr>
          <w:spacing w:val="11"/>
        </w:rPr>
        <w:t xml:space="preserve"> </w:t>
      </w:r>
      <w:r>
        <w:t>de</w:t>
      </w:r>
      <w:r>
        <w:rPr>
          <w:spacing w:val="7"/>
        </w:rPr>
        <w:t xml:space="preserve"> </w:t>
      </w:r>
      <w:r>
        <w:t>los</w:t>
      </w:r>
      <w:r>
        <w:rPr>
          <w:spacing w:val="9"/>
        </w:rPr>
        <w:t xml:space="preserve"> </w:t>
      </w:r>
      <w:r>
        <w:t>estados</w:t>
      </w:r>
      <w:r>
        <w:rPr>
          <w:spacing w:val="11"/>
        </w:rPr>
        <w:t xml:space="preserve"> </w:t>
      </w:r>
      <w:r>
        <w:t>contables</w:t>
      </w:r>
      <w:r>
        <w:rPr>
          <w:spacing w:val="9"/>
        </w:rPr>
        <w:t xml:space="preserve"> </w:t>
      </w:r>
      <w:r>
        <w:rPr>
          <w:spacing w:val="-5"/>
        </w:rPr>
        <w:t>{.</w:t>
      </w:r>
      <w:r>
        <w:tab/>
      </w:r>
      <w:r>
        <w:rPr>
          <w:spacing w:val="-10"/>
        </w:rPr>
        <w:t>a</w:t>
      </w:r>
      <w:r>
        <w:tab/>
        <w:t>}</w:t>
      </w:r>
      <w:r>
        <w:rPr>
          <w:spacing w:val="11"/>
        </w:rPr>
        <w:t xml:space="preserve"> </w:t>
      </w:r>
      <w:r>
        <w:t>que</w:t>
      </w:r>
      <w:r>
        <w:rPr>
          <w:spacing w:val="11"/>
        </w:rPr>
        <w:t xml:space="preserve"> </w:t>
      </w:r>
      <w:r>
        <w:t>incluyen</w:t>
      </w:r>
      <w:r>
        <w:rPr>
          <w:spacing w:val="13"/>
        </w:rPr>
        <w:t xml:space="preserve"> </w:t>
      </w:r>
      <w:r>
        <w:t>un</w:t>
      </w:r>
      <w:r>
        <w:rPr>
          <w:spacing w:val="10"/>
        </w:rPr>
        <w:t xml:space="preserve"> </w:t>
      </w:r>
      <w:r>
        <w:t>resumen</w:t>
      </w:r>
      <w:r>
        <w:rPr>
          <w:spacing w:val="13"/>
        </w:rPr>
        <w:t xml:space="preserve"> </w:t>
      </w:r>
      <w:r>
        <w:rPr>
          <w:spacing w:val="-5"/>
        </w:rPr>
        <w:t>de</w:t>
      </w:r>
    </w:p>
    <w:p w14:paraId="7CEFBE39" w14:textId="77777777" w:rsidR="0058592F" w:rsidRDefault="008D1D1A">
      <w:pPr>
        <w:pStyle w:val="Textoindependiente"/>
        <w:tabs>
          <w:tab w:val="left" w:leader="dot" w:pos="6781"/>
        </w:tabs>
        <w:spacing w:before="1"/>
        <w:ind w:left="1132"/>
      </w:pPr>
      <w:r>
        <w:t>las</w:t>
      </w:r>
      <w:r>
        <w:rPr>
          <w:spacing w:val="-5"/>
        </w:rPr>
        <w:t xml:space="preserve"> </w:t>
      </w:r>
      <w:r>
        <w:t>políticas</w:t>
      </w:r>
      <w:r>
        <w:rPr>
          <w:spacing w:val="-6"/>
        </w:rPr>
        <w:t xml:space="preserve"> </w:t>
      </w:r>
      <w:r>
        <w:t>contables</w:t>
      </w:r>
      <w:r>
        <w:rPr>
          <w:spacing w:val="-6"/>
        </w:rPr>
        <w:t xml:space="preserve"> </w:t>
      </w:r>
      <w:r>
        <w:t>significativas</w:t>
      </w:r>
      <w:r>
        <w:rPr>
          <w:spacing w:val="-4"/>
        </w:rPr>
        <w:t xml:space="preserve"> </w:t>
      </w:r>
      <w:r>
        <w:t>{,</w:t>
      </w:r>
      <w:r>
        <w:rPr>
          <w:spacing w:val="-5"/>
        </w:rPr>
        <w:t xml:space="preserve"> </w:t>
      </w:r>
      <w:r>
        <w:t>y</w:t>
      </w:r>
      <w:r>
        <w:rPr>
          <w:spacing w:val="-4"/>
        </w:rPr>
        <w:t xml:space="preserve"> </w:t>
      </w:r>
      <w:r>
        <w:t>los</w:t>
      </w:r>
      <w:r>
        <w:rPr>
          <w:spacing w:val="-6"/>
        </w:rPr>
        <w:t xml:space="preserve"> </w:t>
      </w:r>
      <w:r>
        <w:t>anexos</w:t>
      </w:r>
      <w:r>
        <w:rPr>
          <w:spacing w:val="-4"/>
        </w:rPr>
        <w:t xml:space="preserve"> </w:t>
      </w:r>
      <w:r>
        <w:t>…</w:t>
      </w:r>
      <w:r>
        <w:rPr>
          <w:spacing w:val="-5"/>
        </w:rPr>
        <w:t xml:space="preserve"> </w:t>
      </w:r>
      <w:r>
        <w:rPr>
          <w:spacing w:val="-10"/>
        </w:rPr>
        <w:t>a</w:t>
      </w:r>
      <w:r>
        <w:rPr>
          <w:rFonts w:ascii="Times New Roman" w:hAnsi="Times New Roman"/>
        </w:rPr>
        <w:tab/>
      </w:r>
      <w:r>
        <w:rPr>
          <w:spacing w:val="-5"/>
        </w:rPr>
        <w:t>}.</w:t>
      </w:r>
    </w:p>
    <w:p w14:paraId="14619A5A" w14:textId="77777777" w:rsidR="0058592F" w:rsidRDefault="008D1D1A">
      <w:pPr>
        <w:pStyle w:val="Ttulo3"/>
        <w:spacing w:before="251"/>
        <w:ind w:right="280"/>
        <w:jc w:val="both"/>
      </w:pPr>
      <w:r>
        <w:t>Responsabilidades de la Dirección</w:t>
      </w:r>
      <w:r>
        <w:rPr>
          <w:vertAlign w:val="superscript"/>
        </w:rPr>
        <w:t>iv</w:t>
      </w:r>
      <w:r>
        <w:t xml:space="preserve"> de ABCD en relación con los estados </w:t>
      </w:r>
      <w:r>
        <w:rPr>
          <w:spacing w:val="-2"/>
        </w:rPr>
        <w:t>contables</w:t>
      </w:r>
    </w:p>
    <w:p w14:paraId="7F6B3C18" w14:textId="77777777" w:rsidR="0058592F" w:rsidRDefault="008D1D1A">
      <w:pPr>
        <w:pStyle w:val="Textoindependiente"/>
        <w:spacing w:before="255"/>
        <w:ind w:left="707" w:right="282"/>
        <w:jc w:val="both"/>
      </w:pPr>
      <w:r>
        <w:t>La Dirección</w:t>
      </w:r>
      <w:r>
        <w:rPr>
          <w:vertAlign w:val="superscript"/>
        </w:rPr>
        <w:t>iv</w:t>
      </w:r>
      <w:r>
        <w:t xml:space="preserve"> de ABCD es responsable de la preparación y presentación razonable de los estados contables adjuntos correspondientes al p</w:t>
      </w:r>
      <w:r>
        <w:t>eríodo intermedio mencionado precedentemente de conformidad con las Normas Contables Profesionales Argentinas</w:t>
      </w:r>
    </w:p>
    <w:p w14:paraId="4FED56E9" w14:textId="77777777" w:rsidR="0058592F" w:rsidRDefault="008D1D1A">
      <w:pPr>
        <w:pStyle w:val="Textoindependiente"/>
        <w:ind w:left="707" w:right="279"/>
        <w:jc w:val="both"/>
      </w:pPr>
      <w:r>
        <w:t>{puede agregarse “, y del control interno que la Dirección</w:t>
      </w:r>
      <w:r>
        <w:rPr>
          <w:vertAlign w:val="superscript"/>
        </w:rPr>
        <w:t>iv</w:t>
      </w:r>
      <w:r>
        <w:t xml:space="preserve"> considere necesario para permitir</w:t>
      </w:r>
      <w:r>
        <w:rPr>
          <w:spacing w:val="-9"/>
        </w:rPr>
        <w:t xml:space="preserve"> </w:t>
      </w:r>
      <w:r>
        <w:t>la</w:t>
      </w:r>
      <w:r>
        <w:rPr>
          <w:spacing w:val="-10"/>
        </w:rPr>
        <w:t xml:space="preserve"> </w:t>
      </w:r>
      <w:r>
        <w:t>preparación</w:t>
      </w:r>
      <w:r>
        <w:rPr>
          <w:spacing w:val="-10"/>
        </w:rPr>
        <w:t xml:space="preserve"> </w:t>
      </w:r>
      <w:r>
        <w:t>de</w:t>
      </w:r>
      <w:r>
        <w:rPr>
          <w:spacing w:val="-7"/>
        </w:rPr>
        <w:t xml:space="preserve"> </w:t>
      </w:r>
      <w:r>
        <w:t>estados</w:t>
      </w:r>
      <w:r>
        <w:rPr>
          <w:spacing w:val="-10"/>
        </w:rPr>
        <w:t xml:space="preserve"> </w:t>
      </w:r>
      <w:r>
        <w:t>contables</w:t>
      </w:r>
      <w:r>
        <w:rPr>
          <w:spacing w:val="-10"/>
        </w:rPr>
        <w:t xml:space="preserve"> </w:t>
      </w:r>
      <w:r>
        <w:t>libres</w:t>
      </w:r>
      <w:r>
        <w:rPr>
          <w:spacing w:val="-7"/>
        </w:rPr>
        <w:t xml:space="preserve"> </w:t>
      </w:r>
      <w:r>
        <w:t>de</w:t>
      </w:r>
      <w:r>
        <w:rPr>
          <w:spacing w:val="-10"/>
        </w:rPr>
        <w:t xml:space="preserve"> </w:t>
      </w:r>
      <w:r>
        <w:t>incor</w:t>
      </w:r>
      <w:r>
        <w:t>rección</w:t>
      </w:r>
      <w:r>
        <w:rPr>
          <w:spacing w:val="-10"/>
        </w:rPr>
        <w:t xml:space="preserve"> </w:t>
      </w:r>
      <w:r>
        <w:t>significativa”}</w:t>
      </w:r>
      <w:r>
        <w:rPr>
          <w:spacing w:val="-8"/>
        </w:rPr>
        <w:t xml:space="preserve"> </w:t>
      </w:r>
      <w:r>
        <w:t>{puede agregarse “, debida a fraude o error”}.</w:t>
      </w:r>
    </w:p>
    <w:p w14:paraId="5F2BFB97" w14:textId="77777777" w:rsidR="0058592F" w:rsidRDefault="008D1D1A">
      <w:pPr>
        <w:spacing w:before="505"/>
        <w:ind w:left="993" w:hanging="286"/>
        <w:rPr>
          <w:rFonts w:ascii="Arial" w:hAnsi="Arial"/>
          <w:i/>
          <w:sz w:val="18"/>
        </w:rPr>
      </w:pPr>
      <w:r>
        <w:rPr>
          <w:rFonts w:ascii="Arial" w:hAnsi="Arial"/>
          <w:i/>
          <w:sz w:val="18"/>
        </w:rPr>
        <w:t>(*)</w:t>
      </w:r>
      <w:r>
        <w:rPr>
          <w:rFonts w:ascii="Arial" w:hAnsi="Arial"/>
          <w:i/>
          <w:spacing w:val="21"/>
          <w:sz w:val="18"/>
        </w:rPr>
        <w:t xml:space="preserve"> </w:t>
      </w:r>
      <w:r>
        <w:rPr>
          <w:rFonts w:ascii="Arial" w:hAnsi="Arial"/>
          <w:i/>
          <w:sz w:val="18"/>
        </w:rPr>
        <w:t>El</w:t>
      </w:r>
      <w:r>
        <w:rPr>
          <w:rFonts w:ascii="Arial" w:hAnsi="Arial"/>
          <w:i/>
          <w:spacing w:val="22"/>
          <w:sz w:val="18"/>
        </w:rPr>
        <w:t xml:space="preserve"> </w:t>
      </w:r>
      <w:r>
        <w:rPr>
          <w:rFonts w:ascii="Arial" w:hAnsi="Arial"/>
          <w:i/>
          <w:sz w:val="18"/>
        </w:rPr>
        <w:t>contador</w:t>
      </w:r>
      <w:r>
        <w:rPr>
          <w:rFonts w:ascii="Arial" w:hAnsi="Arial"/>
          <w:i/>
          <w:spacing w:val="22"/>
          <w:sz w:val="18"/>
        </w:rPr>
        <w:t xml:space="preserve"> </w:t>
      </w:r>
      <w:r>
        <w:rPr>
          <w:rFonts w:ascii="Arial" w:hAnsi="Arial"/>
          <w:i/>
          <w:sz w:val="18"/>
        </w:rPr>
        <w:t>podría</w:t>
      </w:r>
      <w:r>
        <w:rPr>
          <w:rFonts w:ascii="Arial" w:hAnsi="Arial"/>
          <w:i/>
          <w:spacing w:val="23"/>
          <w:sz w:val="18"/>
        </w:rPr>
        <w:t xml:space="preserve"> </w:t>
      </w:r>
      <w:r>
        <w:rPr>
          <w:rFonts w:ascii="Arial" w:hAnsi="Arial"/>
          <w:i/>
          <w:sz w:val="18"/>
        </w:rPr>
        <w:t>emitir dos</w:t>
      </w:r>
      <w:r>
        <w:rPr>
          <w:rFonts w:ascii="Arial" w:hAnsi="Arial"/>
          <w:i/>
          <w:spacing w:val="23"/>
          <w:sz w:val="18"/>
        </w:rPr>
        <w:t xml:space="preserve"> </w:t>
      </w:r>
      <w:r>
        <w:rPr>
          <w:rFonts w:ascii="Arial" w:hAnsi="Arial"/>
          <w:i/>
          <w:sz w:val="18"/>
        </w:rPr>
        <w:t>informes</w:t>
      </w:r>
      <w:r>
        <w:rPr>
          <w:rFonts w:ascii="Arial" w:hAnsi="Arial"/>
          <w:i/>
          <w:spacing w:val="23"/>
          <w:sz w:val="18"/>
        </w:rPr>
        <w:t xml:space="preserve"> </w:t>
      </w:r>
      <w:r>
        <w:rPr>
          <w:rFonts w:ascii="Arial" w:hAnsi="Arial"/>
          <w:i/>
          <w:sz w:val="18"/>
        </w:rPr>
        <w:t>de</w:t>
      </w:r>
      <w:r>
        <w:rPr>
          <w:rFonts w:ascii="Arial" w:hAnsi="Arial"/>
          <w:i/>
          <w:spacing w:val="27"/>
          <w:sz w:val="18"/>
        </w:rPr>
        <w:t xml:space="preserve"> </w:t>
      </w:r>
      <w:r>
        <w:rPr>
          <w:rFonts w:ascii="Arial" w:hAnsi="Arial"/>
          <w:i/>
          <w:sz w:val="18"/>
        </w:rPr>
        <w:t>revisión</w:t>
      </w:r>
      <w:r>
        <w:rPr>
          <w:rFonts w:ascii="Arial" w:hAnsi="Arial"/>
          <w:i/>
          <w:spacing w:val="23"/>
          <w:sz w:val="18"/>
        </w:rPr>
        <w:t xml:space="preserve"> </w:t>
      </w:r>
      <w:r>
        <w:rPr>
          <w:rFonts w:ascii="Arial" w:hAnsi="Arial"/>
          <w:i/>
          <w:sz w:val="18"/>
        </w:rPr>
        <w:t>independientes:</w:t>
      </w:r>
      <w:r>
        <w:rPr>
          <w:rFonts w:ascii="Arial" w:hAnsi="Arial"/>
          <w:i/>
          <w:spacing w:val="22"/>
          <w:sz w:val="18"/>
        </w:rPr>
        <w:t xml:space="preserve"> </w:t>
      </w:r>
      <w:r>
        <w:rPr>
          <w:rFonts w:ascii="Arial" w:hAnsi="Arial"/>
          <w:i/>
          <w:sz w:val="18"/>
        </w:rPr>
        <w:t>uno</w:t>
      </w:r>
      <w:r>
        <w:rPr>
          <w:rFonts w:ascii="Arial" w:hAnsi="Arial"/>
          <w:i/>
          <w:spacing w:val="22"/>
          <w:sz w:val="18"/>
        </w:rPr>
        <w:t xml:space="preserve"> </w:t>
      </w:r>
      <w:r>
        <w:rPr>
          <w:rFonts w:ascii="Arial" w:hAnsi="Arial"/>
          <w:i/>
          <w:sz w:val="18"/>
        </w:rPr>
        <w:t>sobre</w:t>
      </w:r>
      <w:r>
        <w:rPr>
          <w:rFonts w:ascii="Arial" w:hAnsi="Arial"/>
          <w:i/>
          <w:spacing w:val="22"/>
          <w:sz w:val="18"/>
        </w:rPr>
        <w:t xml:space="preserve"> </w:t>
      </w:r>
      <w:r>
        <w:rPr>
          <w:rFonts w:ascii="Arial" w:hAnsi="Arial"/>
          <w:i/>
          <w:sz w:val="18"/>
        </w:rPr>
        <w:t>los</w:t>
      </w:r>
      <w:r>
        <w:rPr>
          <w:rFonts w:ascii="Arial" w:hAnsi="Arial"/>
          <w:i/>
          <w:spacing w:val="23"/>
          <w:sz w:val="18"/>
        </w:rPr>
        <w:t xml:space="preserve"> </w:t>
      </w:r>
      <w:r>
        <w:rPr>
          <w:rFonts w:ascii="Arial" w:hAnsi="Arial"/>
          <w:i/>
          <w:sz w:val="18"/>
        </w:rPr>
        <w:t>estados contables individuales y otro sobre los estados contables consolidados.</w:t>
      </w:r>
    </w:p>
    <w:p w14:paraId="355FAC9E" w14:textId="77777777" w:rsidR="0058592F" w:rsidRDefault="0058592F">
      <w:pPr>
        <w:rPr>
          <w:rFonts w:ascii="Arial" w:hAnsi="Arial"/>
          <w:i/>
          <w:sz w:val="18"/>
        </w:rPr>
        <w:sectPr w:rsidR="0058592F">
          <w:pgSz w:w="11910" w:h="16840"/>
          <w:pgMar w:top="1040" w:right="1417" w:bottom="740" w:left="992" w:header="552" w:footer="543" w:gutter="0"/>
          <w:cols w:space="720"/>
        </w:sectPr>
      </w:pPr>
    </w:p>
    <w:p w14:paraId="326DFE4B" w14:textId="77777777" w:rsidR="0058592F" w:rsidRDefault="008D1D1A">
      <w:pPr>
        <w:pStyle w:val="Ttulo3"/>
        <w:spacing w:before="89"/>
      </w:pPr>
      <w:r>
        <w:lastRenderedPageBreak/>
        <w:t>Responsabilidades</w:t>
      </w:r>
      <w:r>
        <w:rPr>
          <w:spacing w:val="-11"/>
        </w:rPr>
        <w:t xml:space="preserve"> </w:t>
      </w:r>
      <w:r>
        <w:t>del</w:t>
      </w:r>
      <w:r>
        <w:rPr>
          <w:spacing w:val="-10"/>
        </w:rPr>
        <w:t xml:space="preserve"> </w:t>
      </w:r>
      <w:r>
        <w:rPr>
          <w:spacing w:val="-2"/>
        </w:rPr>
        <w:t>auditor</w:t>
      </w:r>
    </w:p>
    <w:p w14:paraId="40C1555E" w14:textId="77777777" w:rsidR="0058592F" w:rsidRDefault="008D1D1A">
      <w:pPr>
        <w:pStyle w:val="Textoindependiente"/>
        <w:spacing w:before="253"/>
        <w:ind w:left="707" w:right="282"/>
        <w:jc w:val="both"/>
      </w:pPr>
      <w:r>
        <w:t xml:space="preserve">Mi responsabilidad consiste en emitir una conclusión sobre los estados contables adjuntos basada en mi revisión. He llevado a cabo mi revisión de conformidad con las normas de revisión de estados contables de períodos </w:t>
      </w:r>
      <w:r>
        <w:t>intermedios establecidas en el capítulo IV de la Resolución Técnica N° 37 de la Federación Argentina de Consejos Profesionales de Ciencias Económicas (FACPCE). Soy independiente de ABCD y he cumplido las</w:t>
      </w:r>
      <w:r>
        <w:rPr>
          <w:spacing w:val="-1"/>
        </w:rPr>
        <w:t xml:space="preserve"> </w:t>
      </w:r>
      <w:r>
        <w:t>demás responsabilidades de ética</w:t>
      </w:r>
      <w:r>
        <w:rPr>
          <w:spacing w:val="-1"/>
        </w:rPr>
        <w:t xml:space="preserve"> </w:t>
      </w:r>
      <w:r>
        <w:t>de conformidad con</w:t>
      </w:r>
      <w:r>
        <w:rPr>
          <w:spacing w:val="-1"/>
        </w:rPr>
        <w:t xml:space="preserve"> </w:t>
      </w:r>
      <w:r>
        <w:t>los requerimientos del</w:t>
      </w:r>
      <w:r>
        <w:rPr>
          <w:spacing w:val="39"/>
        </w:rPr>
        <w:t xml:space="preserve">  </w:t>
      </w:r>
      <w:r>
        <w:t>Código</w:t>
      </w:r>
      <w:r>
        <w:rPr>
          <w:spacing w:val="40"/>
        </w:rPr>
        <w:t xml:space="preserve">  </w:t>
      </w:r>
      <w:r>
        <w:t>de</w:t>
      </w:r>
      <w:r>
        <w:rPr>
          <w:spacing w:val="38"/>
        </w:rPr>
        <w:t xml:space="preserve">  </w:t>
      </w:r>
      <w:r>
        <w:t>Ética</w:t>
      </w:r>
      <w:r>
        <w:rPr>
          <w:spacing w:val="39"/>
        </w:rPr>
        <w:t xml:space="preserve">  </w:t>
      </w:r>
      <w:r>
        <w:t>del</w:t>
      </w:r>
      <w:r>
        <w:rPr>
          <w:spacing w:val="39"/>
        </w:rPr>
        <w:t xml:space="preserve">  </w:t>
      </w:r>
      <w:r>
        <w:t>Consejo</w:t>
      </w:r>
      <w:r>
        <w:rPr>
          <w:spacing w:val="38"/>
        </w:rPr>
        <w:t xml:space="preserve">  </w:t>
      </w:r>
      <w:r>
        <w:t>Profesional</w:t>
      </w:r>
      <w:r>
        <w:rPr>
          <w:spacing w:val="39"/>
        </w:rPr>
        <w:t xml:space="preserve">  </w:t>
      </w:r>
      <w:r>
        <w:t>de</w:t>
      </w:r>
      <w:r>
        <w:rPr>
          <w:spacing w:val="40"/>
        </w:rPr>
        <w:t xml:space="preserve">  </w:t>
      </w:r>
      <w:r>
        <w:t>Ciencias</w:t>
      </w:r>
      <w:r>
        <w:rPr>
          <w:spacing w:val="38"/>
        </w:rPr>
        <w:t xml:space="preserve">  </w:t>
      </w:r>
      <w:r>
        <w:t>Económicas</w:t>
      </w:r>
      <w:r>
        <w:rPr>
          <w:spacing w:val="39"/>
        </w:rPr>
        <w:t xml:space="preserve">  </w:t>
      </w:r>
      <w:r>
        <w:t>de</w:t>
      </w:r>
    </w:p>
    <w:p w14:paraId="53F4D3FC"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72754668" w14:textId="77777777" w:rsidR="0058592F" w:rsidRDefault="0058592F">
      <w:pPr>
        <w:pStyle w:val="Textoindependiente"/>
      </w:pPr>
    </w:p>
    <w:p w14:paraId="181AF826" w14:textId="77777777" w:rsidR="0058592F" w:rsidRDefault="008D1D1A">
      <w:pPr>
        <w:pStyle w:val="Textoindependiente"/>
        <w:ind w:left="707" w:right="282"/>
        <w:jc w:val="both"/>
      </w:pPr>
      <w:r>
        <w:t xml:space="preserve">Una revisión de los estados contables de períodos intermedios consiste en realizar indagaciones, </w:t>
      </w:r>
      <w:r>
        <w:t>principalmente a las personas responsables de los temas financieros y contables, y aplicar procedimientos analíticos y otros procedimientos de revisión. Una revisión tiene un alcance significativamente menor que el de una auditoría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4"/>
        </w:rPr>
        <w:t xml:space="preserve"> </w:t>
      </w:r>
      <w:r>
        <w:t>tome</w:t>
      </w:r>
      <w:r>
        <w:rPr>
          <w:spacing w:val="-1"/>
        </w:rPr>
        <w:t xml:space="preserve"> </w:t>
      </w:r>
      <w:r>
        <w:t>conocimiento de</w:t>
      </w:r>
      <w:r>
        <w:rPr>
          <w:spacing w:val="-2"/>
        </w:rPr>
        <w:t xml:space="preserve"> </w:t>
      </w:r>
      <w:r>
        <w:t>todos</w:t>
      </w:r>
      <w:r>
        <w:rPr>
          <w:spacing w:val="-2"/>
        </w:rPr>
        <w:t xml:space="preserve"> </w:t>
      </w:r>
      <w:r>
        <w:t>los temas significativos que podrían identificarse en una auditoría. En consecuencia, no expreso opinión de auditoría.</w:t>
      </w:r>
    </w:p>
    <w:p w14:paraId="5DAE80BA" w14:textId="77777777" w:rsidR="0058592F" w:rsidRDefault="0058592F">
      <w:pPr>
        <w:pStyle w:val="Textoindependiente"/>
      </w:pPr>
    </w:p>
    <w:p w14:paraId="0A8D3EE2" w14:textId="77777777" w:rsidR="0058592F" w:rsidRDefault="008D1D1A">
      <w:pPr>
        <w:pStyle w:val="Ttulo3"/>
      </w:pPr>
      <w:r>
        <w:rPr>
          <w:spacing w:val="-2"/>
        </w:rPr>
        <w:t>Conclusión</w:t>
      </w:r>
    </w:p>
    <w:p w14:paraId="67B21960" w14:textId="77777777" w:rsidR="0058592F" w:rsidRDefault="0058592F">
      <w:pPr>
        <w:pStyle w:val="Textoindependiente"/>
        <w:rPr>
          <w:rFonts w:ascii="Arial"/>
          <w:b/>
          <w:i/>
        </w:rPr>
      </w:pPr>
    </w:p>
    <w:p w14:paraId="36845756" w14:textId="77777777" w:rsidR="0058592F" w:rsidRDefault="008D1D1A">
      <w:pPr>
        <w:pStyle w:val="Textoindependiente"/>
        <w:spacing w:before="1"/>
        <w:ind w:left="707"/>
        <w:jc w:val="both"/>
      </w:pPr>
      <w:r>
        <w:t>Sobre</w:t>
      </w:r>
      <w:r>
        <w:rPr>
          <w:spacing w:val="-6"/>
        </w:rPr>
        <w:t xml:space="preserve"> </w:t>
      </w:r>
      <w:r>
        <w:t>la</w:t>
      </w:r>
      <w:r>
        <w:rPr>
          <w:spacing w:val="-4"/>
        </w:rPr>
        <w:t xml:space="preserve"> </w:t>
      </w:r>
      <w:r>
        <w:t>base</w:t>
      </w:r>
      <w:r>
        <w:rPr>
          <w:spacing w:val="-5"/>
        </w:rPr>
        <w:t xml:space="preserve"> </w:t>
      </w:r>
      <w:r>
        <w:t>de</w:t>
      </w:r>
      <w:r>
        <w:rPr>
          <w:spacing w:val="-6"/>
        </w:rPr>
        <w:t xml:space="preserve"> </w:t>
      </w:r>
      <w:r>
        <w:t>mi</w:t>
      </w:r>
      <w:r>
        <w:rPr>
          <w:spacing w:val="-6"/>
        </w:rPr>
        <w:t xml:space="preserve"> </w:t>
      </w:r>
      <w:r>
        <w:t>revisión,</w:t>
      </w:r>
      <w:r>
        <w:rPr>
          <w:spacing w:val="-2"/>
        </w:rPr>
        <w:t xml:space="preserve"> </w:t>
      </w:r>
      <w:r>
        <w:t>nada</w:t>
      </w:r>
      <w:r>
        <w:rPr>
          <w:spacing w:val="-4"/>
        </w:rPr>
        <w:t xml:space="preserve"> </w:t>
      </w:r>
      <w:r>
        <w:t>llamó</w:t>
      </w:r>
      <w:r>
        <w:rPr>
          <w:spacing w:val="-7"/>
        </w:rPr>
        <w:t xml:space="preserve"> </w:t>
      </w:r>
      <w:r>
        <w:t>mi</w:t>
      </w:r>
      <w:r>
        <w:rPr>
          <w:spacing w:val="-4"/>
        </w:rPr>
        <w:t xml:space="preserve"> </w:t>
      </w:r>
      <w:r>
        <w:t>atención</w:t>
      </w:r>
      <w:r>
        <w:rPr>
          <w:spacing w:val="-3"/>
        </w:rPr>
        <w:t xml:space="preserve"> </w:t>
      </w:r>
      <w:r>
        <w:t>que</w:t>
      </w:r>
      <w:r>
        <w:rPr>
          <w:spacing w:val="-6"/>
        </w:rPr>
        <w:t xml:space="preserve"> </w:t>
      </w:r>
      <w:r>
        <w:t>me</w:t>
      </w:r>
      <w:r>
        <w:rPr>
          <w:spacing w:val="-3"/>
        </w:rPr>
        <w:t xml:space="preserve"> </w:t>
      </w:r>
      <w:r>
        <w:t>h</w:t>
      </w:r>
      <w:r>
        <w:t>iciera</w:t>
      </w:r>
      <w:r>
        <w:rPr>
          <w:spacing w:val="-6"/>
        </w:rPr>
        <w:t xml:space="preserve"> </w:t>
      </w:r>
      <w:r>
        <w:t>pensar</w:t>
      </w:r>
      <w:r>
        <w:rPr>
          <w:spacing w:val="-2"/>
        </w:rPr>
        <w:t xml:space="preserve"> </w:t>
      </w:r>
      <w:r>
        <w:rPr>
          <w:spacing w:val="-4"/>
        </w:rPr>
        <w:t>que:</w:t>
      </w:r>
    </w:p>
    <w:p w14:paraId="0E174175" w14:textId="77777777" w:rsidR="0058592F" w:rsidRDefault="0058592F">
      <w:pPr>
        <w:pStyle w:val="Textoindependiente"/>
      </w:pPr>
    </w:p>
    <w:p w14:paraId="2D36D65C" w14:textId="77777777" w:rsidR="0058592F" w:rsidRDefault="008D1D1A">
      <w:pPr>
        <w:pStyle w:val="Prrafodelista"/>
        <w:numPr>
          <w:ilvl w:val="0"/>
          <w:numId w:val="12"/>
        </w:numPr>
        <w:tabs>
          <w:tab w:val="left" w:pos="1130"/>
          <w:tab w:val="left" w:pos="1132"/>
        </w:tabs>
        <w:ind w:right="282"/>
      </w:pPr>
      <w:r>
        <w:t>los</w:t>
      </w:r>
      <w:r>
        <w:rPr>
          <w:spacing w:val="-16"/>
        </w:rPr>
        <w:t xml:space="preserve"> </w:t>
      </w:r>
      <w:r>
        <w:t>estados</w:t>
      </w:r>
      <w:r>
        <w:rPr>
          <w:spacing w:val="-15"/>
        </w:rPr>
        <w:t xml:space="preserve"> </w:t>
      </w:r>
      <w:r>
        <w:t>contables</w:t>
      </w:r>
      <w:r>
        <w:rPr>
          <w:spacing w:val="-15"/>
        </w:rPr>
        <w:t xml:space="preserve"> </w:t>
      </w:r>
      <w:r>
        <w:t>adjuntos</w:t>
      </w:r>
      <w:r>
        <w:rPr>
          <w:spacing w:val="-16"/>
        </w:rPr>
        <w:t xml:space="preserve"> </w:t>
      </w:r>
      <w:r>
        <w:t>de</w:t>
      </w:r>
      <w:r>
        <w:rPr>
          <w:spacing w:val="-15"/>
        </w:rPr>
        <w:t xml:space="preserve"> </w:t>
      </w:r>
      <w:r>
        <w:t>ABCD</w:t>
      </w:r>
      <w:r>
        <w:rPr>
          <w:spacing w:val="-15"/>
        </w:rPr>
        <w:t xml:space="preserve"> </w:t>
      </w:r>
      <w:r>
        <w:t>mencionados</w:t>
      </w:r>
      <w:r>
        <w:rPr>
          <w:spacing w:val="-15"/>
        </w:rPr>
        <w:t xml:space="preserve"> </w:t>
      </w:r>
      <w:r>
        <w:t>en</w:t>
      </w:r>
      <w:r>
        <w:rPr>
          <w:spacing w:val="-16"/>
        </w:rPr>
        <w:t xml:space="preserve"> </w:t>
      </w:r>
      <w:r>
        <w:t>el</w:t>
      </w:r>
      <w:r>
        <w:rPr>
          <w:spacing w:val="-15"/>
        </w:rPr>
        <w:t xml:space="preserve"> </w:t>
      </w:r>
      <w:r>
        <w:t>acápite</w:t>
      </w:r>
      <w:r>
        <w:rPr>
          <w:spacing w:val="-15"/>
        </w:rPr>
        <w:t xml:space="preserve"> </w:t>
      </w:r>
      <w:r>
        <w:t>a)</w:t>
      </w:r>
      <w:r>
        <w:rPr>
          <w:spacing w:val="-16"/>
        </w:rPr>
        <w:t xml:space="preserve"> </w:t>
      </w:r>
      <w:r>
        <w:t>de</w:t>
      </w:r>
      <w:r>
        <w:rPr>
          <w:spacing w:val="-15"/>
        </w:rPr>
        <w:t xml:space="preserve"> </w:t>
      </w:r>
      <w:r>
        <w:t>la</w:t>
      </w:r>
      <w:r>
        <w:rPr>
          <w:spacing w:val="-15"/>
        </w:rPr>
        <w:t xml:space="preserve"> </w:t>
      </w:r>
      <w:r>
        <w:t>sección “Identificación</w:t>
      </w:r>
      <w:r>
        <w:rPr>
          <w:spacing w:val="-8"/>
        </w:rPr>
        <w:t xml:space="preserve"> </w:t>
      </w:r>
      <w:r>
        <w:t>de</w:t>
      </w:r>
      <w:r>
        <w:rPr>
          <w:spacing w:val="-8"/>
        </w:rPr>
        <w:t xml:space="preserve"> </w:t>
      </w:r>
      <w:r>
        <w:t>los</w:t>
      </w:r>
      <w:r>
        <w:rPr>
          <w:spacing w:val="-10"/>
        </w:rPr>
        <w:t xml:space="preserve"> </w:t>
      </w:r>
      <w:r>
        <w:t>estados</w:t>
      </w:r>
      <w:r>
        <w:rPr>
          <w:spacing w:val="-7"/>
        </w:rPr>
        <w:t xml:space="preserve"> </w:t>
      </w:r>
      <w:r>
        <w:t>contables</w:t>
      </w:r>
      <w:r>
        <w:rPr>
          <w:spacing w:val="-10"/>
        </w:rPr>
        <w:t xml:space="preserve"> </w:t>
      </w:r>
      <w:r>
        <w:t>de</w:t>
      </w:r>
      <w:r>
        <w:rPr>
          <w:spacing w:val="-8"/>
        </w:rPr>
        <w:t xml:space="preserve"> </w:t>
      </w:r>
      <w:r>
        <w:t>período</w:t>
      </w:r>
      <w:r>
        <w:rPr>
          <w:spacing w:val="-8"/>
        </w:rPr>
        <w:t xml:space="preserve"> </w:t>
      </w:r>
      <w:r>
        <w:t>intermedio</w:t>
      </w:r>
      <w:r>
        <w:rPr>
          <w:spacing w:val="-7"/>
        </w:rPr>
        <w:t xml:space="preserve"> </w:t>
      </w:r>
      <w:r>
        <w:t>objeto</w:t>
      </w:r>
      <w:r>
        <w:rPr>
          <w:spacing w:val="-9"/>
        </w:rPr>
        <w:t xml:space="preserve"> </w:t>
      </w:r>
      <w:r>
        <w:t>de</w:t>
      </w:r>
      <w:r>
        <w:rPr>
          <w:spacing w:val="-8"/>
        </w:rPr>
        <w:t xml:space="preserve"> </w:t>
      </w:r>
      <w:r>
        <w:t>la</w:t>
      </w:r>
      <w:r>
        <w:rPr>
          <w:spacing w:val="-7"/>
        </w:rPr>
        <w:t xml:space="preserve"> </w:t>
      </w:r>
      <w:r>
        <w:t>revisión” de este informe; y</w:t>
      </w:r>
    </w:p>
    <w:p w14:paraId="2BCA4B62" w14:textId="77777777" w:rsidR="0058592F" w:rsidRDefault="0058592F">
      <w:pPr>
        <w:pStyle w:val="Textoindependiente"/>
        <w:spacing w:before="1"/>
      </w:pPr>
    </w:p>
    <w:p w14:paraId="0ABABEC7" w14:textId="77777777" w:rsidR="0058592F" w:rsidRDefault="008D1D1A">
      <w:pPr>
        <w:pStyle w:val="Prrafodelista"/>
        <w:numPr>
          <w:ilvl w:val="0"/>
          <w:numId w:val="12"/>
        </w:numPr>
        <w:tabs>
          <w:tab w:val="left" w:pos="1132"/>
        </w:tabs>
        <w:spacing w:line="252" w:lineRule="exact"/>
      </w:pPr>
      <w:r>
        <w:t>los</w:t>
      </w:r>
      <w:r>
        <w:rPr>
          <w:spacing w:val="-2"/>
        </w:rPr>
        <w:t xml:space="preserve"> </w:t>
      </w:r>
      <w:r>
        <w:t>estados</w:t>
      </w:r>
      <w:r>
        <w:rPr>
          <w:spacing w:val="-5"/>
        </w:rPr>
        <w:t xml:space="preserve"> </w:t>
      </w:r>
      <w:r>
        <w:t>contables</w:t>
      </w:r>
      <w:r>
        <w:rPr>
          <w:spacing w:val="-5"/>
        </w:rPr>
        <w:t xml:space="preserve"> </w:t>
      </w:r>
      <w:r>
        <w:t>consolidados</w:t>
      </w:r>
      <w:r>
        <w:rPr>
          <w:spacing w:val="-2"/>
        </w:rPr>
        <w:t xml:space="preserve"> </w:t>
      </w:r>
      <w:r>
        <w:t>adjuntos</w:t>
      </w:r>
      <w:r>
        <w:rPr>
          <w:spacing w:val="-2"/>
        </w:rPr>
        <w:t xml:space="preserve"> </w:t>
      </w:r>
      <w:r>
        <w:t>del</w:t>
      </w:r>
      <w:r>
        <w:rPr>
          <w:spacing w:val="-7"/>
        </w:rPr>
        <w:t xml:space="preserve"> </w:t>
      </w:r>
      <w:r>
        <w:t>Grupo</w:t>
      </w:r>
      <w:r>
        <w:rPr>
          <w:spacing w:val="-7"/>
        </w:rPr>
        <w:t xml:space="preserve"> </w:t>
      </w:r>
      <w:r>
        <w:t>mencionados</w:t>
      </w:r>
      <w:r>
        <w:rPr>
          <w:spacing w:val="-2"/>
        </w:rPr>
        <w:t xml:space="preserve"> </w:t>
      </w:r>
      <w:r>
        <w:t>en</w:t>
      </w:r>
      <w:r>
        <w:rPr>
          <w:spacing w:val="-7"/>
        </w:rPr>
        <w:t xml:space="preserve"> </w:t>
      </w:r>
      <w:r>
        <w:t>el</w:t>
      </w:r>
      <w:r>
        <w:rPr>
          <w:spacing w:val="-3"/>
        </w:rPr>
        <w:t xml:space="preserve"> </w:t>
      </w:r>
      <w:r>
        <w:rPr>
          <w:spacing w:val="-2"/>
        </w:rPr>
        <w:t>acápite</w:t>
      </w:r>
    </w:p>
    <w:p w14:paraId="39359968" w14:textId="77777777" w:rsidR="0058592F" w:rsidRDefault="008D1D1A">
      <w:pPr>
        <w:pStyle w:val="Textoindependiente"/>
        <w:tabs>
          <w:tab w:val="left" w:leader="dot" w:pos="3169"/>
        </w:tabs>
        <w:ind w:left="1132" w:right="284"/>
      </w:pPr>
      <w:r>
        <w:t>b) de la mencionada sección, correspondientes al período de … meses finalizado el</w:t>
      </w:r>
      <w:r>
        <w:rPr>
          <w:spacing w:val="13"/>
        </w:rPr>
        <w:t xml:space="preserve"> </w:t>
      </w:r>
      <w:r>
        <w:t>…</w:t>
      </w:r>
      <w:r>
        <w:rPr>
          <w:spacing w:val="13"/>
        </w:rPr>
        <w:t xml:space="preserve"> </w:t>
      </w:r>
      <w:r>
        <w:rPr>
          <w:spacing w:val="-5"/>
        </w:rPr>
        <w:t>de</w:t>
      </w:r>
      <w:r>
        <w:rPr>
          <w:rFonts w:ascii="Times New Roman" w:hAnsi="Times New Roman"/>
        </w:rPr>
        <w:tab/>
      </w:r>
      <w:r>
        <w:t>de</w:t>
      </w:r>
      <w:r>
        <w:rPr>
          <w:spacing w:val="6"/>
        </w:rPr>
        <w:t xml:space="preserve"> </w:t>
      </w:r>
      <w:r>
        <w:t>20X1</w:t>
      </w:r>
      <w:r>
        <w:rPr>
          <w:spacing w:val="11"/>
        </w:rPr>
        <w:t xml:space="preserve"> </w:t>
      </w:r>
      <w:r>
        <w:t>no</w:t>
      </w:r>
      <w:r>
        <w:rPr>
          <w:spacing w:val="10"/>
        </w:rPr>
        <w:t xml:space="preserve"> </w:t>
      </w:r>
      <w:r>
        <w:t>están</w:t>
      </w:r>
      <w:r>
        <w:rPr>
          <w:spacing w:val="8"/>
        </w:rPr>
        <w:t xml:space="preserve"> </w:t>
      </w:r>
      <w:r>
        <w:t>presentados</w:t>
      </w:r>
      <w:r>
        <w:rPr>
          <w:spacing w:val="11"/>
        </w:rPr>
        <w:t xml:space="preserve"> </w:t>
      </w:r>
      <w:r>
        <w:t>en</w:t>
      </w:r>
      <w:r>
        <w:rPr>
          <w:spacing w:val="8"/>
        </w:rPr>
        <w:t xml:space="preserve"> </w:t>
      </w:r>
      <w:r>
        <w:t>forma</w:t>
      </w:r>
      <w:r>
        <w:rPr>
          <w:spacing w:val="6"/>
        </w:rPr>
        <w:t xml:space="preserve"> </w:t>
      </w:r>
      <w:r>
        <w:t>razonable,</w:t>
      </w:r>
      <w:r>
        <w:rPr>
          <w:spacing w:val="9"/>
        </w:rPr>
        <w:t xml:space="preserve"> </w:t>
      </w:r>
      <w:r>
        <w:t>en</w:t>
      </w:r>
      <w:r>
        <w:rPr>
          <w:spacing w:val="9"/>
        </w:rPr>
        <w:t xml:space="preserve"> </w:t>
      </w:r>
      <w:r>
        <w:rPr>
          <w:spacing w:val="-2"/>
        </w:rPr>
        <w:t>todos</w:t>
      </w:r>
    </w:p>
    <w:p w14:paraId="584AFEB3" w14:textId="77777777" w:rsidR="0058592F" w:rsidRDefault="008D1D1A">
      <w:pPr>
        <w:pStyle w:val="Textoindependiente"/>
        <w:ind w:left="1132"/>
      </w:pPr>
      <w:r>
        <w:t>los</w:t>
      </w:r>
      <w:r>
        <w:rPr>
          <w:spacing w:val="-16"/>
        </w:rPr>
        <w:t xml:space="preserve"> </w:t>
      </w:r>
      <w:r>
        <w:t>aspectos</w:t>
      </w:r>
      <w:r>
        <w:rPr>
          <w:spacing w:val="-16"/>
        </w:rPr>
        <w:t xml:space="preserve"> </w:t>
      </w:r>
      <w:r>
        <w:t>significativos,</w:t>
      </w:r>
      <w:r>
        <w:rPr>
          <w:spacing w:val="-15"/>
        </w:rPr>
        <w:t xml:space="preserve"> </w:t>
      </w:r>
      <w:r>
        <w:t>de</w:t>
      </w:r>
      <w:r>
        <w:rPr>
          <w:spacing w:val="-16"/>
        </w:rPr>
        <w:t xml:space="preserve"> </w:t>
      </w:r>
      <w:r>
        <w:t>conformidad</w:t>
      </w:r>
      <w:r>
        <w:rPr>
          <w:spacing w:val="-15"/>
        </w:rPr>
        <w:t xml:space="preserve"> </w:t>
      </w:r>
      <w:r>
        <w:t>con</w:t>
      </w:r>
      <w:r>
        <w:rPr>
          <w:spacing w:val="-17"/>
        </w:rPr>
        <w:t xml:space="preserve"> </w:t>
      </w:r>
      <w:r>
        <w:t>las</w:t>
      </w:r>
      <w:r>
        <w:rPr>
          <w:spacing w:val="-16"/>
        </w:rPr>
        <w:t xml:space="preserve"> </w:t>
      </w:r>
      <w:r>
        <w:t>Normas</w:t>
      </w:r>
      <w:r>
        <w:rPr>
          <w:spacing w:val="-17"/>
        </w:rPr>
        <w:t xml:space="preserve"> </w:t>
      </w:r>
      <w:r>
        <w:t>Contables</w:t>
      </w:r>
      <w:r>
        <w:rPr>
          <w:spacing w:val="-16"/>
        </w:rPr>
        <w:t xml:space="preserve"> </w:t>
      </w:r>
      <w:r>
        <w:t xml:space="preserve">Profesionales </w:t>
      </w:r>
      <w:r>
        <w:rPr>
          <w:spacing w:val="-2"/>
        </w:rPr>
        <w:t>Argentinas.</w:t>
      </w:r>
    </w:p>
    <w:p w14:paraId="501A03A6" w14:textId="77777777" w:rsidR="0058592F" w:rsidRDefault="0058592F">
      <w:pPr>
        <w:pStyle w:val="Textoindependiente"/>
        <w:spacing w:before="252"/>
      </w:pPr>
    </w:p>
    <w:p w14:paraId="110AE35B"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69C0CAAF" w14:textId="77777777" w:rsidR="0058592F" w:rsidRDefault="0058592F">
      <w:pPr>
        <w:pStyle w:val="Textoindependiente"/>
        <w:rPr>
          <w:rFonts w:ascii="Arial"/>
          <w:b/>
        </w:rPr>
      </w:pPr>
    </w:p>
    <w:p w14:paraId="242C975C" w14:textId="77777777" w:rsidR="0058592F" w:rsidRDefault="008D1D1A">
      <w:pPr>
        <w:pStyle w:val="Prrafodelista"/>
        <w:numPr>
          <w:ilvl w:val="0"/>
          <w:numId w:val="11"/>
        </w:numPr>
        <w:tabs>
          <w:tab w:val="left" w:pos="1065"/>
        </w:tabs>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5DB75A98" w14:textId="77777777" w:rsidR="0058592F" w:rsidRDefault="008D1D1A">
      <w:pPr>
        <w:pStyle w:val="Textoindependiente"/>
        <w:tabs>
          <w:tab w:val="left" w:leader="dot" w:pos="8778"/>
        </w:tabs>
        <w:spacing w:before="2"/>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5E1B5F92" w14:textId="77777777" w:rsidR="0058592F" w:rsidRDefault="008D1D1A">
      <w:pPr>
        <w:pStyle w:val="Textoindependiente"/>
        <w:tabs>
          <w:tab w:val="left" w:leader="dot" w:pos="7982"/>
        </w:tabs>
        <w:spacing w:line="251"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5B2E4286" w14:textId="77777777" w:rsidR="0058592F" w:rsidRDefault="008D1D1A">
      <w:pPr>
        <w:pStyle w:val="Textoindependiente"/>
        <w:spacing w:before="1"/>
        <w:ind w:left="1067"/>
      </w:pPr>
      <w:r>
        <w:t>esa</w:t>
      </w:r>
      <w:r>
        <w:rPr>
          <w:spacing w:val="-2"/>
        </w:rPr>
        <w:t xml:space="preserve"> fecha”).</w:t>
      </w:r>
    </w:p>
    <w:p w14:paraId="18BAEA65" w14:textId="77777777" w:rsidR="0058592F" w:rsidRDefault="0058592F">
      <w:pPr>
        <w:pStyle w:val="Textoindependiente"/>
      </w:pPr>
    </w:p>
    <w:p w14:paraId="55BEE4C1" w14:textId="77777777" w:rsidR="0058592F" w:rsidRDefault="008D1D1A">
      <w:pPr>
        <w:pStyle w:val="Prrafodelista"/>
        <w:numPr>
          <w:ilvl w:val="0"/>
          <w:numId w:val="11"/>
        </w:numPr>
        <w:tabs>
          <w:tab w:val="left" w:pos="1065"/>
        </w:tabs>
        <w:spacing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175AA592"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w:t>
      </w:r>
      <w:r>
        <w:t xml:space="preserve"> y fecha]</w:t>
      </w:r>
    </w:p>
    <w:p w14:paraId="0B8E8345"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54EAE80" w14:textId="77777777" w:rsidR="0058592F" w:rsidRDefault="0058592F">
      <w:pPr>
        <w:pStyle w:val="Textoindependiente"/>
        <w:sectPr w:rsidR="0058592F">
          <w:pgSz w:w="11910" w:h="16840"/>
          <w:pgMar w:top="1040" w:right="1417" w:bottom="740" w:left="992" w:header="552" w:footer="543" w:gutter="0"/>
          <w:cols w:space="720"/>
        </w:sectPr>
      </w:pPr>
    </w:p>
    <w:p w14:paraId="66896CCB" w14:textId="77777777" w:rsidR="0058592F" w:rsidRDefault="0058592F">
      <w:pPr>
        <w:pStyle w:val="Textoindependiente"/>
        <w:spacing w:before="113"/>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05D12E7" w14:textId="77777777">
        <w:trPr>
          <w:trHeight w:val="251"/>
        </w:trPr>
        <w:tc>
          <w:tcPr>
            <w:tcW w:w="1306" w:type="dxa"/>
            <w:vMerge w:val="restart"/>
            <w:shd w:val="clear" w:color="auto" w:fill="D9D9D9"/>
          </w:tcPr>
          <w:p w14:paraId="411F912C" w14:textId="77777777" w:rsidR="0058592F" w:rsidRDefault="008D1D1A">
            <w:pPr>
              <w:pStyle w:val="TableParagraph"/>
              <w:ind w:left="395"/>
              <w:rPr>
                <w:rFonts w:ascii="Arial"/>
                <w:b/>
              </w:rPr>
            </w:pPr>
            <w:bookmarkStart w:id="9" w:name="_bookmark81"/>
            <w:bookmarkEnd w:id="9"/>
            <w:r>
              <w:rPr>
                <w:rFonts w:ascii="Arial"/>
                <w:b/>
                <w:spacing w:val="-2"/>
              </w:rPr>
              <w:t>IV.11</w:t>
            </w:r>
          </w:p>
        </w:tc>
        <w:tc>
          <w:tcPr>
            <w:tcW w:w="7202" w:type="dxa"/>
            <w:shd w:val="clear" w:color="auto" w:fill="D9D9D9"/>
          </w:tcPr>
          <w:p w14:paraId="73110E43" w14:textId="77777777" w:rsidR="0058592F" w:rsidRDefault="008D1D1A">
            <w:pPr>
              <w:pStyle w:val="TableParagraph"/>
              <w:spacing w:line="232" w:lineRule="exact"/>
              <w:rPr>
                <w:rFonts w:ascii="Arial" w:hAnsi="Arial"/>
                <w:b/>
              </w:rPr>
            </w:pPr>
            <w:r>
              <w:rPr>
                <w:rFonts w:ascii="Arial" w:hAnsi="Arial"/>
                <w:b/>
              </w:rPr>
              <w:t>Conclusión</w:t>
            </w:r>
            <w:r>
              <w:rPr>
                <w:rFonts w:ascii="Arial" w:hAnsi="Arial"/>
                <w:b/>
                <w:spacing w:val="-4"/>
              </w:rPr>
              <w:t xml:space="preserve"> </w:t>
            </w:r>
            <w:r>
              <w:rPr>
                <w:rFonts w:ascii="Arial" w:hAnsi="Arial"/>
                <w:b/>
              </w:rPr>
              <w:t>no</w:t>
            </w:r>
            <w:r>
              <w:rPr>
                <w:rFonts w:ascii="Arial" w:hAnsi="Arial"/>
                <w:b/>
                <w:spacing w:val="-7"/>
              </w:rPr>
              <w:t xml:space="preserve"> </w:t>
            </w:r>
            <w:r>
              <w:rPr>
                <w:rFonts w:ascii="Arial" w:hAnsi="Arial"/>
                <w:b/>
              </w:rPr>
              <w:t>modificada</w:t>
            </w:r>
            <w:r>
              <w:rPr>
                <w:rFonts w:ascii="Arial" w:hAnsi="Arial"/>
                <w:b/>
                <w:spacing w:val="-3"/>
              </w:rPr>
              <w:t xml:space="preserve"> </w:t>
            </w:r>
            <w:r>
              <w:rPr>
                <w:rFonts w:ascii="Arial" w:hAnsi="Arial"/>
                <w:b/>
                <w:spacing w:val="-5"/>
              </w:rPr>
              <w:t>(*)</w:t>
            </w:r>
          </w:p>
        </w:tc>
      </w:tr>
      <w:tr w:rsidR="0058592F" w14:paraId="3604BB2C" w14:textId="77777777">
        <w:trPr>
          <w:trHeight w:val="254"/>
        </w:trPr>
        <w:tc>
          <w:tcPr>
            <w:tcW w:w="1306" w:type="dxa"/>
            <w:vMerge/>
            <w:tcBorders>
              <w:top w:val="nil"/>
            </w:tcBorders>
            <w:shd w:val="clear" w:color="auto" w:fill="D9D9D9"/>
          </w:tcPr>
          <w:p w14:paraId="3DAB1DC8" w14:textId="77777777" w:rsidR="0058592F" w:rsidRDefault="0058592F">
            <w:pPr>
              <w:rPr>
                <w:sz w:val="2"/>
                <w:szCs w:val="2"/>
              </w:rPr>
            </w:pPr>
          </w:p>
        </w:tc>
        <w:tc>
          <w:tcPr>
            <w:tcW w:w="7202" w:type="dxa"/>
            <w:shd w:val="clear" w:color="auto" w:fill="D9D9D9"/>
          </w:tcPr>
          <w:p w14:paraId="68A250DA" w14:textId="77777777" w:rsidR="0058592F" w:rsidRDefault="008D1D1A">
            <w:pPr>
              <w:pStyle w:val="TableParagraph"/>
              <w:spacing w:before="2" w:line="232" w:lineRule="exact"/>
            </w:pPr>
            <w:r>
              <w:t>Estados</w:t>
            </w:r>
            <w:r>
              <w:rPr>
                <w:spacing w:val="-7"/>
              </w:rPr>
              <w:t xml:space="preserve"> </w:t>
            </w:r>
            <w:r>
              <w:t>contables</w:t>
            </w:r>
            <w:r>
              <w:rPr>
                <w:spacing w:val="-7"/>
              </w:rPr>
              <w:t xml:space="preserve"> </w:t>
            </w:r>
            <w:r>
              <w:rPr>
                <w:spacing w:val="-2"/>
              </w:rPr>
              <w:t>comparativos</w:t>
            </w:r>
          </w:p>
        </w:tc>
      </w:tr>
    </w:tbl>
    <w:p w14:paraId="6E8D6A1D" w14:textId="77777777" w:rsidR="0058592F" w:rsidRDefault="0058592F">
      <w:pPr>
        <w:pStyle w:val="Textoindependiente"/>
        <w:spacing w:before="2"/>
      </w:pPr>
    </w:p>
    <w:p w14:paraId="422CC04A" w14:textId="77777777" w:rsidR="0058592F" w:rsidRDefault="008D1D1A">
      <w:pPr>
        <w:pStyle w:val="Ttulo1"/>
        <w:ind w:left="1701" w:right="1270" w:firstLine="304"/>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PERÍODOS</w:t>
      </w:r>
      <w:r>
        <w:rPr>
          <w:spacing w:val="-8"/>
        </w:rPr>
        <w:t xml:space="preserve"> </w:t>
      </w:r>
      <w:r>
        <w:t>INTERMEDIOS</w:t>
      </w:r>
    </w:p>
    <w:p w14:paraId="49D9A422" w14:textId="77777777" w:rsidR="0058592F" w:rsidRDefault="0058592F">
      <w:pPr>
        <w:pStyle w:val="Textoindependiente"/>
        <w:spacing w:before="251"/>
        <w:rPr>
          <w:rFonts w:ascii="Arial"/>
          <w:b/>
        </w:rPr>
      </w:pPr>
    </w:p>
    <w:p w14:paraId="3D7A909B" w14:textId="77777777" w:rsidR="0058592F" w:rsidRDefault="008D1D1A">
      <w:pPr>
        <w:pStyle w:val="Textoindependiente"/>
        <w:ind w:left="707"/>
      </w:pPr>
      <w:r>
        <w:rPr>
          <w:spacing w:val="-2"/>
        </w:rPr>
        <w:t>Señores</w:t>
      </w:r>
    </w:p>
    <w:p w14:paraId="220A6580" w14:textId="77777777" w:rsidR="0058592F" w:rsidRDefault="008D1D1A">
      <w:pPr>
        <w:pStyle w:val="Textoindependiente"/>
        <w:spacing w:before="2"/>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03E49527" w14:textId="77777777" w:rsidR="0058592F" w:rsidRDefault="008D1D1A">
      <w:pPr>
        <w:pStyle w:val="Textoindependiente"/>
        <w:tabs>
          <w:tab w:val="right" w:leader="dot" w:pos="2815"/>
        </w:tabs>
        <w:spacing w:line="251"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733AAEBD"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2D4E83FE" w14:textId="77777777" w:rsidR="0058592F" w:rsidRDefault="008D1D1A">
      <w:pPr>
        <w:pStyle w:val="Ttulo2"/>
        <w:spacing w:before="505"/>
        <w:rPr>
          <w:u w:val="none"/>
        </w:rPr>
      </w:pPr>
      <w:r>
        <w:t>Informe</w:t>
      </w:r>
      <w:r>
        <w:rPr>
          <w:spacing w:val="-7"/>
        </w:rPr>
        <w:t xml:space="preserve"> </w:t>
      </w:r>
      <w:r>
        <w:t>sobre</w:t>
      </w:r>
      <w:r>
        <w:rPr>
          <w:spacing w:val="-8"/>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9"/>
        </w:rPr>
        <w:t xml:space="preserve"> </w:t>
      </w:r>
      <w:r>
        <w:t>períodos</w:t>
      </w:r>
      <w:r>
        <w:rPr>
          <w:spacing w:val="-5"/>
        </w:rPr>
        <w:t xml:space="preserve"> </w:t>
      </w:r>
      <w:r>
        <w:rPr>
          <w:spacing w:val="-2"/>
        </w:rPr>
        <w:t>intermedios</w:t>
      </w:r>
    </w:p>
    <w:p w14:paraId="382A8084" w14:textId="77777777" w:rsidR="0058592F" w:rsidRDefault="008D1D1A">
      <w:pPr>
        <w:pStyle w:val="Ttulo3"/>
        <w:spacing w:before="255"/>
        <w:ind w:right="280"/>
        <w:jc w:val="both"/>
      </w:pPr>
      <w:r>
        <w:t xml:space="preserve">Identificación de los estados contables de períodos intermedios objeto de la </w:t>
      </w:r>
      <w:r>
        <w:rPr>
          <w:spacing w:val="-2"/>
        </w:rPr>
        <w:t>revisión</w:t>
      </w:r>
    </w:p>
    <w:p w14:paraId="5191083E" w14:textId="77777777" w:rsidR="0058592F" w:rsidRDefault="008D1D1A">
      <w:pPr>
        <w:pStyle w:val="Textoindependiente"/>
        <w:spacing w:before="252"/>
        <w:ind w:left="707"/>
        <w:jc w:val="both"/>
      </w:pPr>
      <w:r>
        <w:t>He</w:t>
      </w:r>
      <w:r>
        <w:rPr>
          <w:spacing w:val="-2"/>
        </w:rPr>
        <w:t xml:space="preserve"> revisado:</w:t>
      </w:r>
    </w:p>
    <w:p w14:paraId="43F60685" w14:textId="77777777" w:rsidR="0058592F" w:rsidRDefault="008D1D1A">
      <w:pPr>
        <w:pStyle w:val="Prrafodelista"/>
        <w:numPr>
          <w:ilvl w:val="0"/>
          <w:numId w:val="10"/>
        </w:numPr>
        <w:tabs>
          <w:tab w:val="left" w:pos="1132"/>
        </w:tabs>
        <w:spacing w:before="253" w:line="252" w:lineRule="exact"/>
      </w:pPr>
      <w:r>
        <w:t>los</w:t>
      </w:r>
      <w:r>
        <w:rPr>
          <w:spacing w:val="73"/>
        </w:rPr>
        <w:t xml:space="preserve"> </w:t>
      </w:r>
      <w:r>
        <w:t>estados</w:t>
      </w:r>
      <w:r>
        <w:rPr>
          <w:spacing w:val="76"/>
        </w:rPr>
        <w:t xml:space="preserve"> </w:t>
      </w:r>
      <w:r>
        <w:t>contables</w:t>
      </w:r>
      <w:r>
        <w:rPr>
          <w:spacing w:val="74"/>
        </w:rPr>
        <w:t xml:space="preserve"> </w:t>
      </w:r>
      <w:r>
        <w:t>de</w:t>
      </w:r>
      <w:r>
        <w:rPr>
          <w:spacing w:val="76"/>
        </w:rPr>
        <w:t xml:space="preserve"> </w:t>
      </w:r>
      <w:r>
        <w:t>ABCD,</w:t>
      </w:r>
      <w:r>
        <w:rPr>
          <w:spacing w:val="76"/>
        </w:rPr>
        <w:t xml:space="preserve"> </w:t>
      </w:r>
      <w:r>
        <w:t>que</w:t>
      </w:r>
      <w:r>
        <w:rPr>
          <w:spacing w:val="76"/>
        </w:rPr>
        <w:t xml:space="preserve"> </w:t>
      </w:r>
      <w:r>
        <w:t>compren</w:t>
      </w:r>
      <w:r>
        <w:t>den</w:t>
      </w:r>
      <w:r>
        <w:rPr>
          <w:spacing w:val="76"/>
        </w:rPr>
        <w:t xml:space="preserve"> </w:t>
      </w:r>
      <w:r>
        <w:t>los</w:t>
      </w:r>
      <w:r>
        <w:rPr>
          <w:spacing w:val="76"/>
        </w:rPr>
        <w:t xml:space="preserve"> </w:t>
      </w:r>
      <w:r>
        <w:t>estados</w:t>
      </w:r>
      <w:r>
        <w:rPr>
          <w:spacing w:val="76"/>
        </w:rPr>
        <w:t xml:space="preserve"> </w:t>
      </w:r>
      <w:r>
        <w:t>de</w:t>
      </w:r>
      <w:r>
        <w:rPr>
          <w:spacing w:val="73"/>
        </w:rPr>
        <w:t xml:space="preserve"> </w:t>
      </w:r>
      <w:r>
        <w:rPr>
          <w:spacing w:val="-2"/>
        </w:rPr>
        <w:t>situación</w:t>
      </w:r>
    </w:p>
    <w:p w14:paraId="5064E78B" w14:textId="77777777" w:rsidR="0058592F" w:rsidRDefault="008D1D1A">
      <w:pPr>
        <w:pStyle w:val="Textoindependiente"/>
        <w:tabs>
          <w:tab w:val="left" w:leader="dot" w:pos="4210"/>
          <w:tab w:val="left" w:leader="dot" w:pos="7184"/>
        </w:tabs>
        <w:spacing w:line="252" w:lineRule="exact"/>
        <w:ind w:left="1132"/>
      </w:pPr>
      <w:r>
        <w:t>patrimonial</w:t>
      </w:r>
      <w:r>
        <w:rPr>
          <w:spacing w:val="-14"/>
        </w:rPr>
        <w:t xml:space="preserve"> </w:t>
      </w:r>
      <w:r>
        <w:t>al</w:t>
      </w:r>
      <w:r>
        <w:rPr>
          <w:spacing w:val="-13"/>
        </w:rPr>
        <w:t xml:space="preserve"> </w:t>
      </w:r>
      <w:r>
        <w:t>…</w:t>
      </w:r>
      <w:r>
        <w:rPr>
          <w:spacing w:val="-12"/>
        </w:rPr>
        <w:t xml:space="preserve"> </w:t>
      </w:r>
      <w:r>
        <w:rPr>
          <w:spacing w:val="-5"/>
        </w:rPr>
        <w:t>de</w:t>
      </w:r>
      <w:r>
        <w:rPr>
          <w:rFonts w:ascii="Times New Roman" w:hAnsi="Times New Roman"/>
        </w:rPr>
        <w:tab/>
      </w:r>
      <w:r>
        <w:t>de</w:t>
      </w:r>
      <w:r>
        <w:rPr>
          <w:spacing w:val="-11"/>
        </w:rPr>
        <w:t xml:space="preserve"> </w:t>
      </w:r>
      <w:r>
        <w:t>20X1</w:t>
      </w:r>
      <w:r>
        <w:rPr>
          <w:spacing w:val="-10"/>
        </w:rPr>
        <w:t xml:space="preserve"> </w:t>
      </w:r>
      <w:r>
        <w:t>y</w:t>
      </w:r>
      <w:r>
        <w:rPr>
          <w:spacing w:val="-10"/>
        </w:rPr>
        <w:t xml:space="preserve"> </w:t>
      </w:r>
      <w:r>
        <w:t>al</w:t>
      </w:r>
      <w:r>
        <w:rPr>
          <w:spacing w:val="-11"/>
        </w:rPr>
        <w:t xml:space="preserve"> </w:t>
      </w:r>
      <w:r>
        <w:t>…</w:t>
      </w:r>
      <w:r>
        <w:rPr>
          <w:spacing w:val="-10"/>
        </w:rPr>
        <w:t xml:space="preserve"> </w:t>
      </w:r>
      <w:r>
        <w:rPr>
          <w:spacing w:val="-5"/>
        </w:rPr>
        <w:t>de</w:t>
      </w:r>
      <w:r>
        <w:rPr>
          <w:rFonts w:ascii="Times New Roman" w:hAnsi="Times New Roman"/>
        </w:rPr>
        <w:tab/>
      </w:r>
      <w:r>
        <w:t>de</w:t>
      </w:r>
      <w:r>
        <w:rPr>
          <w:spacing w:val="-15"/>
        </w:rPr>
        <w:t xml:space="preserve"> </w:t>
      </w:r>
      <w:r>
        <w:t>20X0,</w:t>
      </w:r>
      <w:r>
        <w:rPr>
          <w:spacing w:val="-11"/>
        </w:rPr>
        <w:t xml:space="preserve"> </w:t>
      </w:r>
      <w:r>
        <w:t>los</w:t>
      </w:r>
      <w:r>
        <w:rPr>
          <w:spacing w:val="-9"/>
        </w:rPr>
        <w:t xml:space="preserve"> </w:t>
      </w:r>
      <w:r>
        <w:rPr>
          <w:spacing w:val="-2"/>
        </w:rPr>
        <w:t>estados</w:t>
      </w:r>
    </w:p>
    <w:p w14:paraId="4A13A76C" w14:textId="77777777" w:rsidR="0058592F" w:rsidRDefault="008D1D1A">
      <w:pPr>
        <w:pStyle w:val="Textoindependiente"/>
        <w:spacing w:before="2" w:line="252" w:lineRule="exact"/>
        <w:ind w:left="1132"/>
      </w:pPr>
      <w:r>
        <w:t>de</w:t>
      </w:r>
      <w:r>
        <w:rPr>
          <w:spacing w:val="73"/>
          <w:w w:val="150"/>
        </w:rPr>
        <w:t xml:space="preserve"> </w:t>
      </w:r>
      <w:r>
        <w:t>resultados,</w:t>
      </w:r>
      <w:r>
        <w:rPr>
          <w:spacing w:val="75"/>
          <w:w w:val="150"/>
        </w:rPr>
        <w:t xml:space="preserve"> </w:t>
      </w:r>
      <w:r>
        <w:t>de</w:t>
      </w:r>
      <w:r>
        <w:rPr>
          <w:spacing w:val="73"/>
          <w:w w:val="150"/>
        </w:rPr>
        <w:t xml:space="preserve"> </w:t>
      </w:r>
      <w:r>
        <w:t>evolución</w:t>
      </w:r>
      <w:r>
        <w:rPr>
          <w:spacing w:val="74"/>
          <w:w w:val="150"/>
        </w:rPr>
        <w:t xml:space="preserve"> </w:t>
      </w:r>
      <w:r>
        <w:t>del</w:t>
      </w:r>
      <w:r>
        <w:rPr>
          <w:spacing w:val="73"/>
          <w:w w:val="150"/>
        </w:rPr>
        <w:t xml:space="preserve"> </w:t>
      </w:r>
      <w:r>
        <w:t>patrimonio</w:t>
      </w:r>
      <w:r>
        <w:rPr>
          <w:spacing w:val="70"/>
          <w:w w:val="150"/>
        </w:rPr>
        <w:t xml:space="preserve"> </w:t>
      </w:r>
      <w:r>
        <w:t>neto</w:t>
      </w:r>
      <w:r>
        <w:rPr>
          <w:spacing w:val="74"/>
          <w:w w:val="150"/>
        </w:rPr>
        <w:t xml:space="preserve"> </w:t>
      </w:r>
      <w:r>
        <w:t>y</w:t>
      </w:r>
      <w:r>
        <w:rPr>
          <w:spacing w:val="73"/>
          <w:w w:val="150"/>
        </w:rPr>
        <w:t xml:space="preserve"> </w:t>
      </w:r>
      <w:r>
        <w:t>de</w:t>
      </w:r>
      <w:r>
        <w:rPr>
          <w:spacing w:val="75"/>
          <w:w w:val="150"/>
        </w:rPr>
        <w:t xml:space="preserve"> </w:t>
      </w:r>
      <w:r>
        <w:t>flujos</w:t>
      </w:r>
      <w:r>
        <w:rPr>
          <w:spacing w:val="75"/>
          <w:w w:val="150"/>
        </w:rPr>
        <w:t xml:space="preserve"> </w:t>
      </w:r>
      <w:r>
        <w:t>de</w:t>
      </w:r>
      <w:r>
        <w:rPr>
          <w:spacing w:val="68"/>
          <w:w w:val="150"/>
        </w:rPr>
        <w:t xml:space="preserve"> </w:t>
      </w:r>
      <w:r>
        <w:rPr>
          <w:spacing w:val="-2"/>
        </w:rPr>
        <w:t>efectivo</w:t>
      </w:r>
      <w:r>
        <w:rPr>
          <w:spacing w:val="-2"/>
          <w:vertAlign w:val="superscript"/>
        </w:rPr>
        <w:t>iii</w:t>
      </w:r>
    </w:p>
    <w:p w14:paraId="6F0AB199" w14:textId="77777777" w:rsidR="0058592F" w:rsidRDefault="008D1D1A">
      <w:pPr>
        <w:pStyle w:val="Textoindependiente"/>
        <w:tabs>
          <w:tab w:val="left" w:leader="dot" w:pos="8964"/>
        </w:tabs>
        <w:spacing w:line="252" w:lineRule="exact"/>
        <w:ind w:left="1132"/>
      </w:pPr>
      <w:r>
        <w:t>correspondientes</w:t>
      </w:r>
      <w:r>
        <w:rPr>
          <w:spacing w:val="18"/>
        </w:rPr>
        <w:t xml:space="preserve"> </w:t>
      </w:r>
      <w:r>
        <w:t>a</w:t>
      </w:r>
      <w:r>
        <w:rPr>
          <w:spacing w:val="18"/>
        </w:rPr>
        <w:t xml:space="preserve"> </w:t>
      </w:r>
      <w:r>
        <w:t>los</w:t>
      </w:r>
      <w:r>
        <w:rPr>
          <w:spacing w:val="13"/>
        </w:rPr>
        <w:t xml:space="preserve"> </w:t>
      </w:r>
      <w:r>
        <w:t>períodos</w:t>
      </w:r>
      <w:r>
        <w:rPr>
          <w:spacing w:val="15"/>
        </w:rPr>
        <w:t xml:space="preserve"> </w:t>
      </w:r>
      <w:r>
        <w:t>de</w:t>
      </w:r>
      <w:r>
        <w:rPr>
          <w:spacing w:val="17"/>
        </w:rPr>
        <w:t xml:space="preserve"> </w:t>
      </w:r>
      <w:r>
        <w:t>…</w:t>
      </w:r>
      <w:r>
        <w:rPr>
          <w:spacing w:val="16"/>
        </w:rPr>
        <w:t xml:space="preserve"> </w:t>
      </w:r>
      <w:r>
        <w:t>meses</w:t>
      </w:r>
      <w:r>
        <w:rPr>
          <w:spacing w:val="18"/>
        </w:rPr>
        <w:t xml:space="preserve"> </w:t>
      </w:r>
      <w:r>
        <w:t>finalizados</w:t>
      </w:r>
      <w:r>
        <w:rPr>
          <w:spacing w:val="18"/>
        </w:rPr>
        <w:t xml:space="preserve"> </w:t>
      </w:r>
      <w:r>
        <w:t>el</w:t>
      </w:r>
      <w:r>
        <w:rPr>
          <w:spacing w:val="17"/>
        </w:rPr>
        <w:t xml:space="preserve"> </w:t>
      </w:r>
      <w:r>
        <w:t>…</w:t>
      </w:r>
      <w:r>
        <w:rPr>
          <w:spacing w:val="19"/>
        </w:rPr>
        <w:t xml:space="preserve"> </w:t>
      </w:r>
      <w:r>
        <w:rPr>
          <w:spacing w:val="-5"/>
        </w:rPr>
        <w:t>de</w:t>
      </w:r>
      <w:r>
        <w:rPr>
          <w:rFonts w:ascii="Times New Roman" w:hAnsi="Times New Roman"/>
        </w:rPr>
        <w:tab/>
      </w:r>
      <w:r>
        <w:rPr>
          <w:spacing w:val="-5"/>
        </w:rPr>
        <w:t>de</w:t>
      </w:r>
    </w:p>
    <w:p w14:paraId="084C32D8" w14:textId="77777777" w:rsidR="0058592F" w:rsidRDefault="008D1D1A">
      <w:pPr>
        <w:pStyle w:val="Textoindependiente"/>
        <w:tabs>
          <w:tab w:val="left" w:leader="dot" w:pos="8353"/>
          <w:tab w:val="left" w:leader="dot" w:pos="8718"/>
        </w:tabs>
        <w:spacing w:before="1" w:line="252" w:lineRule="exact"/>
        <w:ind w:left="1132"/>
      </w:pPr>
      <w:r>
        <w:t>20X1</w:t>
      </w:r>
      <w:r>
        <w:rPr>
          <w:spacing w:val="-8"/>
        </w:rPr>
        <w:t xml:space="preserve"> </w:t>
      </w:r>
      <w:r>
        <w:t>y</w:t>
      </w:r>
      <w:r>
        <w:rPr>
          <w:spacing w:val="-7"/>
        </w:rPr>
        <w:t xml:space="preserve"> </w:t>
      </w:r>
      <w:r>
        <w:t>20X0,</w:t>
      </w:r>
      <w:r>
        <w:rPr>
          <w:spacing w:val="-9"/>
        </w:rPr>
        <w:t xml:space="preserve"> </w:t>
      </w:r>
      <w:r>
        <w:t>así</w:t>
      </w:r>
      <w:r>
        <w:rPr>
          <w:spacing w:val="-10"/>
        </w:rPr>
        <w:t xml:space="preserve"> </w:t>
      </w:r>
      <w:r>
        <w:t>como</w:t>
      </w:r>
      <w:r>
        <w:rPr>
          <w:spacing w:val="-9"/>
        </w:rPr>
        <w:t xml:space="preserve"> </w:t>
      </w:r>
      <w:r>
        <w:t>las</w:t>
      </w:r>
      <w:r>
        <w:rPr>
          <w:spacing w:val="-7"/>
        </w:rPr>
        <w:t xml:space="preserve"> </w:t>
      </w:r>
      <w:r>
        <w:t>notas</w:t>
      </w:r>
      <w:r>
        <w:rPr>
          <w:spacing w:val="-10"/>
        </w:rPr>
        <w:t xml:space="preserve"> </w:t>
      </w:r>
      <w:r>
        <w:t>explicativas</w:t>
      </w:r>
      <w:r>
        <w:rPr>
          <w:spacing w:val="-8"/>
        </w:rPr>
        <w:t xml:space="preserve"> </w:t>
      </w:r>
      <w:r>
        <w:t>de</w:t>
      </w:r>
      <w:r>
        <w:rPr>
          <w:spacing w:val="-10"/>
        </w:rPr>
        <w:t xml:space="preserve"> </w:t>
      </w:r>
      <w:r>
        <w:t>los</w:t>
      </w:r>
      <w:r>
        <w:rPr>
          <w:spacing w:val="-7"/>
        </w:rPr>
        <w:t xml:space="preserve"> </w:t>
      </w:r>
      <w:r>
        <w:t>estados</w:t>
      </w:r>
      <w:r>
        <w:rPr>
          <w:spacing w:val="-10"/>
        </w:rPr>
        <w:t xml:space="preserve"> </w:t>
      </w:r>
      <w:r>
        <w:t>contables</w:t>
      </w:r>
      <w:r>
        <w:rPr>
          <w:spacing w:val="-7"/>
        </w:rPr>
        <w:t xml:space="preserve"> </w:t>
      </w:r>
      <w:r>
        <w:rPr>
          <w:spacing w:val="-10"/>
        </w:rPr>
        <w:t>{</w:t>
      </w:r>
      <w:r>
        <w:tab/>
      </w:r>
      <w:r>
        <w:rPr>
          <w:spacing w:val="-10"/>
        </w:rPr>
        <w:t>a</w:t>
      </w:r>
      <w:r>
        <w:tab/>
        <w:t>}</w:t>
      </w:r>
      <w:r>
        <w:rPr>
          <w:spacing w:val="-8"/>
        </w:rPr>
        <w:t xml:space="preserve"> </w:t>
      </w:r>
      <w:r>
        <w:rPr>
          <w:spacing w:val="-5"/>
        </w:rPr>
        <w:t>que</w:t>
      </w:r>
    </w:p>
    <w:p w14:paraId="6E475079" w14:textId="77777777" w:rsidR="0058592F" w:rsidRDefault="008D1D1A">
      <w:pPr>
        <w:pStyle w:val="Textoindependiente"/>
        <w:tabs>
          <w:tab w:val="left" w:leader="dot" w:pos="9076"/>
        </w:tabs>
        <w:spacing w:line="252" w:lineRule="exact"/>
        <w:ind w:left="1132"/>
      </w:pPr>
      <w:r>
        <w:t>incluyen</w:t>
      </w:r>
      <w:r>
        <w:rPr>
          <w:spacing w:val="-12"/>
        </w:rPr>
        <w:t xml:space="preserve"> </w:t>
      </w:r>
      <w:r>
        <w:t>un</w:t>
      </w:r>
      <w:r>
        <w:rPr>
          <w:spacing w:val="-12"/>
        </w:rPr>
        <w:t xml:space="preserve"> </w:t>
      </w:r>
      <w:r>
        <w:t>resumen</w:t>
      </w:r>
      <w:r>
        <w:rPr>
          <w:spacing w:val="-15"/>
        </w:rPr>
        <w:t xml:space="preserve"> </w:t>
      </w:r>
      <w:r>
        <w:t>de</w:t>
      </w:r>
      <w:r>
        <w:rPr>
          <w:spacing w:val="-12"/>
        </w:rPr>
        <w:t xml:space="preserve"> </w:t>
      </w:r>
      <w:r>
        <w:t>las</w:t>
      </w:r>
      <w:r>
        <w:rPr>
          <w:spacing w:val="-12"/>
        </w:rPr>
        <w:t xml:space="preserve"> </w:t>
      </w:r>
      <w:r>
        <w:t>políticas</w:t>
      </w:r>
      <w:r>
        <w:rPr>
          <w:spacing w:val="-14"/>
        </w:rPr>
        <w:t xml:space="preserve"> </w:t>
      </w:r>
      <w:r>
        <w:t>contables</w:t>
      </w:r>
      <w:r>
        <w:rPr>
          <w:spacing w:val="-12"/>
        </w:rPr>
        <w:t xml:space="preserve"> </w:t>
      </w:r>
      <w:r>
        <w:t>significativas</w:t>
      </w:r>
      <w:r>
        <w:rPr>
          <w:spacing w:val="-11"/>
        </w:rPr>
        <w:t xml:space="preserve"> </w:t>
      </w:r>
      <w:r>
        <w:t>{,</w:t>
      </w:r>
      <w:r>
        <w:rPr>
          <w:spacing w:val="-13"/>
        </w:rPr>
        <w:t xml:space="preserve"> </w:t>
      </w:r>
      <w:r>
        <w:t>y</w:t>
      </w:r>
      <w:r>
        <w:rPr>
          <w:spacing w:val="-11"/>
        </w:rPr>
        <w:t xml:space="preserve"> </w:t>
      </w:r>
      <w:r>
        <w:t>los</w:t>
      </w:r>
      <w:r>
        <w:rPr>
          <w:spacing w:val="-14"/>
        </w:rPr>
        <w:t xml:space="preserve"> </w:t>
      </w:r>
      <w:r>
        <w:t>anexos</w:t>
      </w:r>
      <w:r>
        <w:rPr>
          <w:spacing w:val="-13"/>
        </w:rPr>
        <w:t xml:space="preserve"> </w:t>
      </w:r>
      <w:r>
        <w:t>…</w:t>
      </w:r>
      <w:r>
        <w:rPr>
          <w:spacing w:val="-11"/>
        </w:rPr>
        <w:t xml:space="preserve"> </w:t>
      </w:r>
      <w:r>
        <w:rPr>
          <w:spacing w:val="-10"/>
        </w:rPr>
        <w:t>a</w:t>
      </w:r>
      <w:r>
        <w:rPr>
          <w:rFonts w:ascii="Times New Roman" w:hAnsi="Times New Roman"/>
        </w:rPr>
        <w:tab/>
      </w:r>
      <w:r>
        <w:rPr>
          <w:spacing w:val="-5"/>
        </w:rPr>
        <w:t>};</w:t>
      </w:r>
    </w:p>
    <w:p w14:paraId="40E72127" w14:textId="77777777" w:rsidR="0058592F" w:rsidRDefault="008D1D1A">
      <w:pPr>
        <w:pStyle w:val="Textoindependiente"/>
        <w:spacing w:line="252" w:lineRule="exact"/>
        <w:ind w:left="1132"/>
      </w:pPr>
      <w:r>
        <w:rPr>
          <w:spacing w:val="-10"/>
        </w:rPr>
        <w:t>y</w:t>
      </w:r>
    </w:p>
    <w:p w14:paraId="7DEF9DEB" w14:textId="77777777" w:rsidR="0058592F" w:rsidRDefault="008D1D1A">
      <w:pPr>
        <w:pStyle w:val="Prrafodelista"/>
        <w:numPr>
          <w:ilvl w:val="0"/>
          <w:numId w:val="10"/>
        </w:numPr>
        <w:tabs>
          <w:tab w:val="left" w:pos="1130"/>
          <w:tab w:val="left" w:pos="1132"/>
          <w:tab w:val="left" w:leader="dot" w:pos="5755"/>
        </w:tabs>
        <w:spacing w:before="254"/>
        <w:ind w:right="282"/>
      </w:pPr>
      <w:r>
        <w:t>los estados contables consolidados de ABCD y sus sociedades controladas detalladas</w:t>
      </w:r>
      <w:r>
        <w:rPr>
          <w:spacing w:val="-7"/>
        </w:rPr>
        <w:t xml:space="preserve"> </w:t>
      </w:r>
      <w:r>
        <w:t>en</w:t>
      </w:r>
      <w:r>
        <w:rPr>
          <w:spacing w:val="-8"/>
        </w:rPr>
        <w:t xml:space="preserve"> </w:t>
      </w:r>
      <w:r>
        <w:t>la</w:t>
      </w:r>
      <w:r>
        <w:rPr>
          <w:spacing w:val="-7"/>
        </w:rPr>
        <w:t xml:space="preserve"> </w:t>
      </w:r>
      <w:r>
        <w:t>nota</w:t>
      </w:r>
      <w:r>
        <w:rPr>
          <w:spacing w:val="-7"/>
        </w:rPr>
        <w:t xml:space="preserve"> </w:t>
      </w:r>
      <w:r>
        <w:t>…</w:t>
      </w:r>
      <w:r>
        <w:rPr>
          <w:spacing w:val="-12"/>
        </w:rPr>
        <w:t xml:space="preserve"> </w:t>
      </w:r>
      <w:r>
        <w:t>de</w:t>
      </w:r>
      <w:r>
        <w:rPr>
          <w:spacing w:val="-8"/>
        </w:rPr>
        <w:t xml:space="preserve"> </w:t>
      </w:r>
      <w:r>
        <w:t>dichos</w:t>
      </w:r>
      <w:r>
        <w:rPr>
          <w:spacing w:val="-7"/>
        </w:rPr>
        <w:t xml:space="preserve"> </w:t>
      </w:r>
      <w:r>
        <w:t>estados</w:t>
      </w:r>
      <w:r>
        <w:rPr>
          <w:spacing w:val="-7"/>
        </w:rPr>
        <w:t xml:space="preserve"> </w:t>
      </w:r>
      <w:r>
        <w:t>contables</w:t>
      </w:r>
      <w:r>
        <w:rPr>
          <w:spacing w:val="-7"/>
        </w:rPr>
        <w:t xml:space="preserve"> </w:t>
      </w:r>
      <w:r>
        <w:t>consolidados</w:t>
      </w:r>
      <w:r>
        <w:rPr>
          <w:spacing w:val="-6"/>
        </w:rPr>
        <w:t xml:space="preserve"> </w:t>
      </w:r>
      <w:r>
        <w:t>(en</w:t>
      </w:r>
      <w:r>
        <w:rPr>
          <w:spacing w:val="-10"/>
        </w:rPr>
        <w:t xml:space="preserve"> </w:t>
      </w:r>
      <w:r>
        <w:t>conjunto,</w:t>
      </w:r>
      <w:r>
        <w:rPr>
          <w:spacing w:val="-8"/>
        </w:rPr>
        <w:t xml:space="preserve"> </w:t>
      </w:r>
      <w:r>
        <w:t>“el Grupo”), que comprenden los estados consolidados de situación patrimonial al … de</w:t>
      </w:r>
      <w:r>
        <w:rPr>
          <w:spacing w:val="12"/>
        </w:rPr>
        <w:t xml:space="preserve"> </w:t>
      </w:r>
      <w:r>
        <w:t>……………</w:t>
      </w:r>
      <w:r>
        <w:rPr>
          <w:spacing w:val="12"/>
        </w:rPr>
        <w:t xml:space="preserve"> </w:t>
      </w:r>
      <w:r>
        <w:t>de</w:t>
      </w:r>
      <w:r>
        <w:rPr>
          <w:spacing w:val="11"/>
        </w:rPr>
        <w:t xml:space="preserve"> </w:t>
      </w:r>
      <w:r>
        <w:t>20X1</w:t>
      </w:r>
      <w:r>
        <w:rPr>
          <w:spacing w:val="8"/>
        </w:rPr>
        <w:t xml:space="preserve"> </w:t>
      </w:r>
      <w:r>
        <w:t>y</w:t>
      </w:r>
      <w:r>
        <w:rPr>
          <w:spacing w:val="14"/>
        </w:rPr>
        <w:t xml:space="preserve"> </w:t>
      </w:r>
      <w:r>
        <w:t>al</w:t>
      </w:r>
      <w:r>
        <w:rPr>
          <w:spacing w:val="10"/>
        </w:rPr>
        <w:t xml:space="preserve"> </w:t>
      </w:r>
      <w:r>
        <w:t>…</w:t>
      </w:r>
      <w:r>
        <w:rPr>
          <w:spacing w:val="14"/>
        </w:rPr>
        <w:t xml:space="preserve"> </w:t>
      </w:r>
      <w:r>
        <w:rPr>
          <w:spacing w:val="-5"/>
        </w:rPr>
        <w:t>de</w:t>
      </w:r>
      <w:r>
        <w:rPr>
          <w:rFonts w:ascii="Times New Roman" w:hAnsi="Times New Roman"/>
        </w:rPr>
        <w:tab/>
      </w:r>
      <w:r>
        <w:t>de</w:t>
      </w:r>
      <w:r>
        <w:rPr>
          <w:spacing w:val="12"/>
        </w:rPr>
        <w:t xml:space="preserve"> </w:t>
      </w:r>
      <w:r>
        <w:t>20X0,</w:t>
      </w:r>
      <w:r>
        <w:rPr>
          <w:spacing w:val="11"/>
        </w:rPr>
        <w:t xml:space="preserve"> </w:t>
      </w:r>
      <w:r>
        <w:t>los</w:t>
      </w:r>
      <w:r>
        <w:rPr>
          <w:spacing w:val="10"/>
        </w:rPr>
        <w:t xml:space="preserve"> </w:t>
      </w:r>
      <w:r>
        <w:t>estados</w:t>
      </w:r>
      <w:r>
        <w:rPr>
          <w:spacing w:val="11"/>
        </w:rPr>
        <w:t xml:space="preserve"> </w:t>
      </w:r>
      <w:r>
        <w:rPr>
          <w:spacing w:val="-2"/>
        </w:rPr>
        <w:t>consolidados</w:t>
      </w:r>
    </w:p>
    <w:p w14:paraId="6C8A4EE2" w14:textId="77777777" w:rsidR="0058592F" w:rsidRDefault="008D1D1A">
      <w:pPr>
        <w:pStyle w:val="Textoindependiente"/>
        <w:tabs>
          <w:tab w:val="left" w:leader="dot" w:pos="4206"/>
        </w:tabs>
        <w:spacing w:before="1"/>
        <w:ind w:left="1132" w:right="284"/>
      </w:pPr>
      <w:r>
        <w:t>de</w:t>
      </w:r>
      <w:r>
        <w:rPr>
          <w:spacing w:val="-2"/>
        </w:rPr>
        <w:t xml:space="preserve"> </w:t>
      </w:r>
      <w:r>
        <w:t>resultados</w:t>
      </w:r>
      <w:r>
        <w:rPr>
          <w:spacing w:val="-1"/>
        </w:rPr>
        <w:t xml:space="preserve"> </w:t>
      </w:r>
      <w:r>
        <w:t>y</w:t>
      </w:r>
      <w:r>
        <w:rPr>
          <w:spacing w:val="-4"/>
        </w:rPr>
        <w:t xml:space="preserve"> </w:t>
      </w:r>
      <w:r>
        <w:t>de</w:t>
      </w:r>
      <w:r>
        <w:rPr>
          <w:spacing w:val="-3"/>
        </w:rPr>
        <w:t xml:space="preserve"> </w:t>
      </w:r>
      <w:r>
        <w:t>flujos</w:t>
      </w:r>
      <w:r>
        <w:rPr>
          <w:spacing w:val="-6"/>
        </w:rPr>
        <w:t xml:space="preserve"> </w:t>
      </w:r>
      <w:r>
        <w:t>de</w:t>
      </w:r>
      <w:r>
        <w:rPr>
          <w:spacing w:val="-2"/>
        </w:rPr>
        <w:t xml:space="preserve"> </w:t>
      </w:r>
      <w:r>
        <w:t>efectivo</w:t>
      </w:r>
      <w:r>
        <w:rPr>
          <w:vertAlign w:val="superscript"/>
        </w:rPr>
        <w:t>iii</w:t>
      </w:r>
      <w:r>
        <w:rPr>
          <w:spacing w:val="-1"/>
        </w:rPr>
        <w:t xml:space="preserve"> </w:t>
      </w:r>
      <w:r>
        <w:t>correspondientes</w:t>
      </w:r>
      <w:r>
        <w:rPr>
          <w:spacing w:val="-2"/>
        </w:rPr>
        <w:t xml:space="preserve"> </w:t>
      </w:r>
      <w:r>
        <w:t>a</w:t>
      </w:r>
      <w:r>
        <w:rPr>
          <w:spacing w:val="-4"/>
        </w:rPr>
        <w:t xml:space="preserve"> </w:t>
      </w:r>
      <w:r>
        <w:t>los</w:t>
      </w:r>
      <w:r>
        <w:rPr>
          <w:spacing w:val="-2"/>
        </w:rPr>
        <w:t xml:space="preserve"> </w:t>
      </w:r>
      <w:r>
        <w:t>períodos</w:t>
      </w:r>
      <w:r>
        <w:rPr>
          <w:spacing w:val="-4"/>
        </w:rPr>
        <w:t xml:space="preserve"> </w:t>
      </w:r>
      <w:r>
        <w:t>de</w:t>
      </w:r>
      <w:r>
        <w:rPr>
          <w:spacing w:val="-4"/>
        </w:rPr>
        <w:t xml:space="preserve"> </w:t>
      </w:r>
      <w:r>
        <w:t>…</w:t>
      </w:r>
      <w:r>
        <w:rPr>
          <w:spacing w:val="-1"/>
        </w:rPr>
        <w:t xml:space="preserve"> </w:t>
      </w:r>
      <w:r>
        <w:t>meses finalizados</w:t>
      </w:r>
      <w:r>
        <w:rPr>
          <w:spacing w:val="-7"/>
        </w:rPr>
        <w:t xml:space="preserve"> </w:t>
      </w:r>
      <w:r>
        <w:t>el</w:t>
      </w:r>
      <w:r>
        <w:rPr>
          <w:spacing w:val="-6"/>
        </w:rPr>
        <w:t xml:space="preserve"> </w:t>
      </w:r>
      <w:r>
        <w:t>…</w:t>
      </w:r>
      <w:r>
        <w:rPr>
          <w:spacing w:val="-6"/>
        </w:rPr>
        <w:t xml:space="preserve"> </w:t>
      </w:r>
      <w:r>
        <w:rPr>
          <w:spacing w:val="-5"/>
        </w:rPr>
        <w:t>de</w:t>
      </w:r>
      <w:r>
        <w:rPr>
          <w:rFonts w:ascii="Times New Roman" w:hAnsi="Times New Roman"/>
        </w:rPr>
        <w:tab/>
      </w:r>
      <w:r>
        <w:t>de</w:t>
      </w:r>
      <w:r>
        <w:rPr>
          <w:spacing w:val="-9"/>
        </w:rPr>
        <w:t xml:space="preserve"> </w:t>
      </w:r>
      <w:r>
        <w:t>20X1</w:t>
      </w:r>
      <w:r>
        <w:rPr>
          <w:spacing w:val="-5"/>
        </w:rPr>
        <w:t xml:space="preserve"> </w:t>
      </w:r>
      <w:r>
        <w:t>y</w:t>
      </w:r>
      <w:r>
        <w:rPr>
          <w:spacing w:val="-7"/>
        </w:rPr>
        <w:t xml:space="preserve"> </w:t>
      </w:r>
      <w:r>
        <w:t>20X0,</w:t>
      </w:r>
      <w:r>
        <w:rPr>
          <w:spacing w:val="-6"/>
        </w:rPr>
        <w:t xml:space="preserve"> </w:t>
      </w:r>
      <w:r>
        <w:t>así</w:t>
      </w:r>
      <w:r>
        <w:rPr>
          <w:spacing w:val="-5"/>
        </w:rPr>
        <w:t xml:space="preserve"> </w:t>
      </w:r>
      <w:r>
        <w:t>como</w:t>
      </w:r>
      <w:r>
        <w:rPr>
          <w:spacing w:val="-5"/>
        </w:rPr>
        <w:t xml:space="preserve"> </w:t>
      </w:r>
      <w:r>
        <w:t>las</w:t>
      </w:r>
      <w:r>
        <w:rPr>
          <w:spacing w:val="-5"/>
        </w:rPr>
        <w:t xml:space="preserve"> </w:t>
      </w:r>
      <w:r>
        <w:t>notas</w:t>
      </w:r>
      <w:r>
        <w:rPr>
          <w:spacing w:val="-7"/>
        </w:rPr>
        <w:t xml:space="preserve"> </w:t>
      </w:r>
      <w:r>
        <w:t>explicativas</w:t>
      </w:r>
      <w:r>
        <w:rPr>
          <w:spacing w:val="-5"/>
        </w:rPr>
        <w:t xml:space="preserve"> de</w:t>
      </w:r>
    </w:p>
    <w:p w14:paraId="11012087" w14:textId="77777777" w:rsidR="0058592F" w:rsidRDefault="008D1D1A">
      <w:pPr>
        <w:pStyle w:val="Textoindependiente"/>
        <w:tabs>
          <w:tab w:val="left" w:leader="dot" w:pos="4035"/>
        </w:tabs>
        <w:spacing w:line="252" w:lineRule="exact"/>
        <w:ind w:left="1132"/>
      </w:pPr>
      <w:r>
        <w:t>los</w:t>
      </w:r>
      <w:r>
        <w:rPr>
          <w:spacing w:val="3"/>
        </w:rPr>
        <w:t xml:space="preserve"> </w:t>
      </w:r>
      <w:r>
        <w:t>estados</w:t>
      </w:r>
      <w:r>
        <w:rPr>
          <w:spacing w:val="3"/>
        </w:rPr>
        <w:t xml:space="preserve"> </w:t>
      </w:r>
      <w:r>
        <w:t>contables</w:t>
      </w:r>
      <w:r>
        <w:rPr>
          <w:spacing w:val="3"/>
        </w:rPr>
        <w:t xml:space="preserve"> </w:t>
      </w:r>
      <w:r>
        <w:t>{...</w:t>
      </w:r>
      <w:r>
        <w:rPr>
          <w:spacing w:val="5"/>
        </w:rPr>
        <w:t xml:space="preserve"> </w:t>
      </w:r>
      <w:r>
        <w:rPr>
          <w:spacing w:val="-10"/>
        </w:rPr>
        <w:t>a</w:t>
      </w:r>
      <w:r>
        <w:tab/>
        <w:t>}</w:t>
      </w:r>
      <w:r>
        <w:rPr>
          <w:spacing w:val="2"/>
        </w:rPr>
        <w:t xml:space="preserve"> </w:t>
      </w:r>
      <w:r>
        <w:t>que</w:t>
      </w:r>
      <w:r>
        <w:rPr>
          <w:spacing w:val="3"/>
        </w:rPr>
        <w:t xml:space="preserve"> </w:t>
      </w:r>
      <w:r>
        <w:t>incluyen</w:t>
      </w:r>
      <w:r>
        <w:rPr>
          <w:spacing w:val="4"/>
        </w:rPr>
        <w:t xml:space="preserve"> </w:t>
      </w:r>
      <w:r>
        <w:t>un</w:t>
      </w:r>
      <w:r>
        <w:rPr>
          <w:spacing w:val="4"/>
        </w:rPr>
        <w:t xml:space="preserve"> </w:t>
      </w:r>
      <w:r>
        <w:t>resumen</w:t>
      </w:r>
      <w:r>
        <w:rPr>
          <w:spacing w:val="3"/>
        </w:rPr>
        <w:t xml:space="preserve"> </w:t>
      </w:r>
      <w:r>
        <w:t>de</w:t>
      </w:r>
      <w:r>
        <w:rPr>
          <w:spacing w:val="4"/>
        </w:rPr>
        <w:t xml:space="preserve"> </w:t>
      </w:r>
      <w:r>
        <w:t>las</w:t>
      </w:r>
      <w:r>
        <w:rPr>
          <w:spacing w:val="3"/>
        </w:rPr>
        <w:t xml:space="preserve"> </w:t>
      </w:r>
      <w:r>
        <w:t>políticas</w:t>
      </w:r>
      <w:r>
        <w:rPr>
          <w:spacing w:val="2"/>
        </w:rPr>
        <w:t xml:space="preserve"> </w:t>
      </w:r>
      <w:r>
        <w:rPr>
          <w:spacing w:val="-2"/>
        </w:rPr>
        <w:t>contables</w:t>
      </w:r>
    </w:p>
    <w:p w14:paraId="73498839" w14:textId="77777777" w:rsidR="0058592F" w:rsidRDefault="008D1D1A">
      <w:pPr>
        <w:pStyle w:val="Textoindependiente"/>
        <w:tabs>
          <w:tab w:val="left" w:leader="dot" w:pos="4570"/>
        </w:tabs>
        <w:spacing w:line="252" w:lineRule="exact"/>
        <w:ind w:left="1132"/>
      </w:pPr>
      <w:r>
        <w:t>significativas</w:t>
      </w:r>
      <w:r>
        <w:rPr>
          <w:spacing w:val="-4"/>
        </w:rPr>
        <w:t xml:space="preserve"> </w:t>
      </w:r>
      <w:r>
        <w:t>{,</w:t>
      </w:r>
      <w:r>
        <w:rPr>
          <w:spacing w:val="-2"/>
        </w:rPr>
        <w:t xml:space="preserve"> </w:t>
      </w:r>
      <w:r>
        <w:t>y</w:t>
      </w:r>
      <w:r>
        <w:rPr>
          <w:spacing w:val="-6"/>
        </w:rPr>
        <w:t xml:space="preserve"> </w:t>
      </w:r>
      <w:r>
        <w:t>los</w:t>
      </w:r>
      <w:r>
        <w:rPr>
          <w:spacing w:val="-4"/>
        </w:rPr>
        <w:t xml:space="preserve"> </w:t>
      </w:r>
      <w:r>
        <w:t>anexos</w:t>
      </w:r>
      <w:r>
        <w:rPr>
          <w:spacing w:val="-4"/>
        </w:rPr>
        <w:t xml:space="preserve"> </w:t>
      </w:r>
      <w:r>
        <w:t>…</w:t>
      </w:r>
      <w:r>
        <w:rPr>
          <w:spacing w:val="-4"/>
        </w:rPr>
        <w:t xml:space="preserve"> </w:t>
      </w:r>
      <w:r>
        <w:rPr>
          <w:spacing w:val="-10"/>
        </w:rPr>
        <w:t>a</w:t>
      </w:r>
      <w:r>
        <w:rPr>
          <w:rFonts w:ascii="Times New Roman" w:hAnsi="Times New Roman"/>
        </w:rPr>
        <w:tab/>
      </w:r>
      <w:r>
        <w:rPr>
          <w:spacing w:val="-5"/>
        </w:rPr>
        <w:t>}.</w:t>
      </w:r>
    </w:p>
    <w:p w14:paraId="66FBE0D9" w14:textId="77777777" w:rsidR="0058592F" w:rsidRDefault="008D1D1A">
      <w:pPr>
        <w:pStyle w:val="Ttulo3"/>
        <w:spacing w:before="254"/>
        <w:ind w:right="280"/>
        <w:jc w:val="both"/>
      </w:pPr>
      <w:r>
        <w:t>Responsabilidades de la Dirección</w:t>
      </w:r>
      <w:r>
        <w:rPr>
          <w:vertAlign w:val="superscript"/>
        </w:rPr>
        <w:t>iv</w:t>
      </w:r>
      <w:r>
        <w:t xml:space="preserve"> de ABCD en relación con los estados </w:t>
      </w:r>
      <w:r>
        <w:rPr>
          <w:spacing w:val="-2"/>
        </w:rPr>
        <w:t>contables</w:t>
      </w:r>
    </w:p>
    <w:p w14:paraId="67EDE5A2" w14:textId="77777777" w:rsidR="0058592F" w:rsidRDefault="008D1D1A">
      <w:pPr>
        <w:pStyle w:val="Textoindependiente"/>
        <w:spacing w:before="252"/>
        <w:ind w:left="707" w:right="282"/>
        <w:jc w:val="both"/>
      </w:pPr>
      <w:r>
        <w:t>La Dirección</w:t>
      </w:r>
      <w:r>
        <w:rPr>
          <w:vertAlign w:val="superscript"/>
        </w:rPr>
        <w:t>iv</w:t>
      </w:r>
      <w:r>
        <w:t xml:space="preserve"> de ABCD es responsable de la preparación y presentación razonable de los estados contables adjuntos correspondientes al período intermedio mencionado precedentemente de conformidad con las Norma</w:t>
      </w:r>
      <w:r>
        <w:t>s Contables Profesionales Argentinas</w:t>
      </w:r>
    </w:p>
    <w:p w14:paraId="2C8F5AE9" w14:textId="77777777" w:rsidR="0058592F" w:rsidRDefault="008D1D1A">
      <w:pPr>
        <w:pStyle w:val="Textoindependiente"/>
        <w:ind w:left="707" w:right="279"/>
        <w:jc w:val="both"/>
      </w:pPr>
      <w:r>
        <w:t>{puede agregarse “, y del control interno que la Dirección</w:t>
      </w:r>
      <w:r>
        <w:rPr>
          <w:vertAlign w:val="superscript"/>
        </w:rPr>
        <w:t>iv</w:t>
      </w:r>
      <w:r>
        <w:t xml:space="preserve"> considere necesario para permitir</w:t>
      </w:r>
      <w:r>
        <w:rPr>
          <w:spacing w:val="-9"/>
        </w:rPr>
        <w:t xml:space="preserve"> </w:t>
      </w:r>
      <w:r>
        <w:t>la</w:t>
      </w:r>
      <w:r>
        <w:rPr>
          <w:spacing w:val="-10"/>
        </w:rPr>
        <w:t xml:space="preserve"> </w:t>
      </w:r>
      <w:r>
        <w:t>preparación</w:t>
      </w:r>
      <w:r>
        <w:rPr>
          <w:spacing w:val="-10"/>
        </w:rPr>
        <w:t xml:space="preserve"> </w:t>
      </w:r>
      <w:r>
        <w:t>de</w:t>
      </w:r>
      <w:r>
        <w:rPr>
          <w:spacing w:val="-7"/>
        </w:rPr>
        <w:t xml:space="preserve"> </w:t>
      </w:r>
      <w:r>
        <w:t>estados</w:t>
      </w:r>
      <w:r>
        <w:rPr>
          <w:spacing w:val="-10"/>
        </w:rPr>
        <w:t xml:space="preserve"> </w:t>
      </w:r>
      <w:r>
        <w:t>contables</w:t>
      </w:r>
      <w:r>
        <w:rPr>
          <w:spacing w:val="-10"/>
        </w:rPr>
        <w:t xml:space="preserve"> </w:t>
      </w:r>
      <w:r>
        <w:t>libres</w:t>
      </w:r>
      <w:r>
        <w:rPr>
          <w:spacing w:val="-7"/>
        </w:rPr>
        <w:t xml:space="preserve"> </w:t>
      </w:r>
      <w:r>
        <w:t>de</w:t>
      </w:r>
      <w:r>
        <w:rPr>
          <w:spacing w:val="-10"/>
        </w:rPr>
        <w:t xml:space="preserve"> </w:t>
      </w:r>
      <w:r>
        <w:t>incorrección</w:t>
      </w:r>
      <w:r>
        <w:rPr>
          <w:spacing w:val="-10"/>
        </w:rPr>
        <w:t xml:space="preserve"> </w:t>
      </w:r>
      <w:r>
        <w:t>significativa”}</w:t>
      </w:r>
      <w:r>
        <w:rPr>
          <w:spacing w:val="-8"/>
        </w:rPr>
        <w:t xml:space="preserve"> </w:t>
      </w:r>
      <w:r>
        <w:t>{puede agregarse “, debida a fraude o error”}.</w:t>
      </w:r>
    </w:p>
    <w:p w14:paraId="129F5512" w14:textId="77777777" w:rsidR="0058592F" w:rsidRDefault="008D1D1A">
      <w:pPr>
        <w:spacing w:before="760"/>
        <w:ind w:left="993" w:hanging="286"/>
        <w:rPr>
          <w:rFonts w:ascii="Arial" w:hAnsi="Arial"/>
          <w:i/>
          <w:sz w:val="18"/>
        </w:rPr>
      </w:pPr>
      <w:r>
        <w:rPr>
          <w:rFonts w:ascii="Arial" w:hAnsi="Arial"/>
          <w:i/>
          <w:sz w:val="18"/>
        </w:rPr>
        <w:t>(*) El contador podría emitir dos informes de auditoría independientes: uno sobre los estados contables</w:t>
      </w:r>
      <w:r>
        <w:rPr>
          <w:rFonts w:ascii="Arial" w:hAnsi="Arial"/>
          <w:i/>
          <w:spacing w:val="40"/>
          <w:sz w:val="18"/>
        </w:rPr>
        <w:t xml:space="preserve"> </w:t>
      </w:r>
      <w:r>
        <w:rPr>
          <w:rFonts w:ascii="Arial" w:hAnsi="Arial"/>
          <w:i/>
          <w:sz w:val="18"/>
        </w:rPr>
        <w:t>individuales y otro sobre los estados contables consolidados.</w:t>
      </w:r>
    </w:p>
    <w:p w14:paraId="058F3E67" w14:textId="77777777" w:rsidR="0058592F" w:rsidRDefault="0058592F">
      <w:pPr>
        <w:rPr>
          <w:rFonts w:ascii="Arial" w:hAnsi="Arial"/>
          <w:i/>
          <w:sz w:val="18"/>
        </w:rPr>
        <w:sectPr w:rsidR="0058592F">
          <w:pgSz w:w="11910" w:h="16840"/>
          <w:pgMar w:top="1040" w:right="1417" w:bottom="740" w:left="992" w:header="552" w:footer="543" w:gutter="0"/>
          <w:cols w:space="720"/>
        </w:sectPr>
      </w:pPr>
    </w:p>
    <w:p w14:paraId="6359A4FF" w14:textId="77777777" w:rsidR="0058592F" w:rsidRDefault="008D1D1A">
      <w:pPr>
        <w:pStyle w:val="Ttulo3"/>
        <w:spacing w:before="89"/>
      </w:pPr>
      <w:r>
        <w:lastRenderedPageBreak/>
        <w:t>Responsabilidades</w:t>
      </w:r>
      <w:r>
        <w:rPr>
          <w:spacing w:val="-11"/>
        </w:rPr>
        <w:t xml:space="preserve"> </w:t>
      </w:r>
      <w:r>
        <w:t>del</w:t>
      </w:r>
      <w:r>
        <w:rPr>
          <w:spacing w:val="-10"/>
        </w:rPr>
        <w:t xml:space="preserve"> </w:t>
      </w:r>
      <w:r>
        <w:rPr>
          <w:spacing w:val="-2"/>
        </w:rPr>
        <w:t>auditor</w:t>
      </w:r>
    </w:p>
    <w:p w14:paraId="011BB198" w14:textId="77777777" w:rsidR="0058592F" w:rsidRDefault="008D1D1A">
      <w:pPr>
        <w:pStyle w:val="Textoindependiente"/>
        <w:spacing w:before="253"/>
        <w:ind w:left="707" w:right="282"/>
        <w:jc w:val="both"/>
      </w:pPr>
      <w:r>
        <w:t xml:space="preserve">Mi responsabilidad consiste en emitir una </w:t>
      </w:r>
      <w:r>
        <w:t xml:space="preserve">conclusión sobre los estados contables adjuntos basada en mi revisión. He llevado a cabo mi revisión de conformidad con las normas de revisión de estados contables de períodos intermedios establecidas en el capítulo IV de la Resolución Técnica N° 37 de la </w:t>
      </w:r>
      <w:r>
        <w:t>Federación Argentina de Consejos Profesionales de Ciencias Económicas (FACPCE). Soy independiente de ABCD y he cumplido las</w:t>
      </w:r>
      <w:r>
        <w:rPr>
          <w:spacing w:val="-1"/>
        </w:rPr>
        <w:t xml:space="preserve"> </w:t>
      </w:r>
      <w:r>
        <w:t>demás responsabilidades de ética</w:t>
      </w:r>
      <w:r>
        <w:rPr>
          <w:spacing w:val="-1"/>
        </w:rPr>
        <w:t xml:space="preserve"> </w:t>
      </w:r>
      <w:r>
        <w:t>de conformidad con</w:t>
      </w:r>
      <w:r>
        <w:rPr>
          <w:spacing w:val="-1"/>
        </w:rPr>
        <w:t xml:space="preserve"> </w:t>
      </w:r>
      <w:r>
        <w:t>los requerimientos del</w:t>
      </w:r>
      <w:r>
        <w:rPr>
          <w:spacing w:val="39"/>
        </w:rPr>
        <w:t xml:space="preserve">  </w:t>
      </w:r>
      <w:r>
        <w:t>Código</w:t>
      </w:r>
      <w:r>
        <w:rPr>
          <w:spacing w:val="40"/>
        </w:rPr>
        <w:t xml:space="preserve">  </w:t>
      </w:r>
      <w:r>
        <w:t>de</w:t>
      </w:r>
      <w:r>
        <w:rPr>
          <w:spacing w:val="38"/>
        </w:rPr>
        <w:t xml:space="preserve">  </w:t>
      </w:r>
      <w:r>
        <w:t>Ética</w:t>
      </w:r>
      <w:r>
        <w:rPr>
          <w:spacing w:val="39"/>
        </w:rPr>
        <w:t xml:space="preserve">  </w:t>
      </w:r>
      <w:r>
        <w:t>del</w:t>
      </w:r>
      <w:r>
        <w:rPr>
          <w:spacing w:val="39"/>
        </w:rPr>
        <w:t xml:space="preserve">  </w:t>
      </w:r>
      <w:r>
        <w:t>Consejo</w:t>
      </w:r>
      <w:r>
        <w:rPr>
          <w:spacing w:val="38"/>
        </w:rPr>
        <w:t xml:space="preserve">  </w:t>
      </w:r>
      <w:r>
        <w:t>Profesional</w:t>
      </w:r>
      <w:r>
        <w:rPr>
          <w:spacing w:val="39"/>
        </w:rPr>
        <w:t xml:space="preserve">  </w:t>
      </w:r>
      <w:r>
        <w:t>de</w:t>
      </w:r>
      <w:r>
        <w:rPr>
          <w:spacing w:val="40"/>
        </w:rPr>
        <w:t xml:space="preserve">  </w:t>
      </w:r>
      <w:r>
        <w:t>Cienci</w:t>
      </w:r>
      <w:r>
        <w:t>as</w:t>
      </w:r>
      <w:r>
        <w:rPr>
          <w:spacing w:val="38"/>
        </w:rPr>
        <w:t xml:space="preserve">  </w:t>
      </w:r>
      <w:r>
        <w:t>Económicas</w:t>
      </w:r>
      <w:r>
        <w:rPr>
          <w:spacing w:val="39"/>
        </w:rPr>
        <w:t xml:space="preserve">  </w:t>
      </w:r>
      <w:r>
        <w:t>de</w:t>
      </w:r>
    </w:p>
    <w:p w14:paraId="1E78B75D" w14:textId="77777777" w:rsidR="0058592F" w:rsidRDefault="008D1D1A">
      <w:pPr>
        <w:pStyle w:val="Textoindependiente"/>
        <w:tabs>
          <w:tab w:val="left" w:leader="dot" w:pos="2970"/>
        </w:tabs>
        <w:spacing w:before="1"/>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181F2588" w14:textId="77777777" w:rsidR="0058592F" w:rsidRDefault="008D1D1A">
      <w:pPr>
        <w:pStyle w:val="Textoindependiente"/>
        <w:spacing w:before="253"/>
        <w:ind w:left="707" w:right="282"/>
        <w:jc w:val="both"/>
      </w:pPr>
      <w:r>
        <w:t xml:space="preserve">Una revisión de los estados contables de períodos intermedios consiste en realizar indagaciones, principalmente a las personas responsables de los temas financieros y contables, y aplicar </w:t>
      </w:r>
      <w:r>
        <w:t>procedimientos analíticos y otros procedimientos de revisión. Una revisión tiene un alcance significativamente menor que el de una auditoría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4"/>
        </w:rPr>
        <w:t xml:space="preserve"> </w:t>
      </w:r>
      <w:r>
        <w:t>tome</w:t>
      </w:r>
      <w:r>
        <w:rPr>
          <w:spacing w:val="-1"/>
        </w:rPr>
        <w:t xml:space="preserve"> </w:t>
      </w:r>
      <w:r>
        <w:t>conocimiento de</w:t>
      </w:r>
      <w:r>
        <w:rPr>
          <w:spacing w:val="-2"/>
        </w:rPr>
        <w:t xml:space="preserve"> </w:t>
      </w:r>
      <w:r>
        <w:t>todos</w:t>
      </w:r>
      <w:r>
        <w:rPr>
          <w:spacing w:val="-2"/>
        </w:rPr>
        <w:t xml:space="preserve"> </w:t>
      </w:r>
      <w:r>
        <w:t>los temas significativos que</w:t>
      </w:r>
      <w:r>
        <w:t xml:space="preserve"> podrían identificarse en una auditoría. En consecuencia, no expreso opinión de auditoría.</w:t>
      </w:r>
    </w:p>
    <w:p w14:paraId="7DEFA0F7" w14:textId="77777777" w:rsidR="0058592F" w:rsidRDefault="008D1D1A">
      <w:pPr>
        <w:pStyle w:val="Ttulo3"/>
        <w:spacing w:before="253"/>
      </w:pPr>
      <w:r>
        <w:rPr>
          <w:spacing w:val="-2"/>
        </w:rPr>
        <w:t>Conclusión</w:t>
      </w:r>
    </w:p>
    <w:p w14:paraId="6CFF2205" w14:textId="77777777" w:rsidR="0058592F" w:rsidRDefault="008D1D1A">
      <w:pPr>
        <w:pStyle w:val="Textoindependiente"/>
        <w:spacing w:before="254"/>
        <w:ind w:left="707"/>
        <w:jc w:val="both"/>
      </w:pPr>
      <w:r>
        <w:t>Sobre</w:t>
      </w:r>
      <w:r>
        <w:rPr>
          <w:spacing w:val="-6"/>
        </w:rPr>
        <w:t xml:space="preserve"> </w:t>
      </w:r>
      <w:r>
        <w:t>la</w:t>
      </w:r>
      <w:r>
        <w:rPr>
          <w:spacing w:val="-4"/>
        </w:rPr>
        <w:t xml:space="preserve"> </w:t>
      </w:r>
      <w:r>
        <w:t>base</w:t>
      </w:r>
      <w:r>
        <w:rPr>
          <w:spacing w:val="-5"/>
        </w:rPr>
        <w:t xml:space="preserve"> </w:t>
      </w:r>
      <w:r>
        <w:t>de</w:t>
      </w:r>
      <w:r>
        <w:rPr>
          <w:spacing w:val="-6"/>
        </w:rPr>
        <w:t xml:space="preserve"> </w:t>
      </w:r>
      <w:r>
        <w:t>mi</w:t>
      </w:r>
      <w:r>
        <w:rPr>
          <w:spacing w:val="-6"/>
        </w:rPr>
        <w:t xml:space="preserve"> </w:t>
      </w:r>
      <w:r>
        <w:t>revisión,</w:t>
      </w:r>
      <w:r>
        <w:rPr>
          <w:spacing w:val="-2"/>
        </w:rPr>
        <w:t xml:space="preserve"> </w:t>
      </w:r>
      <w:r>
        <w:t>nada</w:t>
      </w:r>
      <w:r>
        <w:rPr>
          <w:spacing w:val="-4"/>
        </w:rPr>
        <w:t xml:space="preserve"> </w:t>
      </w:r>
      <w:r>
        <w:t>llamó</w:t>
      </w:r>
      <w:r>
        <w:rPr>
          <w:spacing w:val="-7"/>
        </w:rPr>
        <w:t xml:space="preserve"> </w:t>
      </w:r>
      <w:r>
        <w:t>mi</w:t>
      </w:r>
      <w:r>
        <w:rPr>
          <w:spacing w:val="-4"/>
        </w:rPr>
        <w:t xml:space="preserve"> </w:t>
      </w:r>
      <w:r>
        <w:t>atención</w:t>
      </w:r>
      <w:r>
        <w:rPr>
          <w:spacing w:val="-3"/>
        </w:rPr>
        <w:t xml:space="preserve"> </w:t>
      </w:r>
      <w:r>
        <w:t>que</w:t>
      </w:r>
      <w:r>
        <w:rPr>
          <w:spacing w:val="-6"/>
        </w:rPr>
        <w:t xml:space="preserve"> </w:t>
      </w:r>
      <w:r>
        <w:t>me</w:t>
      </w:r>
      <w:r>
        <w:rPr>
          <w:spacing w:val="-3"/>
        </w:rPr>
        <w:t xml:space="preserve"> </w:t>
      </w:r>
      <w:r>
        <w:t>hiciera</w:t>
      </w:r>
      <w:r>
        <w:rPr>
          <w:spacing w:val="-6"/>
        </w:rPr>
        <w:t xml:space="preserve"> </w:t>
      </w:r>
      <w:r>
        <w:t>pensar</w:t>
      </w:r>
      <w:r>
        <w:rPr>
          <w:spacing w:val="-2"/>
        </w:rPr>
        <w:t xml:space="preserve"> </w:t>
      </w:r>
      <w:r>
        <w:rPr>
          <w:spacing w:val="-4"/>
        </w:rPr>
        <w:t>que:</w:t>
      </w:r>
    </w:p>
    <w:p w14:paraId="12C90CD6" w14:textId="77777777" w:rsidR="0058592F" w:rsidRDefault="008D1D1A">
      <w:pPr>
        <w:pStyle w:val="Prrafodelista"/>
        <w:numPr>
          <w:ilvl w:val="0"/>
          <w:numId w:val="9"/>
        </w:numPr>
        <w:tabs>
          <w:tab w:val="left" w:pos="1132"/>
          <w:tab w:val="left" w:leader="dot" w:pos="7321"/>
        </w:tabs>
        <w:spacing w:before="253" w:line="252" w:lineRule="exact"/>
      </w:pPr>
      <w:r>
        <w:t>los</w:t>
      </w:r>
      <w:r>
        <w:rPr>
          <w:spacing w:val="13"/>
        </w:rPr>
        <w:t xml:space="preserve"> </w:t>
      </w:r>
      <w:r>
        <w:t>estados</w:t>
      </w:r>
      <w:r>
        <w:rPr>
          <w:spacing w:val="11"/>
        </w:rPr>
        <w:t xml:space="preserve"> </w:t>
      </w:r>
      <w:r>
        <w:t>contables</w:t>
      </w:r>
      <w:r>
        <w:rPr>
          <w:spacing w:val="12"/>
        </w:rPr>
        <w:t xml:space="preserve"> </w:t>
      </w:r>
      <w:r>
        <w:t>adjuntos</w:t>
      </w:r>
      <w:r>
        <w:rPr>
          <w:spacing w:val="11"/>
        </w:rPr>
        <w:t xml:space="preserve"> </w:t>
      </w:r>
      <w:r>
        <w:t>de</w:t>
      </w:r>
      <w:r>
        <w:rPr>
          <w:spacing w:val="10"/>
        </w:rPr>
        <w:t xml:space="preserve"> </w:t>
      </w:r>
      <w:r>
        <w:t>ABCD</w:t>
      </w:r>
      <w:r>
        <w:rPr>
          <w:spacing w:val="13"/>
        </w:rPr>
        <w:t xml:space="preserve"> </w:t>
      </w:r>
      <w:r>
        <w:t>al</w:t>
      </w:r>
      <w:r>
        <w:rPr>
          <w:spacing w:val="10"/>
        </w:rPr>
        <w:t xml:space="preserve"> </w:t>
      </w:r>
      <w:r>
        <w:t>…</w:t>
      </w:r>
      <w:r>
        <w:rPr>
          <w:spacing w:val="10"/>
        </w:rPr>
        <w:t xml:space="preserve"> </w:t>
      </w:r>
      <w:r>
        <w:rPr>
          <w:spacing w:val="-5"/>
        </w:rPr>
        <w:t>de</w:t>
      </w:r>
      <w:r>
        <w:rPr>
          <w:rFonts w:ascii="Times New Roman" w:hAnsi="Times New Roman"/>
        </w:rPr>
        <w:tab/>
      </w:r>
      <w:r>
        <w:t>de</w:t>
      </w:r>
      <w:r>
        <w:rPr>
          <w:spacing w:val="13"/>
        </w:rPr>
        <w:t xml:space="preserve"> </w:t>
      </w:r>
      <w:r>
        <w:t>20X1</w:t>
      </w:r>
      <w:r>
        <w:rPr>
          <w:spacing w:val="11"/>
        </w:rPr>
        <w:t xml:space="preserve"> </w:t>
      </w:r>
      <w:r>
        <w:t>y</w:t>
      </w:r>
      <w:r>
        <w:rPr>
          <w:spacing w:val="16"/>
        </w:rPr>
        <w:t xml:space="preserve"> </w:t>
      </w:r>
      <w:r>
        <w:t>al</w:t>
      </w:r>
      <w:r>
        <w:rPr>
          <w:spacing w:val="13"/>
        </w:rPr>
        <w:t xml:space="preserve"> </w:t>
      </w:r>
      <w:r>
        <w:t>…</w:t>
      </w:r>
      <w:r>
        <w:rPr>
          <w:spacing w:val="14"/>
        </w:rPr>
        <w:t xml:space="preserve"> </w:t>
      </w:r>
      <w:r>
        <w:rPr>
          <w:spacing w:val="-5"/>
        </w:rPr>
        <w:t>de</w:t>
      </w:r>
    </w:p>
    <w:p w14:paraId="45FE1A53" w14:textId="77777777" w:rsidR="0058592F" w:rsidRDefault="008D1D1A">
      <w:pPr>
        <w:pStyle w:val="Textoindependiente"/>
        <w:spacing w:line="252" w:lineRule="exact"/>
        <w:ind w:left="1132"/>
      </w:pPr>
      <w:r>
        <w:t>……………</w:t>
      </w:r>
      <w:r>
        <w:rPr>
          <w:spacing w:val="-9"/>
        </w:rPr>
        <w:t xml:space="preserve"> </w:t>
      </w:r>
      <w:r>
        <w:t>de</w:t>
      </w:r>
      <w:r>
        <w:rPr>
          <w:spacing w:val="-10"/>
        </w:rPr>
        <w:t xml:space="preserve"> </w:t>
      </w:r>
      <w:r>
        <w:t>20X0</w:t>
      </w:r>
      <w:r>
        <w:rPr>
          <w:spacing w:val="-9"/>
        </w:rPr>
        <w:t xml:space="preserve"> </w:t>
      </w:r>
      <w:r>
        <w:t>y</w:t>
      </w:r>
      <w:r>
        <w:rPr>
          <w:spacing w:val="-9"/>
        </w:rPr>
        <w:t xml:space="preserve"> </w:t>
      </w:r>
      <w:r>
        <w:t>por</w:t>
      </w:r>
      <w:r>
        <w:rPr>
          <w:spacing w:val="-9"/>
        </w:rPr>
        <w:t xml:space="preserve"> </w:t>
      </w:r>
      <w:r>
        <w:t>los</w:t>
      </w:r>
      <w:r>
        <w:rPr>
          <w:spacing w:val="-9"/>
        </w:rPr>
        <w:t xml:space="preserve"> </w:t>
      </w:r>
      <w:r>
        <w:t>períodos</w:t>
      </w:r>
      <w:r>
        <w:rPr>
          <w:spacing w:val="-10"/>
        </w:rPr>
        <w:t xml:space="preserve"> </w:t>
      </w:r>
      <w:r>
        <w:t>de</w:t>
      </w:r>
      <w:r>
        <w:rPr>
          <w:spacing w:val="-10"/>
        </w:rPr>
        <w:t xml:space="preserve"> </w:t>
      </w:r>
      <w:r>
        <w:t>…</w:t>
      </w:r>
      <w:r>
        <w:rPr>
          <w:spacing w:val="-11"/>
        </w:rPr>
        <w:t xml:space="preserve"> </w:t>
      </w:r>
      <w:r>
        <w:t>meses</w:t>
      </w:r>
      <w:r>
        <w:rPr>
          <w:spacing w:val="-10"/>
        </w:rPr>
        <w:t xml:space="preserve"> </w:t>
      </w:r>
      <w:r>
        <w:t>finalizados</w:t>
      </w:r>
      <w:r>
        <w:rPr>
          <w:spacing w:val="-10"/>
        </w:rPr>
        <w:t xml:space="preserve"> </w:t>
      </w:r>
      <w:r>
        <w:t>el</w:t>
      </w:r>
      <w:r>
        <w:rPr>
          <w:spacing w:val="-10"/>
        </w:rPr>
        <w:t xml:space="preserve"> </w:t>
      </w:r>
      <w:r>
        <w:t>…</w:t>
      </w:r>
      <w:r>
        <w:rPr>
          <w:spacing w:val="-9"/>
        </w:rPr>
        <w:t xml:space="preserve"> </w:t>
      </w:r>
      <w:r>
        <w:t>de</w:t>
      </w:r>
      <w:r>
        <w:rPr>
          <w:spacing w:val="-9"/>
        </w:rPr>
        <w:t xml:space="preserve"> </w:t>
      </w:r>
      <w:r>
        <w:rPr>
          <w:spacing w:val="-2"/>
        </w:rPr>
        <w:t>……………</w:t>
      </w:r>
    </w:p>
    <w:p w14:paraId="4044BEEA" w14:textId="77777777" w:rsidR="0058592F" w:rsidRDefault="008D1D1A">
      <w:pPr>
        <w:pStyle w:val="Textoindependiente"/>
        <w:spacing w:before="1"/>
        <w:ind w:left="1132"/>
      </w:pPr>
      <w:r>
        <w:t>de</w:t>
      </w:r>
      <w:r>
        <w:rPr>
          <w:spacing w:val="-4"/>
        </w:rPr>
        <w:t xml:space="preserve"> </w:t>
      </w:r>
      <w:r>
        <w:t>20X1</w:t>
      </w:r>
      <w:r>
        <w:rPr>
          <w:spacing w:val="-2"/>
        </w:rPr>
        <w:t xml:space="preserve"> </w:t>
      </w:r>
      <w:r>
        <w:t>y</w:t>
      </w:r>
      <w:r>
        <w:rPr>
          <w:spacing w:val="-3"/>
        </w:rPr>
        <w:t xml:space="preserve"> </w:t>
      </w:r>
      <w:r>
        <w:t>20X0;</w:t>
      </w:r>
      <w:r>
        <w:rPr>
          <w:spacing w:val="-2"/>
        </w:rPr>
        <w:t xml:space="preserve"> </w:t>
      </w:r>
      <w:r>
        <w:rPr>
          <w:spacing w:val="-10"/>
        </w:rPr>
        <w:t>y</w:t>
      </w:r>
    </w:p>
    <w:p w14:paraId="285CEBE7" w14:textId="77777777" w:rsidR="0058592F" w:rsidRDefault="008D1D1A">
      <w:pPr>
        <w:pStyle w:val="Prrafodelista"/>
        <w:numPr>
          <w:ilvl w:val="0"/>
          <w:numId w:val="9"/>
        </w:numPr>
        <w:tabs>
          <w:tab w:val="left" w:pos="1132"/>
          <w:tab w:val="left" w:leader="dot" w:pos="8407"/>
        </w:tabs>
        <w:spacing w:before="254" w:line="252" w:lineRule="exact"/>
      </w:pPr>
      <w:r>
        <w:rPr>
          <w:spacing w:val="-2"/>
        </w:rPr>
        <w:t>los</w:t>
      </w:r>
      <w:r>
        <w:rPr>
          <w:spacing w:val="-7"/>
        </w:rPr>
        <w:t xml:space="preserve"> </w:t>
      </w:r>
      <w:r>
        <w:rPr>
          <w:spacing w:val="-2"/>
        </w:rPr>
        <w:t>estados</w:t>
      </w:r>
      <w:r>
        <w:rPr>
          <w:spacing w:val="-7"/>
        </w:rPr>
        <w:t xml:space="preserve"> </w:t>
      </w:r>
      <w:r>
        <w:rPr>
          <w:spacing w:val="-2"/>
        </w:rPr>
        <w:t>contables</w:t>
      </w:r>
      <w:r>
        <w:rPr>
          <w:spacing w:val="-6"/>
        </w:rPr>
        <w:t xml:space="preserve"> </w:t>
      </w:r>
      <w:r>
        <w:rPr>
          <w:spacing w:val="-2"/>
        </w:rPr>
        <w:t>consolidados</w:t>
      </w:r>
      <w:r>
        <w:rPr>
          <w:spacing w:val="-7"/>
        </w:rPr>
        <w:t xml:space="preserve"> </w:t>
      </w:r>
      <w:r>
        <w:rPr>
          <w:spacing w:val="-2"/>
        </w:rPr>
        <w:t>adjuntos</w:t>
      </w:r>
      <w:r>
        <w:rPr>
          <w:spacing w:val="-10"/>
        </w:rPr>
        <w:t xml:space="preserve"> </w:t>
      </w:r>
      <w:r>
        <w:rPr>
          <w:spacing w:val="-2"/>
        </w:rPr>
        <w:t>del</w:t>
      </w:r>
      <w:r>
        <w:rPr>
          <w:spacing w:val="-8"/>
        </w:rPr>
        <w:t xml:space="preserve"> </w:t>
      </w:r>
      <w:r>
        <w:rPr>
          <w:spacing w:val="-2"/>
        </w:rPr>
        <w:t>Grupo</w:t>
      </w:r>
      <w:r>
        <w:rPr>
          <w:spacing w:val="-7"/>
        </w:rPr>
        <w:t xml:space="preserve"> </w:t>
      </w:r>
      <w:r>
        <w:rPr>
          <w:spacing w:val="-2"/>
        </w:rPr>
        <w:t>al</w:t>
      </w:r>
      <w:r>
        <w:rPr>
          <w:spacing w:val="-10"/>
        </w:rPr>
        <w:t xml:space="preserve"> </w:t>
      </w:r>
      <w:r>
        <w:rPr>
          <w:spacing w:val="-2"/>
        </w:rPr>
        <w:t>…</w:t>
      </w:r>
      <w:r>
        <w:rPr>
          <w:spacing w:val="-6"/>
        </w:rPr>
        <w:t xml:space="preserve"> </w:t>
      </w:r>
      <w:r>
        <w:rPr>
          <w:spacing w:val="-5"/>
        </w:rPr>
        <w:t>de</w:t>
      </w:r>
      <w:r>
        <w:rPr>
          <w:rFonts w:ascii="Times New Roman" w:hAnsi="Times New Roman"/>
        </w:rPr>
        <w:tab/>
      </w:r>
      <w:r>
        <w:t>de</w:t>
      </w:r>
      <w:r>
        <w:rPr>
          <w:spacing w:val="-17"/>
        </w:rPr>
        <w:t xml:space="preserve"> </w:t>
      </w:r>
      <w:r>
        <w:rPr>
          <w:spacing w:val="-4"/>
        </w:rPr>
        <w:t>20X1</w:t>
      </w:r>
    </w:p>
    <w:p w14:paraId="0FD2CF0B" w14:textId="77777777" w:rsidR="0058592F" w:rsidRDefault="008D1D1A">
      <w:pPr>
        <w:pStyle w:val="Textoindependiente"/>
        <w:tabs>
          <w:tab w:val="left" w:leader="dot" w:pos="3310"/>
        </w:tabs>
        <w:spacing w:line="252" w:lineRule="exact"/>
        <w:ind w:left="1132"/>
      </w:pPr>
      <w:r>
        <w:t>y</w:t>
      </w:r>
      <w:r>
        <w:rPr>
          <w:spacing w:val="4"/>
        </w:rPr>
        <w:t xml:space="preserve"> </w:t>
      </w:r>
      <w:r>
        <w:t>al</w:t>
      </w:r>
      <w:r>
        <w:rPr>
          <w:spacing w:val="4"/>
        </w:rPr>
        <w:t xml:space="preserve"> </w:t>
      </w:r>
      <w:r>
        <w:t>…</w:t>
      </w:r>
      <w:r>
        <w:rPr>
          <w:spacing w:val="3"/>
        </w:rPr>
        <w:t xml:space="preserve"> </w:t>
      </w:r>
      <w:r>
        <w:rPr>
          <w:spacing w:val="-5"/>
        </w:rPr>
        <w:t>de</w:t>
      </w:r>
      <w:r>
        <w:rPr>
          <w:rFonts w:ascii="Times New Roman" w:hAnsi="Times New Roman"/>
        </w:rPr>
        <w:tab/>
      </w:r>
      <w:r>
        <w:t>de</w:t>
      </w:r>
      <w:r>
        <w:rPr>
          <w:spacing w:val="-3"/>
        </w:rPr>
        <w:t xml:space="preserve"> </w:t>
      </w:r>
      <w:r>
        <w:t>20X0</w:t>
      </w:r>
      <w:r>
        <w:rPr>
          <w:spacing w:val="3"/>
        </w:rPr>
        <w:t xml:space="preserve"> </w:t>
      </w:r>
      <w:r>
        <w:t>y por</w:t>
      </w:r>
      <w:r>
        <w:rPr>
          <w:spacing w:val="1"/>
        </w:rPr>
        <w:t xml:space="preserve"> </w:t>
      </w:r>
      <w:r>
        <w:t>los</w:t>
      </w:r>
      <w:r>
        <w:rPr>
          <w:spacing w:val="3"/>
        </w:rPr>
        <w:t xml:space="preserve"> </w:t>
      </w:r>
      <w:r>
        <w:t>períodos</w:t>
      </w:r>
      <w:r>
        <w:rPr>
          <w:spacing w:val="-1"/>
        </w:rPr>
        <w:t xml:space="preserve"> </w:t>
      </w:r>
      <w:r>
        <w:t>de</w:t>
      </w:r>
      <w:r>
        <w:rPr>
          <w:spacing w:val="3"/>
        </w:rPr>
        <w:t xml:space="preserve"> </w:t>
      </w:r>
      <w:r>
        <w:t>…</w:t>
      </w:r>
      <w:r>
        <w:rPr>
          <w:spacing w:val="-2"/>
        </w:rPr>
        <w:t xml:space="preserve"> </w:t>
      </w:r>
      <w:r>
        <w:t>meses finalizados</w:t>
      </w:r>
      <w:r>
        <w:rPr>
          <w:spacing w:val="3"/>
        </w:rPr>
        <w:t xml:space="preserve"> </w:t>
      </w:r>
      <w:r>
        <w:t>el</w:t>
      </w:r>
      <w:r>
        <w:rPr>
          <w:spacing w:val="1"/>
        </w:rPr>
        <w:t xml:space="preserve"> </w:t>
      </w:r>
      <w:r>
        <w:t>…</w:t>
      </w:r>
      <w:r>
        <w:rPr>
          <w:spacing w:val="1"/>
        </w:rPr>
        <w:t xml:space="preserve"> </w:t>
      </w:r>
      <w:r>
        <w:rPr>
          <w:spacing w:val="-5"/>
        </w:rPr>
        <w:t>de</w:t>
      </w:r>
    </w:p>
    <w:p w14:paraId="255D8F79" w14:textId="77777777" w:rsidR="0058592F" w:rsidRDefault="008D1D1A">
      <w:pPr>
        <w:pStyle w:val="Textoindependiente"/>
        <w:tabs>
          <w:tab w:val="left" w:leader="dot" w:pos="2289"/>
        </w:tabs>
        <w:spacing w:line="252" w:lineRule="exact"/>
        <w:ind w:left="1132"/>
      </w:pPr>
      <w:r>
        <w:rPr>
          <w:spacing w:val="-10"/>
        </w:rPr>
        <w:t>…</w:t>
      </w:r>
      <w:r>
        <w:rPr>
          <w:rFonts w:ascii="Times New Roman" w:hAnsi="Times New Roman"/>
        </w:rPr>
        <w:tab/>
      </w:r>
      <w:r>
        <w:t>de</w:t>
      </w:r>
      <w:r>
        <w:rPr>
          <w:spacing w:val="-16"/>
        </w:rPr>
        <w:t xml:space="preserve"> </w:t>
      </w:r>
      <w:r>
        <w:t>20X1</w:t>
      </w:r>
      <w:r>
        <w:rPr>
          <w:spacing w:val="-11"/>
        </w:rPr>
        <w:t xml:space="preserve"> </w:t>
      </w:r>
      <w:r>
        <w:t>y</w:t>
      </w:r>
      <w:r>
        <w:rPr>
          <w:spacing w:val="-10"/>
        </w:rPr>
        <w:t xml:space="preserve"> </w:t>
      </w:r>
      <w:r>
        <w:t>20X0</w:t>
      </w:r>
      <w:r>
        <w:rPr>
          <w:spacing w:val="-11"/>
        </w:rPr>
        <w:t xml:space="preserve"> </w:t>
      </w:r>
      <w:r>
        <w:t>no</w:t>
      </w:r>
      <w:r>
        <w:rPr>
          <w:spacing w:val="-11"/>
        </w:rPr>
        <w:t xml:space="preserve"> </w:t>
      </w:r>
      <w:r>
        <w:t>están</w:t>
      </w:r>
      <w:r>
        <w:rPr>
          <w:spacing w:val="-12"/>
        </w:rPr>
        <w:t xml:space="preserve"> </w:t>
      </w:r>
      <w:r>
        <w:t>presentados</w:t>
      </w:r>
      <w:r>
        <w:rPr>
          <w:spacing w:val="-13"/>
        </w:rPr>
        <w:t xml:space="preserve"> </w:t>
      </w:r>
      <w:r>
        <w:t>en</w:t>
      </w:r>
      <w:r>
        <w:rPr>
          <w:spacing w:val="-11"/>
        </w:rPr>
        <w:t xml:space="preserve"> </w:t>
      </w:r>
      <w:r>
        <w:t>forma</w:t>
      </w:r>
      <w:r>
        <w:rPr>
          <w:spacing w:val="-11"/>
        </w:rPr>
        <w:t xml:space="preserve"> </w:t>
      </w:r>
      <w:r>
        <w:t>razonable,</w:t>
      </w:r>
      <w:r>
        <w:rPr>
          <w:spacing w:val="-10"/>
        </w:rPr>
        <w:t xml:space="preserve"> </w:t>
      </w:r>
      <w:r>
        <w:t>en</w:t>
      </w:r>
      <w:r>
        <w:rPr>
          <w:spacing w:val="-14"/>
        </w:rPr>
        <w:t xml:space="preserve"> </w:t>
      </w:r>
      <w:r>
        <w:t>todos</w:t>
      </w:r>
      <w:r>
        <w:rPr>
          <w:spacing w:val="-10"/>
        </w:rPr>
        <w:t xml:space="preserve"> </w:t>
      </w:r>
      <w:r>
        <w:rPr>
          <w:spacing w:val="-5"/>
        </w:rPr>
        <w:t>los</w:t>
      </w:r>
    </w:p>
    <w:p w14:paraId="1155CA76" w14:textId="77777777" w:rsidR="0058592F" w:rsidRDefault="008D1D1A">
      <w:pPr>
        <w:pStyle w:val="Textoindependiente"/>
        <w:spacing w:before="2"/>
        <w:ind w:left="1132"/>
      </w:pPr>
      <w:r>
        <w:t xml:space="preserve">aspectos significativos, de conformidad con las Normas Contables Profesionales </w:t>
      </w:r>
      <w:r>
        <w:rPr>
          <w:spacing w:val="-2"/>
        </w:rPr>
        <w:t>Argentinas.</w:t>
      </w:r>
    </w:p>
    <w:p w14:paraId="2344B882" w14:textId="77777777" w:rsidR="0058592F" w:rsidRDefault="008D1D1A">
      <w:pPr>
        <w:pStyle w:val="Ttulo2"/>
        <w:spacing w:before="504"/>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1E670A14" w14:textId="77777777" w:rsidR="0058592F" w:rsidRDefault="0058592F">
      <w:pPr>
        <w:pStyle w:val="Textoindependiente"/>
        <w:rPr>
          <w:rFonts w:ascii="Arial"/>
          <w:b/>
        </w:rPr>
      </w:pPr>
    </w:p>
    <w:p w14:paraId="71FA533D" w14:textId="77777777" w:rsidR="0058592F" w:rsidRDefault="008D1D1A">
      <w:pPr>
        <w:pStyle w:val="Prrafodelista"/>
        <w:numPr>
          <w:ilvl w:val="0"/>
          <w:numId w:val="8"/>
        </w:numPr>
        <w:tabs>
          <w:tab w:val="left" w:pos="1065"/>
        </w:tabs>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2B585149" w14:textId="77777777" w:rsidR="0058592F" w:rsidRDefault="008D1D1A">
      <w:pPr>
        <w:pStyle w:val="Textoindependiente"/>
        <w:tabs>
          <w:tab w:val="left" w:leader="dot" w:pos="8778"/>
        </w:tabs>
        <w:spacing w:before="2"/>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76331663" w14:textId="77777777" w:rsidR="0058592F" w:rsidRDefault="008D1D1A">
      <w:pPr>
        <w:pStyle w:val="Textoindependiente"/>
        <w:tabs>
          <w:tab w:val="left" w:leader="dot" w:pos="7982"/>
        </w:tabs>
        <w:spacing w:line="251"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20EECF00" w14:textId="77777777" w:rsidR="0058592F" w:rsidRDefault="008D1D1A">
      <w:pPr>
        <w:pStyle w:val="Textoindependiente"/>
        <w:spacing w:before="1"/>
        <w:ind w:left="1067"/>
      </w:pPr>
      <w:r>
        <w:t>esa</w:t>
      </w:r>
      <w:r>
        <w:rPr>
          <w:spacing w:val="-2"/>
        </w:rPr>
        <w:t xml:space="preserve"> fecha”).</w:t>
      </w:r>
    </w:p>
    <w:p w14:paraId="0487F05F" w14:textId="77777777" w:rsidR="0058592F" w:rsidRDefault="0058592F">
      <w:pPr>
        <w:pStyle w:val="Textoindependiente"/>
        <w:spacing w:before="1"/>
      </w:pPr>
    </w:p>
    <w:p w14:paraId="6E1D16EB" w14:textId="77777777" w:rsidR="0058592F" w:rsidRDefault="008D1D1A">
      <w:pPr>
        <w:pStyle w:val="Prrafodelista"/>
        <w:numPr>
          <w:ilvl w:val="0"/>
          <w:numId w:val="8"/>
        </w:numPr>
        <w:tabs>
          <w:tab w:val="left" w:pos="1065"/>
        </w:tabs>
        <w:spacing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6D052E3A"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7ACB66D2"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8347AF3" w14:textId="77777777" w:rsidR="0058592F" w:rsidRDefault="0058592F">
      <w:pPr>
        <w:pStyle w:val="Textoindependiente"/>
        <w:sectPr w:rsidR="0058592F">
          <w:pgSz w:w="11910" w:h="16840"/>
          <w:pgMar w:top="1040" w:right="1417" w:bottom="740" w:left="992" w:header="552" w:footer="543" w:gutter="0"/>
          <w:cols w:space="720"/>
        </w:sectPr>
      </w:pPr>
    </w:p>
    <w:p w14:paraId="405DB570" w14:textId="77777777" w:rsidR="0058592F" w:rsidRDefault="008D1D1A">
      <w:pPr>
        <w:spacing w:before="89"/>
        <w:ind w:left="707"/>
        <w:rPr>
          <w:rFonts w:ascii="Arial" w:hAnsi="Arial"/>
          <w:b/>
          <w:i/>
        </w:rPr>
      </w:pPr>
      <w:r>
        <w:rPr>
          <w:rFonts w:ascii="Arial" w:hAnsi="Arial"/>
          <w:b/>
          <w:i/>
          <w:u w:val="single"/>
        </w:rPr>
        <w:lastRenderedPageBreak/>
        <w:t>PARTE</w:t>
      </w:r>
      <w:r>
        <w:rPr>
          <w:rFonts w:ascii="Arial" w:hAnsi="Arial"/>
          <w:b/>
          <w:i/>
          <w:spacing w:val="40"/>
          <w:u w:val="single"/>
        </w:rPr>
        <w:t xml:space="preserve"> </w:t>
      </w:r>
      <w:r>
        <w:rPr>
          <w:rFonts w:ascii="Arial" w:hAnsi="Arial"/>
          <w:b/>
          <w:i/>
          <w:u w:val="single"/>
        </w:rPr>
        <w:t>4</w:t>
      </w:r>
      <w:r>
        <w:rPr>
          <w:rFonts w:ascii="Arial" w:hAnsi="Arial"/>
          <w:b/>
          <w:i/>
          <w:spacing w:val="40"/>
          <w:u w:val="single"/>
        </w:rPr>
        <w:t xml:space="preserve"> </w:t>
      </w:r>
      <w:r>
        <w:rPr>
          <w:rFonts w:ascii="Arial" w:hAnsi="Arial"/>
          <w:b/>
          <w:i/>
          <w:u w:val="single"/>
        </w:rPr>
        <w:t>–</w:t>
      </w:r>
      <w:r>
        <w:rPr>
          <w:rFonts w:ascii="Arial" w:hAnsi="Arial"/>
          <w:b/>
          <w:i/>
          <w:spacing w:val="40"/>
          <w:u w:val="single"/>
        </w:rPr>
        <w:t xml:space="preserve"> </w:t>
      </w:r>
      <w:r>
        <w:rPr>
          <w:rFonts w:ascii="Arial" w:hAnsi="Arial"/>
          <w:b/>
          <w:i/>
          <w:u w:val="single"/>
        </w:rPr>
        <w:t>Estados</w:t>
      </w:r>
      <w:r>
        <w:rPr>
          <w:rFonts w:ascii="Arial" w:hAnsi="Arial"/>
          <w:b/>
          <w:i/>
          <w:spacing w:val="40"/>
          <w:u w:val="single"/>
        </w:rPr>
        <w:t xml:space="preserve"> </w:t>
      </w:r>
      <w:r>
        <w:rPr>
          <w:rFonts w:ascii="Arial" w:hAnsi="Arial"/>
          <w:b/>
          <w:i/>
          <w:u w:val="single"/>
        </w:rPr>
        <w:t>financieros</w:t>
      </w:r>
      <w:r>
        <w:rPr>
          <w:rFonts w:ascii="Arial" w:hAnsi="Arial"/>
          <w:b/>
          <w:i/>
          <w:spacing w:val="40"/>
          <w:u w:val="single"/>
        </w:rPr>
        <w:t xml:space="preserve"> </w:t>
      </w:r>
      <w:r>
        <w:rPr>
          <w:rFonts w:ascii="Arial" w:hAnsi="Arial"/>
          <w:b/>
          <w:i/>
          <w:u w:val="single"/>
        </w:rPr>
        <w:t>con</w:t>
      </w:r>
      <w:r>
        <w:rPr>
          <w:rFonts w:ascii="Arial" w:hAnsi="Arial"/>
          <w:b/>
          <w:i/>
          <w:spacing w:val="40"/>
          <w:u w:val="single"/>
        </w:rPr>
        <w:t xml:space="preserve"> </w:t>
      </w:r>
      <w:r>
        <w:rPr>
          <w:rFonts w:ascii="Arial" w:hAnsi="Arial"/>
          <w:b/>
          <w:i/>
          <w:u w:val="single"/>
        </w:rPr>
        <w:t>fines</w:t>
      </w:r>
      <w:r>
        <w:rPr>
          <w:rFonts w:ascii="Arial" w:hAnsi="Arial"/>
          <w:b/>
          <w:i/>
          <w:spacing w:val="40"/>
          <w:u w:val="single"/>
        </w:rPr>
        <w:t xml:space="preserve"> </w:t>
      </w:r>
      <w:r>
        <w:rPr>
          <w:rFonts w:ascii="Arial" w:hAnsi="Arial"/>
          <w:b/>
          <w:i/>
          <w:u w:val="single"/>
        </w:rPr>
        <w:t>generales</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períodos</w:t>
      </w:r>
      <w:r>
        <w:rPr>
          <w:rFonts w:ascii="Arial" w:hAnsi="Arial"/>
          <w:b/>
          <w:i/>
          <w:spacing w:val="40"/>
          <w:u w:val="single"/>
        </w:rPr>
        <w:t xml:space="preserve"> </w:t>
      </w:r>
      <w:r>
        <w:rPr>
          <w:rFonts w:ascii="Arial" w:hAnsi="Arial"/>
          <w:b/>
          <w:i/>
          <w:u w:val="single"/>
        </w:rPr>
        <w:t>intermedios</w:t>
      </w:r>
      <w:r>
        <w:rPr>
          <w:rFonts w:ascii="Arial" w:hAnsi="Arial"/>
          <w:b/>
          <w:i/>
        </w:rPr>
        <w:t xml:space="preserve"> </w:t>
      </w:r>
      <w:r>
        <w:rPr>
          <w:rFonts w:ascii="Arial" w:hAnsi="Arial"/>
          <w:b/>
          <w:i/>
          <w:u w:val="single"/>
        </w:rPr>
        <w:t xml:space="preserve">preparados bajo </w:t>
      </w:r>
      <w:r>
        <w:rPr>
          <w:rFonts w:ascii="Arial" w:hAnsi="Arial"/>
          <w:b/>
          <w:i/>
          <w:u w:val="single"/>
        </w:rPr>
        <w:t>Normas NIIF® de Contabilidad</w:t>
      </w:r>
    </w:p>
    <w:p w14:paraId="66065883" w14:textId="77777777" w:rsidR="0058592F" w:rsidRDefault="0058592F">
      <w:pPr>
        <w:pStyle w:val="Textoindependiente"/>
        <w:spacing w:before="25"/>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4981976E" w14:textId="77777777">
        <w:trPr>
          <w:trHeight w:val="251"/>
        </w:trPr>
        <w:tc>
          <w:tcPr>
            <w:tcW w:w="1306" w:type="dxa"/>
            <w:vMerge w:val="restart"/>
            <w:shd w:val="clear" w:color="auto" w:fill="D9D9D9"/>
          </w:tcPr>
          <w:p w14:paraId="1C7E76BA" w14:textId="77777777" w:rsidR="0058592F" w:rsidRDefault="008D1D1A">
            <w:pPr>
              <w:pStyle w:val="TableParagraph"/>
              <w:ind w:left="395"/>
              <w:rPr>
                <w:rFonts w:ascii="Arial"/>
                <w:b/>
              </w:rPr>
            </w:pPr>
            <w:bookmarkStart w:id="10" w:name="_bookmark82"/>
            <w:bookmarkEnd w:id="10"/>
            <w:r>
              <w:rPr>
                <w:rFonts w:ascii="Arial"/>
                <w:b/>
                <w:spacing w:val="-2"/>
              </w:rPr>
              <w:t>IV.20</w:t>
            </w:r>
          </w:p>
        </w:tc>
        <w:tc>
          <w:tcPr>
            <w:tcW w:w="7202" w:type="dxa"/>
            <w:shd w:val="clear" w:color="auto" w:fill="D9D9D9"/>
          </w:tcPr>
          <w:p w14:paraId="3A9D8EF1" w14:textId="77777777" w:rsidR="0058592F" w:rsidRDefault="008D1D1A">
            <w:pPr>
              <w:pStyle w:val="TableParagraph"/>
              <w:spacing w:line="232" w:lineRule="exact"/>
              <w:rPr>
                <w:rFonts w:ascii="Arial" w:hAnsi="Arial"/>
                <w:b/>
              </w:rPr>
            </w:pPr>
            <w:r>
              <w:rPr>
                <w:rFonts w:ascii="Arial" w:hAnsi="Arial"/>
                <w:b/>
              </w:rPr>
              <w:t>Conclusión</w:t>
            </w:r>
            <w:r>
              <w:rPr>
                <w:rFonts w:ascii="Arial" w:hAnsi="Arial"/>
                <w:b/>
                <w:spacing w:val="-6"/>
              </w:rPr>
              <w:t xml:space="preserve"> </w:t>
            </w:r>
            <w:r>
              <w:rPr>
                <w:rFonts w:ascii="Arial" w:hAnsi="Arial"/>
                <w:b/>
              </w:rPr>
              <w:t>no</w:t>
            </w:r>
            <w:r>
              <w:rPr>
                <w:rFonts w:ascii="Arial" w:hAnsi="Arial"/>
                <w:b/>
                <w:spacing w:val="-8"/>
              </w:rPr>
              <w:t xml:space="preserve"> </w:t>
            </w:r>
            <w:r>
              <w:rPr>
                <w:rFonts w:ascii="Arial" w:hAnsi="Arial"/>
                <w:b/>
              </w:rPr>
              <w:t>modificada</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Estados</w:t>
            </w:r>
            <w:r>
              <w:rPr>
                <w:rFonts w:ascii="Arial" w:hAnsi="Arial"/>
                <w:b/>
                <w:spacing w:val="-7"/>
              </w:rPr>
              <w:t xml:space="preserve"> </w:t>
            </w:r>
            <w:r>
              <w:rPr>
                <w:rFonts w:ascii="Arial" w:hAnsi="Arial"/>
                <w:b/>
              </w:rPr>
              <w:t>financieros</w:t>
            </w:r>
            <w:r>
              <w:rPr>
                <w:rFonts w:ascii="Arial" w:hAnsi="Arial"/>
                <w:b/>
                <w:spacing w:val="-4"/>
              </w:rPr>
              <w:t xml:space="preserve"> </w:t>
            </w:r>
            <w:r>
              <w:rPr>
                <w:rFonts w:ascii="Arial" w:hAnsi="Arial"/>
                <w:b/>
                <w:spacing w:val="-2"/>
              </w:rPr>
              <w:t>completos</w:t>
            </w:r>
          </w:p>
        </w:tc>
      </w:tr>
      <w:tr w:rsidR="0058592F" w14:paraId="6F8919B9" w14:textId="77777777">
        <w:trPr>
          <w:trHeight w:val="253"/>
        </w:trPr>
        <w:tc>
          <w:tcPr>
            <w:tcW w:w="1306" w:type="dxa"/>
            <w:vMerge/>
            <w:tcBorders>
              <w:top w:val="nil"/>
            </w:tcBorders>
            <w:shd w:val="clear" w:color="auto" w:fill="D9D9D9"/>
          </w:tcPr>
          <w:p w14:paraId="0B9B35AC" w14:textId="77777777" w:rsidR="0058592F" w:rsidRDefault="0058592F">
            <w:pPr>
              <w:rPr>
                <w:sz w:val="2"/>
                <w:szCs w:val="2"/>
              </w:rPr>
            </w:pPr>
          </w:p>
        </w:tc>
        <w:tc>
          <w:tcPr>
            <w:tcW w:w="7202" w:type="dxa"/>
            <w:shd w:val="clear" w:color="auto" w:fill="D9D9D9"/>
          </w:tcPr>
          <w:p w14:paraId="5C66D1BD" w14:textId="77777777" w:rsidR="0058592F" w:rsidRDefault="008D1D1A">
            <w:pPr>
              <w:pStyle w:val="TableParagraph"/>
              <w:spacing w:line="234" w:lineRule="exact"/>
            </w:pPr>
            <w:r>
              <w:t>Cifras</w:t>
            </w:r>
            <w:r>
              <w:rPr>
                <w:spacing w:val="-4"/>
              </w:rPr>
              <w:t xml:space="preserve"> </w:t>
            </w:r>
            <w:r>
              <w:rPr>
                <w:spacing w:val="-2"/>
              </w:rPr>
              <w:t>correspondientes</w:t>
            </w:r>
          </w:p>
        </w:tc>
      </w:tr>
    </w:tbl>
    <w:p w14:paraId="79ACB4C8" w14:textId="77777777" w:rsidR="0058592F" w:rsidRDefault="0058592F">
      <w:pPr>
        <w:pStyle w:val="Textoindependiente"/>
        <w:rPr>
          <w:rFonts w:ascii="Arial"/>
          <w:b/>
          <w:i/>
        </w:rPr>
      </w:pPr>
    </w:p>
    <w:p w14:paraId="71A0501E" w14:textId="77777777" w:rsidR="0058592F" w:rsidRDefault="008D1D1A">
      <w:pPr>
        <w:pStyle w:val="Ttulo1"/>
        <w:ind w:left="1775" w:right="1270" w:firstLine="230"/>
        <w:jc w:val="left"/>
        <w:rPr>
          <w:u w:val="none"/>
        </w:rPr>
      </w:pPr>
      <w:r>
        <w:t>INFORME DE REVISIÓN DEL AUDITOR INDEPENDIENTE</w:t>
      </w:r>
      <w:r>
        <w:rPr>
          <w:u w:val="none"/>
        </w:rPr>
        <w:t xml:space="preserve"> </w:t>
      </w:r>
      <w:r>
        <w:t>SOBRE</w:t>
      </w:r>
      <w:r>
        <w:rPr>
          <w:spacing w:val="-6"/>
        </w:rPr>
        <w:t xml:space="preserve"> </w:t>
      </w:r>
      <w:r>
        <w:t>ESTADOS</w:t>
      </w:r>
      <w:r>
        <w:rPr>
          <w:spacing w:val="-6"/>
        </w:rPr>
        <w:t xml:space="preserve"> </w:t>
      </w:r>
      <w:r>
        <w:t>FINANCIEROS</w:t>
      </w:r>
      <w:r>
        <w:rPr>
          <w:spacing w:val="-9"/>
        </w:rPr>
        <w:t xml:space="preserve"> </w:t>
      </w:r>
      <w:r>
        <w:t>DE</w:t>
      </w:r>
      <w:r>
        <w:rPr>
          <w:spacing w:val="-6"/>
        </w:rPr>
        <w:t xml:space="preserve"> </w:t>
      </w:r>
      <w:r>
        <w:t>PERÍODO</w:t>
      </w:r>
      <w:r>
        <w:rPr>
          <w:spacing w:val="-7"/>
        </w:rPr>
        <w:t xml:space="preserve"> </w:t>
      </w:r>
      <w:r>
        <w:t>INTERMEDIO</w:t>
      </w:r>
    </w:p>
    <w:p w14:paraId="2E2E8BA8" w14:textId="77777777" w:rsidR="0058592F" w:rsidRDefault="0058592F">
      <w:pPr>
        <w:pStyle w:val="Textoindependiente"/>
        <w:rPr>
          <w:rFonts w:ascii="Arial"/>
          <w:b/>
        </w:rPr>
      </w:pPr>
    </w:p>
    <w:p w14:paraId="4AB07024" w14:textId="77777777" w:rsidR="0058592F" w:rsidRDefault="0058592F">
      <w:pPr>
        <w:pStyle w:val="Textoindependiente"/>
        <w:spacing w:before="1"/>
        <w:rPr>
          <w:rFonts w:ascii="Arial"/>
          <w:b/>
        </w:rPr>
      </w:pPr>
    </w:p>
    <w:p w14:paraId="6DCAF330" w14:textId="77777777" w:rsidR="0058592F" w:rsidRDefault="008D1D1A">
      <w:pPr>
        <w:pStyle w:val="Textoindependiente"/>
        <w:spacing w:line="252" w:lineRule="exact"/>
        <w:ind w:left="707"/>
      </w:pPr>
      <w:r>
        <w:rPr>
          <w:spacing w:val="-2"/>
        </w:rPr>
        <w:t>Señores</w:t>
      </w:r>
    </w:p>
    <w:p w14:paraId="1DE057AC" w14:textId="77777777" w:rsidR="0058592F" w:rsidRDefault="008D1D1A">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4290363A" w14:textId="77777777" w:rsidR="0058592F" w:rsidRDefault="008D1D1A">
      <w:pPr>
        <w:pStyle w:val="Textoindependiente"/>
        <w:tabs>
          <w:tab w:val="right" w:leader="dot" w:pos="2815"/>
        </w:tabs>
        <w:ind w:left="707"/>
      </w:pPr>
      <w:r>
        <w:t>CUIT</w:t>
      </w:r>
      <w:r>
        <w:rPr>
          <w:spacing w:val="-4"/>
        </w:rPr>
        <w:t xml:space="preserve"> </w:t>
      </w:r>
      <w:r>
        <w:rPr>
          <w:spacing w:val="-5"/>
        </w:rPr>
        <w:t>N°:</w:t>
      </w:r>
      <w:r>
        <w:rPr>
          <w:rFonts w:ascii="Times New Roman" w:hAnsi="Times New Roman"/>
        </w:rPr>
        <w:tab/>
      </w:r>
      <w:r>
        <w:rPr>
          <w:spacing w:val="-5"/>
          <w:vertAlign w:val="superscript"/>
        </w:rPr>
        <w:t>ii</w:t>
      </w:r>
    </w:p>
    <w:p w14:paraId="317D399F"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2C18477A" w14:textId="77777777" w:rsidR="0058592F" w:rsidRDefault="008D1D1A">
      <w:pPr>
        <w:pStyle w:val="Ttulo2"/>
        <w:spacing w:before="506"/>
        <w:rPr>
          <w:u w:val="none"/>
        </w:rPr>
      </w:pPr>
      <w:r>
        <w:t>Informe</w:t>
      </w:r>
      <w:r>
        <w:rPr>
          <w:spacing w:val="-7"/>
        </w:rPr>
        <w:t xml:space="preserve"> </w:t>
      </w:r>
      <w:r>
        <w:t>sobre</w:t>
      </w:r>
      <w:r>
        <w:rPr>
          <w:spacing w:val="-7"/>
        </w:rPr>
        <w:t xml:space="preserve"> </w:t>
      </w:r>
      <w:r>
        <w:t>los</w:t>
      </w:r>
      <w:r>
        <w:rPr>
          <w:spacing w:val="-5"/>
        </w:rPr>
        <w:t xml:space="preserve"> </w:t>
      </w:r>
      <w:r>
        <w:t>estados</w:t>
      </w:r>
      <w:r>
        <w:rPr>
          <w:spacing w:val="-6"/>
        </w:rPr>
        <w:t xml:space="preserve"> </w:t>
      </w:r>
      <w:r>
        <w:t>financieros</w:t>
      </w:r>
      <w:r>
        <w:rPr>
          <w:spacing w:val="-7"/>
        </w:rPr>
        <w:t xml:space="preserve"> </w:t>
      </w:r>
      <w:r>
        <w:t>de</w:t>
      </w:r>
      <w:r>
        <w:rPr>
          <w:spacing w:val="-8"/>
        </w:rPr>
        <w:t xml:space="preserve"> </w:t>
      </w:r>
      <w:r>
        <w:t>período</w:t>
      </w:r>
      <w:r>
        <w:rPr>
          <w:spacing w:val="-5"/>
        </w:rPr>
        <w:t xml:space="preserve"> </w:t>
      </w:r>
      <w:r>
        <w:rPr>
          <w:spacing w:val="-2"/>
        </w:rPr>
        <w:t>intermedio</w:t>
      </w:r>
    </w:p>
    <w:p w14:paraId="3A7AEE6F" w14:textId="77777777" w:rsidR="0058592F" w:rsidRDefault="008D1D1A">
      <w:pPr>
        <w:pStyle w:val="Ttulo3"/>
        <w:spacing w:before="254"/>
      </w:pPr>
      <w:r>
        <w:t>Identificación</w:t>
      </w:r>
      <w:r>
        <w:rPr>
          <w:spacing w:val="40"/>
        </w:rPr>
        <w:t xml:space="preserve"> </w:t>
      </w:r>
      <w:r>
        <w:t>de</w:t>
      </w:r>
      <w:r>
        <w:rPr>
          <w:spacing w:val="40"/>
        </w:rPr>
        <w:t xml:space="preserve"> </w:t>
      </w:r>
      <w:r>
        <w:t>los</w:t>
      </w:r>
      <w:r>
        <w:rPr>
          <w:spacing w:val="40"/>
        </w:rPr>
        <w:t xml:space="preserve"> </w:t>
      </w:r>
      <w:r>
        <w:t>estados</w:t>
      </w:r>
      <w:r>
        <w:rPr>
          <w:spacing w:val="40"/>
        </w:rPr>
        <w:t xml:space="preserve"> </w:t>
      </w:r>
      <w:r>
        <w:t>financieros</w:t>
      </w:r>
      <w:r>
        <w:rPr>
          <w:spacing w:val="40"/>
        </w:rPr>
        <w:t xml:space="preserve"> </w:t>
      </w:r>
      <w:r>
        <w:t>de</w:t>
      </w:r>
      <w:r>
        <w:rPr>
          <w:spacing w:val="40"/>
        </w:rPr>
        <w:t xml:space="preserve"> </w:t>
      </w:r>
      <w:r>
        <w:t>período</w:t>
      </w:r>
      <w:r>
        <w:rPr>
          <w:spacing w:val="40"/>
        </w:rPr>
        <w:t xml:space="preserve"> </w:t>
      </w:r>
      <w:r>
        <w:t>intermedio</w:t>
      </w:r>
      <w:r>
        <w:rPr>
          <w:spacing w:val="40"/>
        </w:rPr>
        <w:t xml:space="preserve"> </w:t>
      </w:r>
      <w:r>
        <w:t>objeto</w:t>
      </w:r>
      <w:r>
        <w:rPr>
          <w:spacing w:val="40"/>
        </w:rPr>
        <w:t xml:space="preserve"> </w:t>
      </w:r>
      <w:r>
        <w:t>de</w:t>
      </w:r>
      <w:r>
        <w:rPr>
          <w:spacing w:val="40"/>
        </w:rPr>
        <w:t xml:space="preserve"> </w:t>
      </w:r>
      <w:r>
        <w:t xml:space="preserve">la </w:t>
      </w:r>
      <w:r>
        <w:rPr>
          <w:spacing w:val="-2"/>
        </w:rPr>
        <w:t>revisión</w:t>
      </w:r>
    </w:p>
    <w:p w14:paraId="1919ED5F" w14:textId="77777777" w:rsidR="0058592F" w:rsidRDefault="008D1D1A">
      <w:pPr>
        <w:pStyle w:val="Textoindependiente"/>
        <w:tabs>
          <w:tab w:val="left" w:leader="dot" w:pos="8971"/>
        </w:tabs>
        <w:spacing w:before="252"/>
        <w:ind w:left="707" w:right="278"/>
        <w:jc w:val="both"/>
      </w:pPr>
      <w:r>
        <w:t xml:space="preserve">He revisado los estados financieros de período intermedio de ABCD {o </w:t>
      </w:r>
      <w:r>
        <w:t>“los estados financieros de período</w:t>
      </w:r>
      <w:r>
        <w:rPr>
          <w:spacing w:val="-1"/>
        </w:rPr>
        <w:t xml:space="preserve"> </w:t>
      </w:r>
      <w:r>
        <w:t>intermedio consolidados de ABCD y sus subsidiarias detalladas en</w:t>
      </w:r>
      <w:r>
        <w:rPr>
          <w:spacing w:val="-7"/>
        </w:rPr>
        <w:t xml:space="preserve"> </w:t>
      </w:r>
      <w:r>
        <w:t>la</w:t>
      </w:r>
      <w:r>
        <w:rPr>
          <w:spacing w:val="-6"/>
        </w:rPr>
        <w:t xml:space="preserve"> </w:t>
      </w:r>
      <w:r>
        <w:t>nota</w:t>
      </w:r>
      <w:r>
        <w:rPr>
          <w:spacing w:val="-9"/>
        </w:rPr>
        <w:t xml:space="preserve"> </w:t>
      </w:r>
      <w:r>
        <w:t>…</w:t>
      </w:r>
      <w:r>
        <w:rPr>
          <w:spacing w:val="-6"/>
        </w:rPr>
        <w:t xml:space="preserve"> </w:t>
      </w:r>
      <w:r>
        <w:t>de</w:t>
      </w:r>
      <w:r>
        <w:rPr>
          <w:spacing w:val="-9"/>
        </w:rPr>
        <w:t xml:space="preserve"> </w:t>
      </w:r>
      <w:r>
        <w:t>dichos</w:t>
      </w:r>
      <w:r>
        <w:rPr>
          <w:spacing w:val="-8"/>
        </w:rPr>
        <w:t xml:space="preserve"> </w:t>
      </w:r>
      <w:r>
        <w:t>estados</w:t>
      </w:r>
      <w:r>
        <w:rPr>
          <w:spacing w:val="-9"/>
        </w:rPr>
        <w:t xml:space="preserve"> </w:t>
      </w:r>
      <w:r>
        <w:t>financieros</w:t>
      </w:r>
      <w:r>
        <w:rPr>
          <w:spacing w:val="-8"/>
        </w:rPr>
        <w:t xml:space="preserve"> </w:t>
      </w:r>
      <w:r>
        <w:t>consolidados</w:t>
      </w:r>
      <w:r>
        <w:rPr>
          <w:spacing w:val="-5"/>
        </w:rPr>
        <w:t xml:space="preserve"> </w:t>
      </w:r>
      <w:r>
        <w:t>(en</w:t>
      </w:r>
      <w:r>
        <w:rPr>
          <w:spacing w:val="-9"/>
        </w:rPr>
        <w:t xml:space="preserve"> </w:t>
      </w:r>
      <w:r>
        <w:t>conjunto,</w:t>
      </w:r>
      <w:r>
        <w:rPr>
          <w:spacing w:val="-10"/>
        </w:rPr>
        <w:t xml:space="preserve"> </w:t>
      </w:r>
      <w:r>
        <w:t>“el</w:t>
      </w:r>
      <w:r>
        <w:rPr>
          <w:spacing w:val="-10"/>
        </w:rPr>
        <w:t xml:space="preserve"> </w:t>
      </w:r>
      <w:r>
        <w:t>Grupo”)},</w:t>
      </w:r>
      <w:r>
        <w:rPr>
          <w:spacing w:val="-7"/>
        </w:rPr>
        <w:t xml:space="preserve"> </w:t>
      </w:r>
      <w:r>
        <w:t>que comprenden</w:t>
      </w:r>
      <w:r>
        <w:rPr>
          <w:spacing w:val="28"/>
        </w:rPr>
        <w:t xml:space="preserve"> </w:t>
      </w:r>
      <w:r>
        <w:t>el</w:t>
      </w:r>
      <w:r>
        <w:rPr>
          <w:spacing w:val="30"/>
        </w:rPr>
        <w:t xml:space="preserve"> </w:t>
      </w:r>
      <w:r>
        <w:t>estado</w:t>
      </w:r>
      <w:r>
        <w:rPr>
          <w:spacing w:val="31"/>
        </w:rPr>
        <w:t xml:space="preserve"> </w:t>
      </w:r>
      <w:r>
        <w:t>{consolidado}</w:t>
      </w:r>
      <w:r>
        <w:rPr>
          <w:spacing w:val="33"/>
        </w:rPr>
        <w:t xml:space="preserve"> </w:t>
      </w:r>
      <w:r>
        <w:t>de</w:t>
      </w:r>
      <w:r>
        <w:rPr>
          <w:spacing w:val="31"/>
        </w:rPr>
        <w:t xml:space="preserve"> </w:t>
      </w:r>
      <w:r>
        <w:t>situación</w:t>
      </w:r>
      <w:r>
        <w:rPr>
          <w:spacing w:val="30"/>
        </w:rPr>
        <w:t xml:space="preserve"> </w:t>
      </w:r>
      <w:r>
        <w:t>financiera</w:t>
      </w:r>
      <w:r>
        <w:rPr>
          <w:spacing w:val="31"/>
        </w:rPr>
        <w:t xml:space="preserve"> </w:t>
      </w:r>
      <w:r>
        <w:t>al</w:t>
      </w:r>
      <w:r>
        <w:rPr>
          <w:spacing w:val="30"/>
        </w:rPr>
        <w:t xml:space="preserve"> </w:t>
      </w:r>
      <w:r>
        <w:t>…</w:t>
      </w:r>
      <w:r>
        <w:rPr>
          <w:spacing w:val="32"/>
        </w:rPr>
        <w:t xml:space="preserve"> </w:t>
      </w:r>
      <w:r>
        <w:rPr>
          <w:spacing w:val="-5"/>
        </w:rPr>
        <w:t>de</w:t>
      </w:r>
      <w:r>
        <w:rPr>
          <w:rFonts w:ascii="Times New Roman" w:hAnsi="Times New Roman"/>
        </w:rPr>
        <w:tab/>
      </w:r>
      <w:r>
        <w:rPr>
          <w:spacing w:val="-5"/>
        </w:rPr>
        <w:t>de</w:t>
      </w:r>
    </w:p>
    <w:p w14:paraId="12B40F36" w14:textId="77777777" w:rsidR="0058592F" w:rsidRDefault="008D1D1A">
      <w:pPr>
        <w:pStyle w:val="Textoindependiente"/>
        <w:spacing w:before="1"/>
        <w:ind w:left="707" w:right="281"/>
        <w:jc w:val="both"/>
      </w:pPr>
      <w:r>
        <w:t>20X1, los estados {consolidados} del resultado integral, de cambios en el patrimonio y de</w:t>
      </w:r>
      <w:r>
        <w:rPr>
          <w:spacing w:val="-16"/>
        </w:rPr>
        <w:t xml:space="preserve"> </w:t>
      </w:r>
      <w:r>
        <w:t>flujos</w:t>
      </w:r>
      <w:r>
        <w:rPr>
          <w:spacing w:val="-15"/>
        </w:rPr>
        <w:t xml:space="preserve"> </w:t>
      </w:r>
      <w:r>
        <w:t>de</w:t>
      </w:r>
      <w:r>
        <w:rPr>
          <w:spacing w:val="-15"/>
        </w:rPr>
        <w:t xml:space="preserve"> </w:t>
      </w:r>
      <w:r>
        <w:t>efectivo</w:t>
      </w:r>
      <w:r>
        <w:rPr>
          <w:vertAlign w:val="superscript"/>
        </w:rPr>
        <w:t>iii</w:t>
      </w:r>
      <w:r>
        <w:rPr>
          <w:spacing w:val="-16"/>
        </w:rPr>
        <w:t xml:space="preserve"> </w:t>
      </w:r>
      <w:r>
        <w:t>correspondientes</w:t>
      </w:r>
      <w:r>
        <w:rPr>
          <w:spacing w:val="-14"/>
        </w:rPr>
        <w:t xml:space="preserve"> </w:t>
      </w:r>
      <w:r>
        <w:t>al</w:t>
      </w:r>
      <w:r>
        <w:rPr>
          <w:spacing w:val="-15"/>
        </w:rPr>
        <w:t xml:space="preserve"> </w:t>
      </w:r>
      <w:r>
        <w:t>período</w:t>
      </w:r>
      <w:r>
        <w:rPr>
          <w:spacing w:val="-15"/>
        </w:rPr>
        <w:t xml:space="preserve"> </w:t>
      </w:r>
      <w:r>
        <w:t>de</w:t>
      </w:r>
      <w:r>
        <w:rPr>
          <w:spacing w:val="-14"/>
        </w:rPr>
        <w:t xml:space="preserve"> </w:t>
      </w:r>
      <w:r>
        <w:t>…</w:t>
      </w:r>
      <w:r>
        <w:rPr>
          <w:spacing w:val="-16"/>
        </w:rPr>
        <w:t xml:space="preserve"> </w:t>
      </w:r>
      <w:r>
        <w:t>meses</w:t>
      </w:r>
      <w:r>
        <w:rPr>
          <w:spacing w:val="-15"/>
        </w:rPr>
        <w:t xml:space="preserve"> </w:t>
      </w:r>
      <w:r>
        <w:t>finalizado</w:t>
      </w:r>
      <w:r>
        <w:rPr>
          <w:spacing w:val="-14"/>
        </w:rPr>
        <w:t xml:space="preserve"> </w:t>
      </w:r>
      <w:r>
        <w:t>en</w:t>
      </w:r>
      <w:r>
        <w:rPr>
          <w:spacing w:val="-14"/>
        </w:rPr>
        <w:t xml:space="preserve"> </w:t>
      </w:r>
      <w:r>
        <w:t>dicha</w:t>
      </w:r>
      <w:r>
        <w:rPr>
          <w:spacing w:val="-16"/>
        </w:rPr>
        <w:t xml:space="preserve"> </w:t>
      </w:r>
      <w:r>
        <w:t xml:space="preserve">fecha, así como las notas explicativas de los estados financieros {… a …} que </w:t>
      </w:r>
      <w:r>
        <w:t>incluyen un resumen de las políticas contables significativas {, y los anexos … a</w:t>
      </w:r>
      <w:r>
        <w:rPr>
          <w:rFonts w:ascii="Times New Roman" w:hAnsi="Times New Roman"/>
          <w:spacing w:val="40"/>
        </w:rPr>
        <w:t xml:space="preserve">  </w:t>
      </w:r>
      <w:r>
        <w:t>}.</w:t>
      </w:r>
    </w:p>
    <w:p w14:paraId="20B838DA" w14:textId="77777777" w:rsidR="0058592F" w:rsidRDefault="0058592F">
      <w:pPr>
        <w:pStyle w:val="Textoindependiente"/>
      </w:pPr>
    </w:p>
    <w:p w14:paraId="5669B971" w14:textId="77777777" w:rsidR="0058592F" w:rsidRDefault="008D1D1A">
      <w:pPr>
        <w:pStyle w:val="Ttulo3"/>
      </w:pPr>
      <w:r>
        <w:t>Responsabilidades</w:t>
      </w:r>
      <w:r>
        <w:rPr>
          <w:spacing w:val="77"/>
        </w:rPr>
        <w:t xml:space="preserve"> </w:t>
      </w:r>
      <w:r>
        <w:t>de</w:t>
      </w:r>
      <w:r>
        <w:rPr>
          <w:spacing w:val="74"/>
        </w:rPr>
        <w:t xml:space="preserve"> </w:t>
      </w:r>
      <w:r>
        <w:t>la</w:t>
      </w:r>
      <w:r>
        <w:rPr>
          <w:spacing w:val="77"/>
        </w:rPr>
        <w:t xml:space="preserve"> </w:t>
      </w:r>
      <w:r>
        <w:t>Dirección</w:t>
      </w:r>
      <w:r>
        <w:rPr>
          <w:vertAlign w:val="superscript"/>
        </w:rPr>
        <w:t>iv</w:t>
      </w:r>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financieros</w:t>
      </w:r>
    </w:p>
    <w:p w14:paraId="30FC115F" w14:textId="77777777" w:rsidR="0058592F" w:rsidRDefault="0058592F">
      <w:pPr>
        <w:pStyle w:val="Textoindependiente"/>
        <w:rPr>
          <w:rFonts w:ascii="Arial"/>
          <w:b/>
          <w:i/>
        </w:rPr>
      </w:pPr>
    </w:p>
    <w:p w14:paraId="513343E0" w14:textId="77777777" w:rsidR="0058592F" w:rsidRDefault="008D1D1A">
      <w:pPr>
        <w:pStyle w:val="Textoindependiente"/>
        <w:ind w:left="707" w:right="279"/>
        <w:jc w:val="both"/>
      </w:pPr>
      <w:r>
        <w:t>La Dirección</w:t>
      </w:r>
      <w:r>
        <w:rPr>
          <w:vertAlign w:val="superscript"/>
        </w:rPr>
        <w:t>iv</w:t>
      </w:r>
      <w:r>
        <w:t xml:space="preserve"> de ABCD es responsable de la preparación y presentación razonable de </w:t>
      </w:r>
      <w:r>
        <w:t>los</w:t>
      </w:r>
      <w:r>
        <w:rPr>
          <w:spacing w:val="-3"/>
        </w:rPr>
        <w:t xml:space="preserve"> </w:t>
      </w:r>
      <w:r>
        <w:t>estados</w:t>
      </w:r>
      <w:r>
        <w:rPr>
          <w:spacing w:val="-5"/>
        </w:rPr>
        <w:t xml:space="preserve"> </w:t>
      </w:r>
      <w:r>
        <w:t>financieros</w:t>
      </w:r>
      <w:r>
        <w:rPr>
          <w:spacing w:val="-5"/>
        </w:rPr>
        <w:t xml:space="preserve"> </w:t>
      </w:r>
      <w:r>
        <w:t>{consolidados}</w:t>
      </w:r>
      <w:r>
        <w:rPr>
          <w:spacing w:val="-2"/>
        </w:rPr>
        <w:t xml:space="preserve"> </w:t>
      </w:r>
      <w:r>
        <w:t>adjuntos</w:t>
      </w:r>
      <w:r>
        <w:rPr>
          <w:spacing w:val="-3"/>
        </w:rPr>
        <w:t xml:space="preserve"> </w:t>
      </w:r>
      <w:r>
        <w:t>correspondientes</w:t>
      </w:r>
      <w:r>
        <w:rPr>
          <w:spacing w:val="-2"/>
        </w:rPr>
        <w:t xml:space="preserve"> </w:t>
      </w:r>
      <w:r>
        <w:t>al</w:t>
      </w:r>
      <w:r>
        <w:rPr>
          <w:spacing w:val="-4"/>
        </w:rPr>
        <w:t xml:space="preserve"> </w:t>
      </w:r>
      <w:r>
        <w:t>período</w:t>
      </w:r>
      <w:r>
        <w:rPr>
          <w:spacing w:val="-3"/>
        </w:rPr>
        <w:t xml:space="preserve"> </w:t>
      </w:r>
      <w:r>
        <w:t>intermedio mencionado precedentemente de conformidad con las Normas NIIF® de Contabilidad adoptadas por la Federación Argentina de Consejos Profesionales de Ciencias Económicas (FA</w:t>
      </w:r>
      <w:r>
        <w:t>CPCE), tal y como fueron aprobadas por el Consejo de Normas Internacionales</w:t>
      </w:r>
      <w:r>
        <w:rPr>
          <w:spacing w:val="-2"/>
        </w:rPr>
        <w:t xml:space="preserve"> </w:t>
      </w:r>
      <w:r>
        <w:t>de</w:t>
      </w:r>
      <w:r>
        <w:rPr>
          <w:spacing w:val="-2"/>
        </w:rPr>
        <w:t xml:space="preserve"> </w:t>
      </w:r>
      <w:r>
        <w:t>Contabilidad</w:t>
      </w:r>
      <w:r>
        <w:rPr>
          <w:spacing w:val="-2"/>
        </w:rPr>
        <w:t xml:space="preserve"> </w:t>
      </w:r>
      <w:r>
        <w:t>(IASB, por</w:t>
      </w:r>
      <w:r>
        <w:rPr>
          <w:spacing w:val="-3"/>
        </w:rPr>
        <w:t xml:space="preserve"> </w:t>
      </w:r>
      <w:r>
        <w:t>su</w:t>
      </w:r>
      <w:r>
        <w:rPr>
          <w:spacing w:val="-2"/>
        </w:rPr>
        <w:t xml:space="preserve"> </w:t>
      </w:r>
      <w:r>
        <w:t>sigla</w:t>
      </w:r>
      <w:r>
        <w:rPr>
          <w:spacing w:val="-2"/>
        </w:rPr>
        <w:t xml:space="preserve"> </w:t>
      </w:r>
      <w:r>
        <w:t>en</w:t>
      </w:r>
      <w:r>
        <w:rPr>
          <w:spacing w:val="-2"/>
        </w:rPr>
        <w:t xml:space="preserve"> </w:t>
      </w:r>
      <w:r>
        <w:t>inglés)</w:t>
      </w:r>
      <w:r>
        <w:rPr>
          <w:spacing w:val="-1"/>
        </w:rPr>
        <w:t xml:space="preserve"> </w:t>
      </w:r>
      <w:r>
        <w:t>{puede</w:t>
      </w:r>
      <w:r>
        <w:rPr>
          <w:spacing w:val="-2"/>
        </w:rPr>
        <w:t xml:space="preserve"> </w:t>
      </w:r>
      <w:r>
        <w:t>agregarse</w:t>
      </w:r>
      <w:r>
        <w:rPr>
          <w:spacing w:val="-4"/>
        </w:rPr>
        <w:t xml:space="preserve"> </w:t>
      </w:r>
      <w:r>
        <w:t>“,</w:t>
      </w:r>
      <w:r>
        <w:rPr>
          <w:spacing w:val="-3"/>
        </w:rPr>
        <w:t xml:space="preserve"> </w:t>
      </w:r>
      <w:r>
        <w:t>y</w:t>
      </w:r>
      <w:r>
        <w:rPr>
          <w:spacing w:val="-1"/>
        </w:rPr>
        <w:t xml:space="preserve"> </w:t>
      </w:r>
      <w:r>
        <w:t>del control interno que la Dirección</w:t>
      </w:r>
      <w:r>
        <w:rPr>
          <w:vertAlign w:val="superscript"/>
        </w:rPr>
        <w:t>iv</w:t>
      </w:r>
      <w:r>
        <w:t xml:space="preserve"> considere necesario para permitir la preparación de estados financieros libres de incorrección significativa”} {puede agregarse “, debida a fraude o error”}.</w:t>
      </w:r>
    </w:p>
    <w:p w14:paraId="36BFC476" w14:textId="77777777" w:rsidR="0058592F" w:rsidRDefault="0058592F">
      <w:pPr>
        <w:pStyle w:val="Textoindependiente"/>
      </w:pPr>
    </w:p>
    <w:p w14:paraId="75E0C5C5" w14:textId="77777777" w:rsidR="0058592F" w:rsidRDefault="008D1D1A">
      <w:pPr>
        <w:pStyle w:val="Ttulo3"/>
      </w:pPr>
      <w:r>
        <w:t>Responsabilidades</w:t>
      </w:r>
      <w:r>
        <w:rPr>
          <w:spacing w:val="-11"/>
        </w:rPr>
        <w:t xml:space="preserve"> </w:t>
      </w:r>
      <w:r>
        <w:t>del</w:t>
      </w:r>
      <w:r>
        <w:rPr>
          <w:spacing w:val="-10"/>
        </w:rPr>
        <w:t xml:space="preserve"> </w:t>
      </w:r>
      <w:r>
        <w:rPr>
          <w:spacing w:val="-2"/>
        </w:rPr>
        <w:t>auditor</w:t>
      </w:r>
    </w:p>
    <w:p w14:paraId="4B100DC7" w14:textId="77777777" w:rsidR="0058592F" w:rsidRDefault="0058592F">
      <w:pPr>
        <w:pStyle w:val="Textoindependiente"/>
        <w:rPr>
          <w:rFonts w:ascii="Arial"/>
          <w:b/>
          <w:i/>
        </w:rPr>
      </w:pPr>
    </w:p>
    <w:p w14:paraId="41ED64D5" w14:textId="77777777" w:rsidR="0058592F" w:rsidRDefault="008D1D1A">
      <w:pPr>
        <w:pStyle w:val="Textoindependiente"/>
        <w:spacing w:before="1" w:line="252" w:lineRule="exact"/>
        <w:ind w:left="707"/>
        <w:jc w:val="both"/>
      </w:pPr>
      <w:r>
        <w:t>Mi</w:t>
      </w:r>
      <w:r>
        <w:rPr>
          <w:spacing w:val="39"/>
        </w:rPr>
        <w:t xml:space="preserve"> </w:t>
      </w:r>
      <w:r>
        <w:t>responsabilidad</w:t>
      </w:r>
      <w:r>
        <w:rPr>
          <w:spacing w:val="41"/>
        </w:rPr>
        <w:t xml:space="preserve"> </w:t>
      </w:r>
      <w:r>
        <w:t>consiste</w:t>
      </w:r>
      <w:r>
        <w:rPr>
          <w:spacing w:val="41"/>
        </w:rPr>
        <w:t xml:space="preserve"> </w:t>
      </w:r>
      <w:r>
        <w:t>en</w:t>
      </w:r>
      <w:r>
        <w:rPr>
          <w:spacing w:val="38"/>
        </w:rPr>
        <w:t xml:space="preserve"> </w:t>
      </w:r>
      <w:r>
        <w:t>emitir</w:t>
      </w:r>
      <w:r>
        <w:rPr>
          <w:spacing w:val="38"/>
        </w:rPr>
        <w:t xml:space="preserve"> </w:t>
      </w:r>
      <w:r>
        <w:t>una</w:t>
      </w:r>
      <w:r>
        <w:rPr>
          <w:spacing w:val="38"/>
        </w:rPr>
        <w:t xml:space="preserve"> </w:t>
      </w:r>
      <w:r>
        <w:t>conclusión</w:t>
      </w:r>
      <w:r>
        <w:rPr>
          <w:spacing w:val="40"/>
        </w:rPr>
        <w:t xml:space="preserve"> </w:t>
      </w:r>
      <w:r>
        <w:t>sobre</w:t>
      </w:r>
      <w:r>
        <w:rPr>
          <w:spacing w:val="38"/>
        </w:rPr>
        <w:t xml:space="preserve"> </w:t>
      </w:r>
      <w:r>
        <w:t>los</w:t>
      </w:r>
      <w:r>
        <w:rPr>
          <w:spacing w:val="41"/>
        </w:rPr>
        <w:t xml:space="preserve"> </w:t>
      </w:r>
      <w:r>
        <w:t>es</w:t>
      </w:r>
      <w:r>
        <w:t>tados</w:t>
      </w:r>
      <w:r>
        <w:rPr>
          <w:spacing w:val="38"/>
        </w:rPr>
        <w:t xml:space="preserve"> </w:t>
      </w:r>
      <w:r>
        <w:rPr>
          <w:spacing w:val="-2"/>
        </w:rPr>
        <w:t>financieros</w:t>
      </w:r>
    </w:p>
    <w:p w14:paraId="4B421B8A" w14:textId="77777777" w:rsidR="0058592F" w:rsidRDefault="008D1D1A">
      <w:pPr>
        <w:pStyle w:val="Textoindependiente"/>
        <w:ind w:left="707" w:right="282"/>
        <w:jc w:val="both"/>
      </w:pPr>
      <w:r>
        <w:t>{consolidados} adjuntos basada en mi revisión. He llevado a cabo mi revisión de conformidad con las normas de</w:t>
      </w:r>
      <w:r>
        <w:rPr>
          <w:spacing w:val="-2"/>
        </w:rPr>
        <w:t xml:space="preserve"> </w:t>
      </w:r>
      <w:r>
        <w:t>revisión de estados contables de períodos intermedios establecidas</w:t>
      </w:r>
      <w:r>
        <w:rPr>
          <w:spacing w:val="-16"/>
        </w:rPr>
        <w:t xml:space="preserve"> </w:t>
      </w:r>
      <w:r>
        <w:t>en</w:t>
      </w:r>
      <w:r>
        <w:rPr>
          <w:spacing w:val="-15"/>
        </w:rPr>
        <w:t xml:space="preserve"> </w:t>
      </w:r>
      <w:r>
        <w:t>el</w:t>
      </w:r>
      <w:r>
        <w:rPr>
          <w:spacing w:val="-15"/>
        </w:rPr>
        <w:t xml:space="preserve"> </w:t>
      </w:r>
      <w:r>
        <w:t>capítulo</w:t>
      </w:r>
      <w:r>
        <w:rPr>
          <w:spacing w:val="-16"/>
        </w:rPr>
        <w:t xml:space="preserve"> </w:t>
      </w:r>
      <w:r>
        <w:t>IV</w:t>
      </w:r>
      <w:r>
        <w:rPr>
          <w:spacing w:val="-15"/>
        </w:rPr>
        <w:t xml:space="preserve"> </w:t>
      </w:r>
      <w:r>
        <w:t>de</w:t>
      </w:r>
      <w:r>
        <w:rPr>
          <w:spacing w:val="-15"/>
        </w:rPr>
        <w:t xml:space="preserve"> </w:t>
      </w:r>
      <w:r>
        <w:t>la</w:t>
      </w:r>
      <w:r>
        <w:rPr>
          <w:spacing w:val="-15"/>
        </w:rPr>
        <w:t xml:space="preserve"> </w:t>
      </w:r>
      <w:r>
        <w:t>Resolución</w:t>
      </w:r>
      <w:r>
        <w:rPr>
          <w:spacing w:val="-16"/>
        </w:rPr>
        <w:t xml:space="preserve"> </w:t>
      </w:r>
      <w:r>
        <w:t>Técnica</w:t>
      </w:r>
      <w:r>
        <w:rPr>
          <w:spacing w:val="-15"/>
        </w:rPr>
        <w:t xml:space="preserve"> </w:t>
      </w:r>
      <w:r>
        <w:t>N°</w:t>
      </w:r>
      <w:r>
        <w:rPr>
          <w:spacing w:val="-15"/>
        </w:rPr>
        <w:t xml:space="preserve"> </w:t>
      </w:r>
      <w:r>
        <w:t>37</w:t>
      </w:r>
      <w:r>
        <w:rPr>
          <w:spacing w:val="-16"/>
        </w:rPr>
        <w:t xml:space="preserve"> </w:t>
      </w:r>
      <w:r>
        <w:t>de</w:t>
      </w:r>
      <w:r>
        <w:rPr>
          <w:spacing w:val="-15"/>
        </w:rPr>
        <w:t xml:space="preserve"> </w:t>
      </w:r>
      <w:r>
        <w:t>la</w:t>
      </w:r>
      <w:r>
        <w:rPr>
          <w:spacing w:val="-15"/>
        </w:rPr>
        <w:t xml:space="preserve"> </w:t>
      </w:r>
      <w:r>
        <w:t>Federa</w:t>
      </w:r>
      <w:r>
        <w:t>ción</w:t>
      </w:r>
      <w:r>
        <w:rPr>
          <w:spacing w:val="-15"/>
        </w:rPr>
        <w:t xml:space="preserve"> </w:t>
      </w:r>
      <w:r>
        <w:t>Argentina de Consejos Profesionales de Ciencias Económicas (FACPCE). Soy independiente de ABCD y he cumplido las demás responsabilidades de ética de conformidad con los requerimientos</w:t>
      </w:r>
      <w:r>
        <w:rPr>
          <w:spacing w:val="-9"/>
        </w:rPr>
        <w:t xml:space="preserve"> </w:t>
      </w:r>
      <w:r>
        <w:t>del</w:t>
      </w:r>
      <w:r>
        <w:rPr>
          <w:spacing w:val="-13"/>
        </w:rPr>
        <w:t xml:space="preserve"> </w:t>
      </w:r>
      <w:r>
        <w:t>Código</w:t>
      </w:r>
      <w:r>
        <w:rPr>
          <w:spacing w:val="-10"/>
        </w:rPr>
        <w:t xml:space="preserve"> </w:t>
      </w:r>
      <w:r>
        <w:t>de</w:t>
      </w:r>
      <w:r>
        <w:rPr>
          <w:spacing w:val="-10"/>
        </w:rPr>
        <w:t xml:space="preserve"> </w:t>
      </w:r>
      <w:r>
        <w:t>Ética</w:t>
      </w:r>
      <w:r>
        <w:rPr>
          <w:spacing w:val="-10"/>
        </w:rPr>
        <w:t xml:space="preserve"> </w:t>
      </w:r>
      <w:r>
        <w:t>del</w:t>
      </w:r>
      <w:r>
        <w:rPr>
          <w:spacing w:val="-13"/>
        </w:rPr>
        <w:t xml:space="preserve"> </w:t>
      </w:r>
      <w:r>
        <w:t>Consejo</w:t>
      </w:r>
      <w:r>
        <w:rPr>
          <w:spacing w:val="-12"/>
        </w:rPr>
        <w:t xml:space="preserve"> </w:t>
      </w:r>
      <w:r>
        <w:t>Profesional</w:t>
      </w:r>
      <w:r>
        <w:rPr>
          <w:spacing w:val="-11"/>
        </w:rPr>
        <w:t xml:space="preserve"> </w:t>
      </w:r>
      <w:r>
        <w:t>de</w:t>
      </w:r>
      <w:r>
        <w:rPr>
          <w:spacing w:val="-10"/>
        </w:rPr>
        <w:t xml:space="preserve"> </w:t>
      </w:r>
      <w:r>
        <w:t>Ciencias</w:t>
      </w:r>
      <w:r>
        <w:rPr>
          <w:spacing w:val="-12"/>
        </w:rPr>
        <w:t xml:space="preserve"> </w:t>
      </w:r>
      <w:r>
        <w:t>Económicas</w:t>
      </w:r>
      <w:r>
        <w:rPr>
          <w:spacing w:val="-9"/>
        </w:rPr>
        <w:t xml:space="preserve"> </w:t>
      </w:r>
      <w:r>
        <w:t>de</w:t>
      </w:r>
    </w:p>
    <w:p w14:paraId="42276702" w14:textId="77777777" w:rsidR="0058592F" w:rsidRDefault="008D1D1A">
      <w:pPr>
        <w:pStyle w:val="Textoindependiente"/>
        <w:tabs>
          <w:tab w:val="left" w:leader="dot" w:pos="2970"/>
        </w:tabs>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7CA78473" w14:textId="77777777" w:rsidR="0058592F" w:rsidRDefault="008D1D1A">
      <w:pPr>
        <w:pStyle w:val="Textoindependiente"/>
        <w:spacing w:before="251"/>
        <w:ind w:left="707" w:right="280"/>
        <w:jc w:val="both"/>
      </w:pPr>
      <w:r>
        <w:t>Una revisión de los estados financieros de períodos intermedios consiste en realizar indagaciones, principalmente a las personas responsables de los temas financieros y contables, y aplicar procedimientos</w:t>
      </w:r>
      <w:r>
        <w:t xml:space="preserve"> analíticos y otros procedimientos de revisión. Una</w:t>
      </w:r>
    </w:p>
    <w:p w14:paraId="41912FFB" w14:textId="77777777" w:rsidR="0058592F" w:rsidRDefault="0058592F">
      <w:pPr>
        <w:pStyle w:val="Textoindependiente"/>
        <w:jc w:val="both"/>
        <w:sectPr w:rsidR="0058592F">
          <w:pgSz w:w="11910" w:h="16840"/>
          <w:pgMar w:top="1040" w:right="1417" w:bottom="740" w:left="992" w:header="552" w:footer="543" w:gutter="0"/>
          <w:cols w:space="720"/>
        </w:sectPr>
      </w:pPr>
    </w:p>
    <w:p w14:paraId="79EA81ED" w14:textId="77777777" w:rsidR="0058592F" w:rsidRDefault="008D1D1A">
      <w:pPr>
        <w:pStyle w:val="Textoindependiente"/>
        <w:spacing w:before="89"/>
        <w:ind w:left="707" w:right="281"/>
        <w:jc w:val="both"/>
      </w:pPr>
      <w:r>
        <w:lastRenderedPageBreak/>
        <w:t>revisión tiene un alcance significativamente menor que el de una auditoría y, por consiguiente,</w:t>
      </w:r>
      <w:r>
        <w:rPr>
          <w:spacing w:val="-2"/>
        </w:rPr>
        <w:t xml:space="preserve"> </w:t>
      </w:r>
      <w:r>
        <w:t>no</w:t>
      </w:r>
      <w:r>
        <w:rPr>
          <w:spacing w:val="-3"/>
        </w:rPr>
        <w:t xml:space="preserve"> </w:t>
      </w:r>
      <w:r>
        <w:t>me</w:t>
      </w:r>
      <w:r>
        <w:rPr>
          <w:spacing w:val="-3"/>
        </w:rPr>
        <w:t xml:space="preserve"> </w:t>
      </w:r>
      <w:r>
        <w:t>permite</w:t>
      </w:r>
      <w:r>
        <w:rPr>
          <w:spacing w:val="-3"/>
        </w:rPr>
        <w:t xml:space="preserve"> </w:t>
      </w:r>
      <w:r>
        <w:t>obtener</w:t>
      </w:r>
      <w:r>
        <w:rPr>
          <w:spacing w:val="-2"/>
        </w:rPr>
        <w:t xml:space="preserve"> </w:t>
      </w:r>
      <w:r>
        <w:t>seguridad</w:t>
      </w:r>
      <w:r>
        <w:rPr>
          <w:spacing w:val="-3"/>
        </w:rPr>
        <w:t xml:space="preserve"> </w:t>
      </w:r>
      <w:r>
        <w:t>de que</w:t>
      </w:r>
      <w:r>
        <w:rPr>
          <w:spacing w:val="-3"/>
        </w:rPr>
        <w:t xml:space="preserve"> </w:t>
      </w:r>
      <w:r>
        <w:t>tome</w:t>
      </w:r>
      <w:r>
        <w:rPr>
          <w:spacing w:val="-3"/>
        </w:rPr>
        <w:t xml:space="preserve"> </w:t>
      </w:r>
      <w:r>
        <w:t>conocimiento de</w:t>
      </w:r>
      <w:r>
        <w:rPr>
          <w:spacing w:val="-3"/>
        </w:rPr>
        <w:t xml:space="preserve"> </w:t>
      </w:r>
      <w:r>
        <w:t>todos los temas significativos</w:t>
      </w:r>
      <w:r>
        <w:t xml:space="preserve"> que podrían identificarse en una auditoría. En consecuencia, no expreso opinión de auditoría.</w:t>
      </w:r>
    </w:p>
    <w:p w14:paraId="348767D2" w14:textId="77777777" w:rsidR="0058592F" w:rsidRDefault="0058592F">
      <w:pPr>
        <w:pStyle w:val="Textoindependiente"/>
        <w:spacing w:before="2"/>
      </w:pPr>
    </w:p>
    <w:p w14:paraId="49A6AD8B" w14:textId="77777777" w:rsidR="0058592F" w:rsidRDefault="008D1D1A">
      <w:pPr>
        <w:pStyle w:val="Ttulo3"/>
      </w:pPr>
      <w:r>
        <w:rPr>
          <w:spacing w:val="-2"/>
        </w:rPr>
        <w:t>Conclusión</w:t>
      </w:r>
    </w:p>
    <w:p w14:paraId="1A5C8790" w14:textId="77777777" w:rsidR="0058592F" w:rsidRDefault="008D1D1A">
      <w:pPr>
        <w:pStyle w:val="Textoindependiente"/>
        <w:spacing w:before="251"/>
        <w:ind w:left="707" w:right="281"/>
        <w:jc w:val="both"/>
      </w:pPr>
      <w:r>
        <w:t>Sobre la base de mi revisión, nada llamó mi atención que me hiciera pensar que los estados financieros {consolidados} adjuntos de ABCD correspondient</w:t>
      </w:r>
      <w:r>
        <w:t>es al período de</w:t>
      </w:r>
    </w:p>
    <w:p w14:paraId="6AC95F86" w14:textId="77777777" w:rsidR="0058592F" w:rsidRDefault="008D1D1A">
      <w:pPr>
        <w:pStyle w:val="Textoindependiente"/>
        <w:spacing w:before="1"/>
        <w:ind w:left="707" w:right="280"/>
        <w:jc w:val="both"/>
      </w:pPr>
      <w:r>
        <w:t>… meses finalizado el … de …………… de 20X1 no están presentados en forma razonable, en todos los aspectos significativos, de conformidad con las Normas NIIF® de Contabilidad.</w:t>
      </w:r>
    </w:p>
    <w:p w14:paraId="4A628B12" w14:textId="77777777" w:rsidR="0058592F" w:rsidRDefault="0058592F">
      <w:pPr>
        <w:pStyle w:val="Textoindependiente"/>
        <w:spacing w:before="252"/>
      </w:pPr>
    </w:p>
    <w:p w14:paraId="417E00E3" w14:textId="77777777" w:rsidR="0058592F" w:rsidRDefault="008D1D1A">
      <w:pPr>
        <w:pStyle w:val="Ttulo2"/>
        <w:spacing w:before="1"/>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19F4EC05" w14:textId="77777777" w:rsidR="0058592F" w:rsidRDefault="0058592F">
      <w:pPr>
        <w:pStyle w:val="Textoindependiente"/>
        <w:rPr>
          <w:rFonts w:ascii="Arial"/>
          <w:b/>
        </w:rPr>
      </w:pPr>
    </w:p>
    <w:p w14:paraId="640F3057" w14:textId="77777777" w:rsidR="0058592F" w:rsidRDefault="008D1D1A">
      <w:pPr>
        <w:pStyle w:val="Prrafodelista"/>
        <w:numPr>
          <w:ilvl w:val="0"/>
          <w:numId w:val="7"/>
        </w:numPr>
        <w:tabs>
          <w:tab w:val="left" w:pos="1065"/>
        </w:tabs>
        <w:spacing w:before="1" w:line="252" w:lineRule="exact"/>
        <w:ind w:left="1065" w:hanging="358"/>
      </w:pPr>
      <w:r>
        <w:t>Segú</w:t>
      </w:r>
      <w:r>
        <w:t>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35BE601C" w14:textId="77777777" w:rsidR="0058592F" w:rsidRDefault="008D1D1A">
      <w:pPr>
        <w:pStyle w:val="Textoindependiente"/>
        <w:tabs>
          <w:tab w:val="left" w:leader="dot" w:pos="8778"/>
        </w:tabs>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6379D83A" w14:textId="77777777" w:rsidR="0058592F" w:rsidRDefault="008D1D1A">
      <w:pPr>
        <w:pStyle w:val="Textoindependiente"/>
        <w:tabs>
          <w:tab w:val="left" w:leader="dot" w:pos="7982"/>
        </w:tabs>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546922E7" w14:textId="77777777" w:rsidR="0058592F" w:rsidRDefault="008D1D1A">
      <w:pPr>
        <w:pStyle w:val="Textoindependiente"/>
        <w:spacing w:before="1"/>
        <w:ind w:left="1067"/>
      </w:pPr>
      <w:r>
        <w:t>esa</w:t>
      </w:r>
      <w:r>
        <w:rPr>
          <w:spacing w:val="-2"/>
        </w:rPr>
        <w:t xml:space="preserve"> fecha”).</w:t>
      </w:r>
    </w:p>
    <w:p w14:paraId="606CDF18" w14:textId="77777777" w:rsidR="0058592F" w:rsidRDefault="008D1D1A">
      <w:pPr>
        <w:pStyle w:val="Prrafodelista"/>
        <w:numPr>
          <w:ilvl w:val="0"/>
          <w:numId w:val="7"/>
        </w:numPr>
        <w:tabs>
          <w:tab w:val="left" w:pos="1065"/>
        </w:tabs>
        <w:spacing w:before="251"/>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4BB77A21" w14:textId="77777777" w:rsidR="0058592F" w:rsidRDefault="008D1D1A">
      <w:pPr>
        <w:pStyle w:val="Textoindependiente"/>
        <w:spacing w:before="1"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58D518BB"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222A87C" w14:textId="77777777" w:rsidR="0058592F" w:rsidRDefault="0058592F">
      <w:pPr>
        <w:pStyle w:val="Textoindependiente"/>
        <w:sectPr w:rsidR="0058592F">
          <w:pgSz w:w="11910" w:h="16840"/>
          <w:pgMar w:top="1040" w:right="1417" w:bottom="740" w:left="992" w:header="552" w:footer="543" w:gutter="0"/>
          <w:cols w:space="720"/>
        </w:sectPr>
      </w:pPr>
    </w:p>
    <w:p w14:paraId="06A65BC4" w14:textId="77777777" w:rsidR="0058592F" w:rsidRDefault="0058592F">
      <w:pPr>
        <w:pStyle w:val="Textoindependiente"/>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EF098EA" w14:textId="77777777">
        <w:trPr>
          <w:trHeight w:val="253"/>
        </w:trPr>
        <w:tc>
          <w:tcPr>
            <w:tcW w:w="1306" w:type="dxa"/>
            <w:vMerge w:val="restart"/>
            <w:shd w:val="clear" w:color="auto" w:fill="D9D9D9"/>
          </w:tcPr>
          <w:p w14:paraId="371B22F5" w14:textId="77777777" w:rsidR="0058592F" w:rsidRDefault="008D1D1A">
            <w:pPr>
              <w:pStyle w:val="TableParagraph"/>
              <w:spacing w:before="2"/>
              <w:ind w:left="395"/>
              <w:rPr>
                <w:rFonts w:ascii="Arial"/>
                <w:b/>
              </w:rPr>
            </w:pPr>
            <w:bookmarkStart w:id="11" w:name="_bookmark83"/>
            <w:bookmarkEnd w:id="11"/>
            <w:r>
              <w:rPr>
                <w:rFonts w:ascii="Arial"/>
                <w:b/>
                <w:spacing w:val="-2"/>
              </w:rPr>
              <w:t>IV.21</w:t>
            </w:r>
          </w:p>
        </w:tc>
        <w:tc>
          <w:tcPr>
            <w:tcW w:w="7202" w:type="dxa"/>
            <w:shd w:val="clear" w:color="auto" w:fill="D9D9D9"/>
          </w:tcPr>
          <w:p w14:paraId="2718D6AE" w14:textId="77777777" w:rsidR="0058592F" w:rsidRDefault="008D1D1A">
            <w:pPr>
              <w:pStyle w:val="TableParagraph"/>
              <w:spacing w:before="2" w:line="232" w:lineRule="exact"/>
              <w:rPr>
                <w:rFonts w:ascii="Arial" w:hAnsi="Arial"/>
                <w:b/>
              </w:rPr>
            </w:pPr>
            <w:r>
              <w:rPr>
                <w:rFonts w:ascii="Arial" w:hAnsi="Arial"/>
                <w:b/>
              </w:rPr>
              <w:t>Conclusión</w:t>
            </w:r>
            <w:r>
              <w:rPr>
                <w:rFonts w:ascii="Arial" w:hAnsi="Arial"/>
                <w:b/>
                <w:spacing w:val="-6"/>
              </w:rPr>
              <w:t xml:space="preserve"> </w:t>
            </w:r>
            <w:r>
              <w:rPr>
                <w:rFonts w:ascii="Arial" w:hAnsi="Arial"/>
                <w:b/>
              </w:rPr>
              <w:t>no</w:t>
            </w:r>
            <w:r>
              <w:rPr>
                <w:rFonts w:ascii="Arial" w:hAnsi="Arial"/>
                <w:b/>
                <w:spacing w:val="-8"/>
              </w:rPr>
              <w:t xml:space="preserve"> </w:t>
            </w:r>
            <w:r>
              <w:rPr>
                <w:rFonts w:ascii="Arial" w:hAnsi="Arial"/>
                <w:b/>
              </w:rPr>
              <w:t>modificada</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Estados</w:t>
            </w:r>
            <w:r>
              <w:rPr>
                <w:rFonts w:ascii="Arial" w:hAnsi="Arial"/>
                <w:b/>
                <w:spacing w:val="-7"/>
              </w:rPr>
              <w:t xml:space="preserve"> </w:t>
            </w:r>
            <w:r>
              <w:rPr>
                <w:rFonts w:ascii="Arial" w:hAnsi="Arial"/>
                <w:b/>
              </w:rPr>
              <w:t>financieros</w:t>
            </w:r>
            <w:r>
              <w:rPr>
                <w:rFonts w:ascii="Arial" w:hAnsi="Arial"/>
                <w:b/>
                <w:spacing w:val="-4"/>
              </w:rPr>
              <w:t xml:space="preserve"> </w:t>
            </w:r>
            <w:r>
              <w:rPr>
                <w:rFonts w:ascii="Arial" w:hAnsi="Arial"/>
                <w:b/>
                <w:spacing w:val="-2"/>
              </w:rPr>
              <w:t>completos</w:t>
            </w:r>
          </w:p>
        </w:tc>
      </w:tr>
      <w:tr w:rsidR="0058592F" w14:paraId="5015E9DC" w14:textId="77777777">
        <w:trPr>
          <w:trHeight w:val="254"/>
        </w:trPr>
        <w:tc>
          <w:tcPr>
            <w:tcW w:w="1306" w:type="dxa"/>
            <w:vMerge/>
            <w:tcBorders>
              <w:top w:val="nil"/>
            </w:tcBorders>
            <w:shd w:val="clear" w:color="auto" w:fill="D9D9D9"/>
          </w:tcPr>
          <w:p w14:paraId="6F2742B0" w14:textId="77777777" w:rsidR="0058592F" w:rsidRDefault="0058592F">
            <w:pPr>
              <w:rPr>
                <w:sz w:val="2"/>
                <w:szCs w:val="2"/>
              </w:rPr>
            </w:pPr>
          </w:p>
        </w:tc>
        <w:tc>
          <w:tcPr>
            <w:tcW w:w="7202" w:type="dxa"/>
            <w:shd w:val="clear" w:color="auto" w:fill="D9D9D9"/>
          </w:tcPr>
          <w:p w14:paraId="5036598A" w14:textId="77777777" w:rsidR="0058592F" w:rsidRDefault="008D1D1A">
            <w:pPr>
              <w:pStyle w:val="TableParagraph"/>
              <w:spacing w:line="234" w:lineRule="exact"/>
            </w:pPr>
            <w:r>
              <w:t>Estados</w:t>
            </w:r>
            <w:r>
              <w:rPr>
                <w:spacing w:val="-8"/>
              </w:rPr>
              <w:t xml:space="preserve"> </w:t>
            </w:r>
            <w:r>
              <w:t>financieros</w:t>
            </w:r>
            <w:r>
              <w:rPr>
                <w:spacing w:val="-7"/>
              </w:rPr>
              <w:t xml:space="preserve"> </w:t>
            </w:r>
            <w:r>
              <w:rPr>
                <w:spacing w:val="-2"/>
              </w:rPr>
              <w:t>comparativos</w:t>
            </w:r>
          </w:p>
        </w:tc>
      </w:tr>
    </w:tbl>
    <w:p w14:paraId="73B977E2" w14:textId="77777777" w:rsidR="0058592F" w:rsidRDefault="0058592F">
      <w:pPr>
        <w:pStyle w:val="Textoindependiente"/>
      </w:pPr>
    </w:p>
    <w:p w14:paraId="2D390693" w14:textId="77777777" w:rsidR="0058592F" w:rsidRDefault="008D1D1A">
      <w:pPr>
        <w:pStyle w:val="Ttulo1"/>
        <w:ind w:left="1626" w:right="829" w:firstLine="379"/>
        <w:jc w:val="left"/>
        <w:rPr>
          <w:u w:val="none"/>
        </w:rPr>
      </w:pPr>
      <w:r>
        <w:t>INFORME DE REVISIÓN DEL AUDITOR INDEPENDIENTE</w:t>
      </w:r>
      <w:r>
        <w:rPr>
          <w:u w:val="none"/>
        </w:rPr>
        <w:t xml:space="preserve"> </w:t>
      </w:r>
      <w:r>
        <w:t>SOBRE</w:t>
      </w:r>
      <w:r>
        <w:rPr>
          <w:spacing w:val="-6"/>
        </w:rPr>
        <w:t xml:space="preserve"> </w:t>
      </w:r>
      <w:r>
        <w:t>ESTADOS</w:t>
      </w:r>
      <w:r>
        <w:rPr>
          <w:spacing w:val="-6"/>
        </w:rPr>
        <w:t xml:space="preserve"> </w:t>
      </w:r>
      <w:r>
        <w:t>FINANCIEROS</w:t>
      </w:r>
      <w:r>
        <w:rPr>
          <w:spacing w:val="-9"/>
        </w:rPr>
        <w:t xml:space="preserve"> </w:t>
      </w:r>
      <w:r>
        <w:t>DE</w:t>
      </w:r>
      <w:r>
        <w:rPr>
          <w:spacing w:val="-6"/>
        </w:rPr>
        <w:t xml:space="preserve"> </w:t>
      </w:r>
      <w:r>
        <w:t>PERÍODOS</w:t>
      </w:r>
      <w:r>
        <w:rPr>
          <w:spacing w:val="-8"/>
        </w:rPr>
        <w:t xml:space="preserve"> </w:t>
      </w:r>
      <w:r>
        <w:t>INTERMEDIOS</w:t>
      </w:r>
    </w:p>
    <w:p w14:paraId="7FBDF769" w14:textId="77777777" w:rsidR="0058592F" w:rsidRDefault="0058592F">
      <w:pPr>
        <w:pStyle w:val="Textoindependiente"/>
        <w:rPr>
          <w:rFonts w:ascii="Arial"/>
          <w:b/>
        </w:rPr>
      </w:pPr>
    </w:p>
    <w:p w14:paraId="35C97852" w14:textId="77777777" w:rsidR="0058592F" w:rsidRDefault="0058592F">
      <w:pPr>
        <w:pStyle w:val="Textoindependiente"/>
        <w:spacing w:before="1"/>
        <w:rPr>
          <w:rFonts w:ascii="Arial"/>
          <w:b/>
        </w:rPr>
      </w:pPr>
    </w:p>
    <w:p w14:paraId="0D19C153" w14:textId="77777777" w:rsidR="0058592F" w:rsidRDefault="008D1D1A">
      <w:pPr>
        <w:pStyle w:val="Textoindependiente"/>
        <w:spacing w:line="252" w:lineRule="exact"/>
        <w:ind w:left="707"/>
      </w:pPr>
      <w:r>
        <w:rPr>
          <w:spacing w:val="-2"/>
        </w:rPr>
        <w:t>Señores</w:t>
      </w:r>
    </w:p>
    <w:p w14:paraId="301A5755" w14:textId="77777777" w:rsidR="0058592F" w:rsidRDefault="008D1D1A">
      <w:pPr>
        <w:pStyle w:val="Textoindependiente"/>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7D952AF9" w14:textId="77777777" w:rsidR="0058592F" w:rsidRDefault="008D1D1A">
      <w:pPr>
        <w:pStyle w:val="Textoindependiente"/>
        <w:tabs>
          <w:tab w:val="right" w:leader="dot" w:pos="2815"/>
        </w:tabs>
        <w:spacing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5E9E7D27" w14:textId="77777777" w:rsidR="0058592F" w:rsidRDefault="008D1D1A">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01343430" w14:textId="77777777" w:rsidR="0058592F" w:rsidRDefault="008D1D1A">
      <w:pPr>
        <w:pStyle w:val="Ttulo2"/>
        <w:spacing w:before="508"/>
        <w:rPr>
          <w:u w:val="none"/>
        </w:rPr>
      </w:pPr>
      <w:r>
        <w:t>Informe</w:t>
      </w:r>
      <w:r>
        <w:rPr>
          <w:spacing w:val="-7"/>
        </w:rPr>
        <w:t xml:space="preserve"> </w:t>
      </w:r>
      <w:r>
        <w:t>sobre</w:t>
      </w:r>
      <w:r>
        <w:rPr>
          <w:spacing w:val="-7"/>
        </w:rPr>
        <w:t xml:space="preserve"> </w:t>
      </w:r>
      <w:r>
        <w:t>los</w:t>
      </w:r>
      <w:r>
        <w:rPr>
          <w:spacing w:val="-6"/>
        </w:rPr>
        <w:t xml:space="preserve"> </w:t>
      </w:r>
      <w:r>
        <w:t>estados</w:t>
      </w:r>
      <w:r>
        <w:rPr>
          <w:spacing w:val="-5"/>
        </w:rPr>
        <w:t xml:space="preserve"> </w:t>
      </w:r>
      <w:r>
        <w:t>financieros</w:t>
      </w:r>
      <w:r>
        <w:rPr>
          <w:spacing w:val="-8"/>
        </w:rPr>
        <w:t xml:space="preserve"> </w:t>
      </w:r>
      <w:r>
        <w:t>de</w:t>
      </w:r>
      <w:r>
        <w:rPr>
          <w:spacing w:val="-8"/>
        </w:rPr>
        <w:t xml:space="preserve"> </w:t>
      </w:r>
      <w:r>
        <w:t>períodos</w:t>
      </w:r>
      <w:r>
        <w:rPr>
          <w:spacing w:val="-5"/>
        </w:rPr>
        <w:t xml:space="preserve"> </w:t>
      </w:r>
      <w:r>
        <w:rPr>
          <w:spacing w:val="-2"/>
        </w:rPr>
        <w:t>intermedios</w:t>
      </w:r>
    </w:p>
    <w:p w14:paraId="4AC2C1F2" w14:textId="77777777" w:rsidR="0058592F" w:rsidRDefault="008D1D1A">
      <w:pPr>
        <w:pStyle w:val="Ttulo3"/>
        <w:spacing w:before="254"/>
      </w:pPr>
      <w:r>
        <w:t>Identificación</w:t>
      </w:r>
      <w:r>
        <w:rPr>
          <w:spacing w:val="32"/>
        </w:rPr>
        <w:t xml:space="preserve"> </w:t>
      </w:r>
      <w:r>
        <w:t>de</w:t>
      </w:r>
      <w:r>
        <w:rPr>
          <w:spacing w:val="31"/>
        </w:rPr>
        <w:t xml:space="preserve"> </w:t>
      </w:r>
      <w:r>
        <w:t>los</w:t>
      </w:r>
      <w:r>
        <w:rPr>
          <w:spacing w:val="34"/>
        </w:rPr>
        <w:t xml:space="preserve"> </w:t>
      </w:r>
      <w:r>
        <w:t>estados</w:t>
      </w:r>
      <w:r>
        <w:rPr>
          <w:spacing w:val="34"/>
        </w:rPr>
        <w:t xml:space="preserve"> </w:t>
      </w:r>
      <w:r>
        <w:t>financieros</w:t>
      </w:r>
      <w:r>
        <w:rPr>
          <w:spacing w:val="34"/>
        </w:rPr>
        <w:t xml:space="preserve"> </w:t>
      </w:r>
      <w:r>
        <w:t>de períodos</w:t>
      </w:r>
      <w:r>
        <w:rPr>
          <w:spacing w:val="31"/>
        </w:rPr>
        <w:t xml:space="preserve"> </w:t>
      </w:r>
      <w:r>
        <w:t>intermedios</w:t>
      </w:r>
      <w:r>
        <w:rPr>
          <w:spacing w:val="31"/>
        </w:rPr>
        <w:t xml:space="preserve"> </w:t>
      </w:r>
      <w:r>
        <w:t>objeto</w:t>
      </w:r>
      <w:r>
        <w:rPr>
          <w:spacing w:val="35"/>
        </w:rPr>
        <w:t xml:space="preserve"> </w:t>
      </w:r>
      <w:r>
        <w:t>de</w:t>
      </w:r>
      <w:r>
        <w:rPr>
          <w:spacing w:val="31"/>
        </w:rPr>
        <w:t xml:space="preserve"> </w:t>
      </w:r>
      <w:r>
        <w:t xml:space="preserve">la </w:t>
      </w:r>
      <w:r>
        <w:rPr>
          <w:spacing w:val="-2"/>
        </w:rPr>
        <w:t>revisión</w:t>
      </w:r>
    </w:p>
    <w:p w14:paraId="2C9736B6" w14:textId="77777777" w:rsidR="0058592F" w:rsidRDefault="008D1D1A">
      <w:pPr>
        <w:pStyle w:val="Textoindependiente"/>
        <w:tabs>
          <w:tab w:val="left" w:leader="dot" w:pos="8967"/>
        </w:tabs>
        <w:spacing w:before="252"/>
        <w:ind w:left="707" w:right="279"/>
        <w:jc w:val="both"/>
      </w:pPr>
      <w:r>
        <w:t>He revisado los estados financieros de períodos intermedios de ABCD {o “los estados financieros de período</w:t>
      </w:r>
      <w:r>
        <w:rPr>
          <w:spacing w:val="-1"/>
        </w:rPr>
        <w:t xml:space="preserve"> </w:t>
      </w:r>
      <w:r>
        <w:t>intermedio consolidados de ABCD y sus subsidiarias detalladas en</w:t>
      </w:r>
      <w:r>
        <w:rPr>
          <w:spacing w:val="-7"/>
        </w:rPr>
        <w:t xml:space="preserve"> </w:t>
      </w:r>
      <w:r>
        <w:t>la</w:t>
      </w:r>
      <w:r>
        <w:rPr>
          <w:spacing w:val="-6"/>
        </w:rPr>
        <w:t xml:space="preserve"> </w:t>
      </w:r>
      <w:r>
        <w:t>nota</w:t>
      </w:r>
      <w:r>
        <w:rPr>
          <w:spacing w:val="-9"/>
        </w:rPr>
        <w:t xml:space="preserve"> </w:t>
      </w:r>
      <w:r>
        <w:t>…</w:t>
      </w:r>
      <w:r>
        <w:rPr>
          <w:spacing w:val="-8"/>
        </w:rPr>
        <w:t xml:space="preserve"> </w:t>
      </w:r>
      <w:r>
        <w:t>de</w:t>
      </w:r>
      <w:r>
        <w:rPr>
          <w:spacing w:val="-7"/>
        </w:rPr>
        <w:t xml:space="preserve"> </w:t>
      </w:r>
      <w:r>
        <w:t>dichos</w:t>
      </w:r>
      <w:r>
        <w:rPr>
          <w:spacing w:val="-8"/>
        </w:rPr>
        <w:t xml:space="preserve"> </w:t>
      </w:r>
      <w:r>
        <w:t>estados</w:t>
      </w:r>
      <w:r>
        <w:rPr>
          <w:spacing w:val="-9"/>
        </w:rPr>
        <w:t xml:space="preserve"> </w:t>
      </w:r>
      <w:r>
        <w:t>financieros</w:t>
      </w:r>
      <w:r>
        <w:rPr>
          <w:spacing w:val="-8"/>
        </w:rPr>
        <w:t xml:space="preserve"> </w:t>
      </w:r>
      <w:r>
        <w:t>consolidados</w:t>
      </w:r>
      <w:r>
        <w:rPr>
          <w:spacing w:val="-5"/>
        </w:rPr>
        <w:t xml:space="preserve"> </w:t>
      </w:r>
      <w:r>
        <w:t>(en</w:t>
      </w:r>
      <w:r>
        <w:rPr>
          <w:spacing w:val="-9"/>
        </w:rPr>
        <w:t xml:space="preserve"> </w:t>
      </w:r>
      <w:r>
        <w:t>conjunto,</w:t>
      </w:r>
      <w:r>
        <w:rPr>
          <w:spacing w:val="-10"/>
        </w:rPr>
        <w:t xml:space="preserve"> </w:t>
      </w:r>
      <w:r>
        <w:t>“el</w:t>
      </w:r>
      <w:r>
        <w:rPr>
          <w:spacing w:val="-10"/>
        </w:rPr>
        <w:t xml:space="preserve"> </w:t>
      </w:r>
      <w:r>
        <w:t>Grupo”)},</w:t>
      </w:r>
      <w:r>
        <w:rPr>
          <w:spacing w:val="-7"/>
        </w:rPr>
        <w:t xml:space="preserve"> </w:t>
      </w:r>
      <w:r>
        <w:t>que comprenden</w:t>
      </w:r>
      <w:r>
        <w:rPr>
          <w:spacing w:val="-3"/>
        </w:rPr>
        <w:t xml:space="preserve"> </w:t>
      </w:r>
      <w:r>
        <w:t>los</w:t>
      </w:r>
      <w:r>
        <w:rPr>
          <w:spacing w:val="2"/>
        </w:rPr>
        <w:t xml:space="preserve"> </w:t>
      </w:r>
      <w:r>
        <w:t>estados {consolidados} de situación</w:t>
      </w:r>
      <w:r>
        <w:rPr>
          <w:spacing w:val="2"/>
        </w:rPr>
        <w:t xml:space="preserve"> </w:t>
      </w:r>
      <w:r>
        <w:t>financiera</w:t>
      </w:r>
      <w:r>
        <w:rPr>
          <w:spacing w:val="2"/>
        </w:rPr>
        <w:t xml:space="preserve"> </w:t>
      </w:r>
      <w:r>
        <w:t>al</w:t>
      </w:r>
      <w:r>
        <w:rPr>
          <w:spacing w:val="-1"/>
        </w:rPr>
        <w:t xml:space="preserve"> </w:t>
      </w:r>
      <w:r>
        <w:t>…</w:t>
      </w:r>
      <w:r>
        <w:rPr>
          <w:spacing w:val="3"/>
        </w:rPr>
        <w:t xml:space="preserve"> </w:t>
      </w:r>
      <w:r>
        <w:rPr>
          <w:spacing w:val="-5"/>
        </w:rPr>
        <w:t>de</w:t>
      </w:r>
      <w:r>
        <w:rPr>
          <w:rFonts w:ascii="Times New Roman" w:hAnsi="Times New Roman"/>
        </w:rPr>
        <w:tab/>
      </w:r>
      <w:r>
        <w:rPr>
          <w:spacing w:val="-5"/>
        </w:rPr>
        <w:t>de</w:t>
      </w:r>
    </w:p>
    <w:p w14:paraId="401AA23C" w14:textId="77777777" w:rsidR="0058592F" w:rsidRDefault="008D1D1A">
      <w:pPr>
        <w:pStyle w:val="Textoindependiente"/>
        <w:tabs>
          <w:tab w:val="left" w:leader="dot" w:pos="3466"/>
        </w:tabs>
        <w:spacing w:line="251" w:lineRule="exact"/>
        <w:ind w:left="707"/>
        <w:jc w:val="both"/>
      </w:pPr>
      <w:r>
        <w:t>20X1</w:t>
      </w:r>
      <w:r>
        <w:rPr>
          <w:spacing w:val="3"/>
        </w:rPr>
        <w:t xml:space="preserve"> </w:t>
      </w:r>
      <w:r>
        <w:t>y</w:t>
      </w:r>
      <w:r>
        <w:rPr>
          <w:spacing w:val="4"/>
        </w:rPr>
        <w:t xml:space="preserve"> </w:t>
      </w:r>
      <w:r>
        <w:t>al</w:t>
      </w:r>
      <w:r>
        <w:rPr>
          <w:spacing w:val="3"/>
        </w:rPr>
        <w:t xml:space="preserve"> </w:t>
      </w:r>
      <w:r>
        <w:t>…</w:t>
      </w:r>
      <w:r>
        <w:rPr>
          <w:spacing w:val="3"/>
        </w:rPr>
        <w:t xml:space="preserve"> </w:t>
      </w:r>
      <w:r>
        <w:rPr>
          <w:spacing w:val="-5"/>
        </w:rPr>
        <w:t>de</w:t>
      </w:r>
      <w:r>
        <w:rPr>
          <w:rFonts w:ascii="Times New Roman" w:hAnsi="Times New Roman"/>
        </w:rPr>
        <w:tab/>
      </w:r>
      <w:r>
        <w:t>de</w:t>
      </w:r>
      <w:r>
        <w:rPr>
          <w:spacing w:val="-6"/>
        </w:rPr>
        <w:t xml:space="preserve"> </w:t>
      </w:r>
      <w:r>
        <w:t>20X0,</w:t>
      </w:r>
      <w:r>
        <w:rPr>
          <w:spacing w:val="1"/>
        </w:rPr>
        <w:t xml:space="preserve"> </w:t>
      </w:r>
      <w:r>
        <w:t>los</w:t>
      </w:r>
      <w:r>
        <w:rPr>
          <w:spacing w:val="-3"/>
        </w:rPr>
        <w:t xml:space="preserve"> </w:t>
      </w:r>
      <w:r>
        <w:t>estados</w:t>
      </w:r>
      <w:r>
        <w:rPr>
          <w:spacing w:val="-1"/>
        </w:rPr>
        <w:t xml:space="preserve"> </w:t>
      </w:r>
      <w:r>
        <w:t>{consolidados}</w:t>
      </w:r>
      <w:r>
        <w:rPr>
          <w:spacing w:val="-1"/>
        </w:rPr>
        <w:t xml:space="preserve"> </w:t>
      </w:r>
      <w:r>
        <w:t>del</w:t>
      </w:r>
      <w:r>
        <w:rPr>
          <w:spacing w:val="-1"/>
        </w:rPr>
        <w:t xml:space="preserve"> </w:t>
      </w:r>
      <w:r>
        <w:t xml:space="preserve">resultado </w:t>
      </w:r>
      <w:r>
        <w:rPr>
          <w:spacing w:val="-2"/>
        </w:rPr>
        <w:t>integral,</w:t>
      </w:r>
    </w:p>
    <w:p w14:paraId="58CEA186" w14:textId="77777777" w:rsidR="0058592F" w:rsidRDefault="008D1D1A">
      <w:pPr>
        <w:pStyle w:val="Textoindependiente"/>
        <w:spacing w:before="2" w:line="252" w:lineRule="exact"/>
        <w:ind w:left="707"/>
        <w:jc w:val="both"/>
      </w:pPr>
      <w:r>
        <w:t>de</w:t>
      </w:r>
      <w:r>
        <w:rPr>
          <w:spacing w:val="-5"/>
        </w:rPr>
        <w:t xml:space="preserve"> </w:t>
      </w:r>
      <w:r>
        <w:t>cambios</w:t>
      </w:r>
      <w:r>
        <w:rPr>
          <w:spacing w:val="-7"/>
        </w:rPr>
        <w:t xml:space="preserve"> </w:t>
      </w:r>
      <w:r>
        <w:t>en</w:t>
      </w:r>
      <w:r>
        <w:rPr>
          <w:spacing w:val="-6"/>
        </w:rPr>
        <w:t xml:space="preserve"> </w:t>
      </w:r>
      <w:r>
        <w:t>el</w:t>
      </w:r>
      <w:r>
        <w:rPr>
          <w:spacing w:val="-6"/>
        </w:rPr>
        <w:t xml:space="preserve"> </w:t>
      </w:r>
      <w:r>
        <w:t>patrimonio</w:t>
      </w:r>
      <w:r>
        <w:rPr>
          <w:spacing w:val="-5"/>
        </w:rPr>
        <w:t xml:space="preserve"> </w:t>
      </w:r>
      <w:r>
        <w:t>y</w:t>
      </w:r>
      <w:r>
        <w:rPr>
          <w:spacing w:val="-5"/>
        </w:rPr>
        <w:t xml:space="preserve"> </w:t>
      </w:r>
      <w:r>
        <w:t>de</w:t>
      </w:r>
      <w:r>
        <w:rPr>
          <w:spacing w:val="-7"/>
        </w:rPr>
        <w:t xml:space="preserve"> </w:t>
      </w:r>
      <w:r>
        <w:t>flujos</w:t>
      </w:r>
      <w:r>
        <w:rPr>
          <w:spacing w:val="-7"/>
        </w:rPr>
        <w:t xml:space="preserve"> </w:t>
      </w:r>
      <w:r>
        <w:t>de</w:t>
      </w:r>
      <w:r>
        <w:rPr>
          <w:spacing w:val="-6"/>
        </w:rPr>
        <w:t xml:space="preserve"> </w:t>
      </w:r>
      <w:r>
        <w:t>efectivo</w:t>
      </w:r>
      <w:r>
        <w:rPr>
          <w:vertAlign w:val="superscript"/>
        </w:rPr>
        <w:t>iii</w:t>
      </w:r>
      <w:r>
        <w:rPr>
          <w:spacing w:val="-4"/>
        </w:rPr>
        <w:t xml:space="preserve"> </w:t>
      </w:r>
      <w:r>
        <w:t>correspondientes</w:t>
      </w:r>
      <w:r>
        <w:rPr>
          <w:spacing w:val="-6"/>
        </w:rPr>
        <w:t xml:space="preserve"> </w:t>
      </w:r>
      <w:r>
        <w:t>a</w:t>
      </w:r>
      <w:r>
        <w:rPr>
          <w:spacing w:val="-7"/>
        </w:rPr>
        <w:t xml:space="preserve"> </w:t>
      </w:r>
      <w:r>
        <w:t>los</w:t>
      </w:r>
      <w:r>
        <w:rPr>
          <w:spacing w:val="-5"/>
        </w:rPr>
        <w:t xml:space="preserve"> </w:t>
      </w:r>
      <w:r>
        <w:t>períodos</w:t>
      </w:r>
      <w:r>
        <w:rPr>
          <w:spacing w:val="-6"/>
        </w:rPr>
        <w:t xml:space="preserve"> </w:t>
      </w:r>
      <w:r>
        <w:rPr>
          <w:spacing w:val="-5"/>
        </w:rPr>
        <w:t>de</w:t>
      </w:r>
    </w:p>
    <w:p w14:paraId="0A1787B2" w14:textId="77777777" w:rsidR="0058592F" w:rsidRDefault="008D1D1A">
      <w:pPr>
        <w:pStyle w:val="Textoindependiente"/>
        <w:ind w:left="707" w:right="280"/>
        <w:jc w:val="both"/>
      </w:pPr>
      <w:r>
        <w:t>… meses finalizados el … de …………… de 20X1 y 20X0, así como las notas explicativas</w:t>
      </w:r>
      <w:r>
        <w:rPr>
          <w:spacing w:val="-15"/>
        </w:rPr>
        <w:t xml:space="preserve"> </w:t>
      </w:r>
      <w:r>
        <w:t>de</w:t>
      </w:r>
      <w:r>
        <w:rPr>
          <w:spacing w:val="-14"/>
        </w:rPr>
        <w:t xml:space="preserve"> </w:t>
      </w:r>
      <w:r>
        <w:t>los</w:t>
      </w:r>
      <w:r>
        <w:rPr>
          <w:spacing w:val="-13"/>
        </w:rPr>
        <w:t xml:space="preserve"> </w:t>
      </w:r>
      <w:r>
        <w:t>estados</w:t>
      </w:r>
      <w:r>
        <w:rPr>
          <w:spacing w:val="-13"/>
        </w:rPr>
        <w:t xml:space="preserve"> </w:t>
      </w:r>
      <w:r>
        <w:t>financieros</w:t>
      </w:r>
      <w:r>
        <w:rPr>
          <w:spacing w:val="-15"/>
        </w:rPr>
        <w:t xml:space="preserve"> </w:t>
      </w:r>
      <w:r>
        <w:t>{…</w:t>
      </w:r>
      <w:r>
        <w:rPr>
          <w:spacing w:val="-13"/>
        </w:rPr>
        <w:t xml:space="preserve"> </w:t>
      </w:r>
      <w:r>
        <w:t>a</w:t>
      </w:r>
      <w:r>
        <w:rPr>
          <w:spacing w:val="-16"/>
        </w:rPr>
        <w:t xml:space="preserve"> </w:t>
      </w:r>
      <w:r>
        <w:t>…}</w:t>
      </w:r>
      <w:r>
        <w:rPr>
          <w:spacing w:val="-15"/>
        </w:rPr>
        <w:t xml:space="preserve"> </w:t>
      </w:r>
      <w:r>
        <w:t>que</w:t>
      </w:r>
      <w:r>
        <w:rPr>
          <w:spacing w:val="-14"/>
        </w:rPr>
        <w:t xml:space="preserve"> </w:t>
      </w:r>
      <w:r>
        <w:t>incluyen</w:t>
      </w:r>
      <w:r>
        <w:rPr>
          <w:spacing w:val="-14"/>
        </w:rPr>
        <w:t xml:space="preserve"> </w:t>
      </w:r>
      <w:r>
        <w:t>un</w:t>
      </w:r>
      <w:r>
        <w:rPr>
          <w:spacing w:val="-16"/>
        </w:rPr>
        <w:t xml:space="preserve"> </w:t>
      </w:r>
      <w:r>
        <w:t>resumen</w:t>
      </w:r>
      <w:r>
        <w:rPr>
          <w:spacing w:val="-15"/>
        </w:rPr>
        <w:t xml:space="preserve"> </w:t>
      </w:r>
      <w:r>
        <w:t>de</w:t>
      </w:r>
      <w:r>
        <w:rPr>
          <w:spacing w:val="-14"/>
        </w:rPr>
        <w:t xml:space="preserve"> </w:t>
      </w:r>
      <w:r>
        <w:t>las</w:t>
      </w:r>
      <w:r>
        <w:rPr>
          <w:spacing w:val="-13"/>
        </w:rPr>
        <w:t xml:space="preserve"> </w:t>
      </w:r>
      <w:r>
        <w:t>políticas contables significativas {, y los anexos … a</w:t>
      </w:r>
      <w:r>
        <w:rPr>
          <w:rFonts w:ascii="Times New Roman" w:hAnsi="Times New Roman"/>
          <w:spacing w:val="40"/>
        </w:rPr>
        <w:t xml:space="preserve">  </w:t>
      </w:r>
      <w:r>
        <w:t>}.</w:t>
      </w:r>
    </w:p>
    <w:p w14:paraId="43BD6E5D" w14:textId="77777777" w:rsidR="0058592F" w:rsidRDefault="0058592F">
      <w:pPr>
        <w:pStyle w:val="Textoindependiente"/>
      </w:pPr>
    </w:p>
    <w:p w14:paraId="553FB030" w14:textId="77777777" w:rsidR="0058592F" w:rsidRDefault="008D1D1A">
      <w:pPr>
        <w:pStyle w:val="Ttulo3"/>
      </w:pPr>
      <w:r>
        <w:t>Responsabilidades</w:t>
      </w:r>
      <w:r>
        <w:rPr>
          <w:spacing w:val="77"/>
        </w:rPr>
        <w:t xml:space="preserve"> </w:t>
      </w:r>
      <w:r>
        <w:t>de</w:t>
      </w:r>
      <w:r>
        <w:rPr>
          <w:spacing w:val="74"/>
        </w:rPr>
        <w:t xml:space="preserve"> </w:t>
      </w:r>
      <w:r>
        <w:t>la</w:t>
      </w:r>
      <w:r>
        <w:rPr>
          <w:spacing w:val="77"/>
        </w:rPr>
        <w:t xml:space="preserve"> </w:t>
      </w:r>
      <w:r>
        <w:t>Dirección</w:t>
      </w:r>
      <w:r>
        <w:rPr>
          <w:vertAlign w:val="superscript"/>
        </w:rPr>
        <w:t>iv</w:t>
      </w:r>
      <w:r>
        <w:rPr>
          <w:spacing w:val="77"/>
        </w:rPr>
        <w:t xml:space="preserve"> </w:t>
      </w:r>
      <w:r>
        <w:t>de</w:t>
      </w:r>
      <w:r>
        <w:rPr>
          <w:spacing w:val="74"/>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financieros</w:t>
      </w:r>
    </w:p>
    <w:p w14:paraId="07570971" w14:textId="77777777" w:rsidR="0058592F" w:rsidRDefault="0058592F">
      <w:pPr>
        <w:pStyle w:val="Textoindependiente"/>
        <w:rPr>
          <w:rFonts w:ascii="Arial"/>
          <w:b/>
          <w:i/>
        </w:rPr>
      </w:pPr>
    </w:p>
    <w:p w14:paraId="3111EC06" w14:textId="77777777" w:rsidR="0058592F" w:rsidRDefault="008D1D1A">
      <w:pPr>
        <w:pStyle w:val="Textoindependiente"/>
        <w:ind w:left="707" w:right="279"/>
        <w:jc w:val="both"/>
      </w:pPr>
      <w:r>
        <w:t>La Dirección</w:t>
      </w:r>
      <w:r>
        <w:rPr>
          <w:vertAlign w:val="superscript"/>
        </w:rPr>
        <w:t>iv</w:t>
      </w:r>
      <w:r>
        <w:t xml:space="preserve"> de ABCD es responsable de la preparación y presentación razonable</w:t>
      </w:r>
      <w:r>
        <w:t xml:space="preserve"> de los</w:t>
      </w:r>
      <w:r>
        <w:rPr>
          <w:spacing w:val="-3"/>
        </w:rPr>
        <w:t xml:space="preserve"> </w:t>
      </w:r>
      <w:r>
        <w:t>estados</w:t>
      </w:r>
      <w:r>
        <w:rPr>
          <w:spacing w:val="-5"/>
        </w:rPr>
        <w:t xml:space="preserve"> </w:t>
      </w:r>
      <w:r>
        <w:t>financieros</w:t>
      </w:r>
      <w:r>
        <w:rPr>
          <w:spacing w:val="-5"/>
        </w:rPr>
        <w:t xml:space="preserve"> </w:t>
      </w:r>
      <w:r>
        <w:t>{consolidados}</w:t>
      </w:r>
      <w:r>
        <w:rPr>
          <w:spacing w:val="-2"/>
        </w:rPr>
        <w:t xml:space="preserve"> </w:t>
      </w:r>
      <w:r>
        <w:t>adjuntos</w:t>
      </w:r>
      <w:r>
        <w:rPr>
          <w:spacing w:val="-3"/>
        </w:rPr>
        <w:t xml:space="preserve"> </w:t>
      </w:r>
      <w:r>
        <w:t>correspondientes</w:t>
      </w:r>
      <w:r>
        <w:rPr>
          <w:spacing w:val="-2"/>
        </w:rPr>
        <w:t xml:space="preserve"> </w:t>
      </w:r>
      <w:r>
        <w:t>al</w:t>
      </w:r>
      <w:r>
        <w:rPr>
          <w:spacing w:val="-4"/>
        </w:rPr>
        <w:t xml:space="preserve"> </w:t>
      </w:r>
      <w:r>
        <w:t>período</w:t>
      </w:r>
      <w:r>
        <w:rPr>
          <w:spacing w:val="-3"/>
        </w:rPr>
        <w:t xml:space="preserve"> </w:t>
      </w:r>
      <w:r>
        <w:t>intermedio mencionado precedentemente de conformidad con las Normas NIIF® de Contabilidad adoptadas por la Federación Argentina de Consejos Profesionales de Ciencias Económicas</w:t>
      </w:r>
      <w:r>
        <w:t xml:space="preserve"> (FACPCE), tal y como fueron aprobadas por el Consejo de Normas Internacionales</w:t>
      </w:r>
      <w:r>
        <w:rPr>
          <w:spacing w:val="-2"/>
        </w:rPr>
        <w:t xml:space="preserve"> </w:t>
      </w:r>
      <w:r>
        <w:t>de</w:t>
      </w:r>
      <w:r>
        <w:rPr>
          <w:spacing w:val="-2"/>
        </w:rPr>
        <w:t xml:space="preserve"> </w:t>
      </w:r>
      <w:r>
        <w:t>Contabilidad</w:t>
      </w:r>
      <w:r>
        <w:rPr>
          <w:spacing w:val="-2"/>
        </w:rPr>
        <w:t xml:space="preserve"> </w:t>
      </w:r>
      <w:r>
        <w:t>(IASB, por</w:t>
      </w:r>
      <w:r>
        <w:rPr>
          <w:spacing w:val="-3"/>
        </w:rPr>
        <w:t xml:space="preserve"> </w:t>
      </w:r>
      <w:r>
        <w:t>su</w:t>
      </w:r>
      <w:r>
        <w:rPr>
          <w:spacing w:val="-2"/>
        </w:rPr>
        <w:t xml:space="preserve"> </w:t>
      </w:r>
      <w:r>
        <w:t>sigla</w:t>
      </w:r>
      <w:r>
        <w:rPr>
          <w:spacing w:val="-2"/>
        </w:rPr>
        <w:t xml:space="preserve"> </w:t>
      </w:r>
      <w:r>
        <w:t>en</w:t>
      </w:r>
      <w:r>
        <w:rPr>
          <w:spacing w:val="-2"/>
        </w:rPr>
        <w:t xml:space="preserve"> </w:t>
      </w:r>
      <w:r>
        <w:t>inglés)</w:t>
      </w:r>
      <w:r>
        <w:rPr>
          <w:spacing w:val="-1"/>
        </w:rPr>
        <w:t xml:space="preserve"> </w:t>
      </w:r>
      <w:r>
        <w:t>{puede</w:t>
      </w:r>
      <w:r>
        <w:rPr>
          <w:spacing w:val="-2"/>
        </w:rPr>
        <w:t xml:space="preserve"> </w:t>
      </w:r>
      <w:r>
        <w:t>agregarse</w:t>
      </w:r>
      <w:r>
        <w:rPr>
          <w:spacing w:val="-4"/>
        </w:rPr>
        <w:t xml:space="preserve"> </w:t>
      </w:r>
      <w:r>
        <w:t>“,</w:t>
      </w:r>
      <w:r>
        <w:rPr>
          <w:spacing w:val="-3"/>
        </w:rPr>
        <w:t xml:space="preserve"> </w:t>
      </w:r>
      <w:r>
        <w:t>y</w:t>
      </w:r>
      <w:r>
        <w:rPr>
          <w:spacing w:val="-1"/>
        </w:rPr>
        <w:t xml:space="preserve"> </w:t>
      </w:r>
      <w:r>
        <w:t>del control interno que la Dirección</w:t>
      </w:r>
      <w:r>
        <w:rPr>
          <w:vertAlign w:val="superscript"/>
        </w:rPr>
        <w:t>iv</w:t>
      </w:r>
      <w:r>
        <w:t xml:space="preserve"> considere necesario para permitir la preparación de estados financieros libres de incorrección significativa”} {puede agregarse “, debida a fraude o error”}.</w:t>
      </w:r>
    </w:p>
    <w:p w14:paraId="17986FF5" w14:textId="77777777" w:rsidR="0058592F" w:rsidRDefault="008D1D1A">
      <w:pPr>
        <w:pStyle w:val="Ttulo3"/>
        <w:spacing w:before="253"/>
      </w:pPr>
      <w:r>
        <w:t>Responsabilidades</w:t>
      </w:r>
      <w:r>
        <w:rPr>
          <w:spacing w:val="-11"/>
        </w:rPr>
        <w:t xml:space="preserve"> </w:t>
      </w:r>
      <w:r>
        <w:t>del</w:t>
      </w:r>
      <w:r>
        <w:rPr>
          <w:spacing w:val="-10"/>
        </w:rPr>
        <w:t xml:space="preserve"> </w:t>
      </w:r>
      <w:r>
        <w:rPr>
          <w:spacing w:val="-2"/>
        </w:rPr>
        <w:t>auditor</w:t>
      </w:r>
    </w:p>
    <w:p w14:paraId="4E0BD24F" w14:textId="77777777" w:rsidR="0058592F" w:rsidRDefault="0058592F">
      <w:pPr>
        <w:pStyle w:val="Textoindependiente"/>
        <w:rPr>
          <w:rFonts w:ascii="Arial"/>
          <w:b/>
          <w:i/>
        </w:rPr>
      </w:pPr>
    </w:p>
    <w:p w14:paraId="36900567" w14:textId="77777777" w:rsidR="0058592F" w:rsidRDefault="008D1D1A">
      <w:pPr>
        <w:pStyle w:val="Textoindependiente"/>
        <w:spacing w:before="1" w:line="252" w:lineRule="exact"/>
        <w:ind w:left="707"/>
        <w:jc w:val="both"/>
      </w:pPr>
      <w:r>
        <w:t>Mi</w:t>
      </w:r>
      <w:r>
        <w:rPr>
          <w:spacing w:val="39"/>
        </w:rPr>
        <w:t xml:space="preserve"> </w:t>
      </w:r>
      <w:r>
        <w:t>responsabilidad</w:t>
      </w:r>
      <w:r>
        <w:rPr>
          <w:spacing w:val="41"/>
        </w:rPr>
        <w:t xml:space="preserve"> </w:t>
      </w:r>
      <w:r>
        <w:t>consiste</w:t>
      </w:r>
      <w:r>
        <w:rPr>
          <w:spacing w:val="41"/>
        </w:rPr>
        <w:t xml:space="preserve"> </w:t>
      </w:r>
      <w:r>
        <w:t>en</w:t>
      </w:r>
      <w:r>
        <w:rPr>
          <w:spacing w:val="38"/>
        </w:rPr>
        <w:t xml:space="preserve"> </w:t>
      </w:r>
      <w:r>
        <w:t>emitir</w:t>
      </w:r>
      <w:r>
        <w:rPr>
          <w:spacing w:val="38"/>
        </w:rPr>
        <w:t xml:space="preserve"> </w:t>
      </w:r>
      <w:r>
        <w:t>una</w:t>
      </w:r>
      <w:r>
        <w:rPr>
          <w:spacing w:val="38"/>
        </w:rPr>
        <w:t xml:space="preserve"> </w:t>
      </w:r>
      <w:r>
        <w:t>conclusión</w:t>
      </w:r>
      <w:r>
        <w:rPr>
          <w:spacing w:val="40"/>
        </w:rPr>
        <w:t xml:space="preserve"> </w:t>
      </w:r>
      <w:r>
        <w:t>sobre</w:t>
      </w:r>
      <w:r>
        <w:rPr>
          <w:spacing w:val="38"/>
        </w:rPr>
        <w:t xml:space="preserve"> </w:t>
      </w:r>
      <w:r>
        <w:t>los</w:t>
      </w:r>
      <w:r>
        <w:rPr>
          <w:spacing w:val="41"/>
        </w:rPr>
        <w:t xml:space="preserve"> </w:t>
      </w:r>
      <w:r>
        <w:t>est</w:t>
      </w:r>
      <w:r>
        <w:t>ados</w:t>
      </w:r>
      <w:r>
        <w:rPr>
          <w:spacing w:val="38"/>
        </w:rPr>
        <w:t xml:space="preserve"> </w:t>
      </w:r>
      <w:r>
        <w:rPr>
          <w:spacing w:val="-2"/>
        </w:rPr>
        <w:t>financieros</w:t>
      </w:r>
    </w:p>
    <w:p w14:paraId="4E2C1F0D" w14:textId="77777777" w:rsidR="0058592F" w:rsidRDefault="008D1D1A">
      <w:pPr>
        <w:pStyle w:val="Textoindependiente"/>
        <w:ind w:left="707" w:right="282"/>
        <w:jc w:val="both"/>
      </w:pPr>
      <w:r>
        <w:t>{consolidados} adjuntos basada en mi revisión. He llevado a cabo mi revisión de conformidad con las normas de</w:t>
      </w:r>
      <w:r>
        <w:rPr>
          <w:spacing w:val="-2"/>
        </w:rPr>
        <w:t xml:space="preserve"> </w:t>
      </w:r>
      <w:r>
        <w:t>revisión de estados contables de períodos intermedios establecidas</w:t>
      </w:r>
      <w:r>
        <w:rPr>
          <w:spacing w:val="-16"/>
        </w:rPr>
        <w:t xml:space="preserve"> </w:t>
      </w:r>
      <w:r>
        <w:t>en</w:t>
      </w:r>
      <w:r>
        <w:rPr>
          <w:spacing w:val="-15"/>
        </w:rPr>
        <w:t xml:space="preserve"> </w:t>
      </w:r>
      <w:r>
        <w:t>el</w:t>
      </w:r>
      <w:r>
        <w:rPr>
          <w:spacing w:val="-15"/>
        </w:rPr>
        <w:t xml:space="preserve"> </w:t>
      </w:r>
      <w:r>
        <w:t>capítulo</w:t>
      </w:r>
      <w:r>
        <w:rPr>
          <w:spacing w:val="-16"/>
        </w:rPr>
        <w:t xml:space="preserve"> </w:t>
      </w:r>
      <w:r>
        <w:t>IV</w:t>
      </w:r>
      <w:r>
        <w:rPr>
          <w:spacing w:val="-15"/>
        </w:rPr>
        <w:t xml:space="preserve"> </w:t>
      </w:r>
      <w:r>
        <w:t>de</w:t>
      </w:r>
      <w:r>
        <w:rPr>
          <w:spacing w:val="-15"/>
        </w:rPr>
        <w:t xml:space="preserve"> </w:t>
      </w:r>
      <w:r>
        <w:t>la</w:t>
      </w:r>
      <w:r>
        <w:rPr>
          <w:spacing w:val="-15"/>
        </w:rPr>
        <w:t xml:space="preserve"> </w:t>
      </w:r>
      <w:r>
        <w:t>Resolución</w:t>
      </w:r>
      <w:r>
        <w:rPr>
          <w:spacing w:val="-16"/>
        </w:rPr>
        <w:t xml:space="preserve"> </w:t>
      </w:r>
      <w:r>
        <w:t>Técnica</w:t>
      </w:r>
      <w:r>
        <w:rPr>
          <w:spacing w:val="-15"/>
        </w:rPr>
        <w:t xml:space="preserve"> </w:t>
      </w:r>
      <w:r>
        <w:t>N°</w:t>
      </w:r>
      <w:r>
        <w:rPr>
          <w:spacing w:val="-15"/>
        </w:rPr>
        <w:t xml:space="preserve"> </w:t>
      </w:r>
      <w:r>
        <w:t>37</w:t>
      </w:r>
      <w:r>
        <w:rPr>
          <w:spacing w:val="-16"/>
        </w:rPr>
        <w:t xml:space="preserve"> </w:t>
      </w:r>
      <w:r>
        <w:t>de</w:t>
      </w:r>
      <w:r>
        <w:rPr>
          <w:spacing w:val="-15"/>
        </w:rPr>
        <w:t xml:space="preserve"> </w:t>
      </w:r>
      <w:r>
        <w:t>la</w:t>
      </w:r>
      <w:r>
        <w:rPr>
          <w:spacing w:val="-15"/>
        </w:rPr>
        <w:t xml:space="preserve"> </w:t>
      </w:r>
      <w:r>
        <w:t>Federac</w:t>
      </w:r>
      <w:r>
        <w:t>ión</w:t>
      </w:r>
      <w:r>
        <w:rPr>
          <w:spacing w:val="-15"/>
        </w:rPr>
        <w:t xml:space="preserve"> </w:t>
      </w:r>
      <w:r>
        <w:t>Argentina de Consejos Profesionales de Ciencias Económicas (FACPCE). Soy independiente de ABCD y he cumplido las demás responsabilidades de ética de conformidad con los requerimientos</w:t>
      </w:r>
      <w:r>
        <w:rPr>
          <w:spacing w:val="-9"/>
        </w:rPr>
        <w:t xml:space="preserve"> </w:t>
      </w:r>
      <w:r>
        <w:t>del</w:t>
      </w:r>
      <w:r>
        <w:rPr>
          <w:spacing w:val="-13"/>
        </w:rPr>
        <w:t xml:space="preserve"> </w:t>
      </w:r>
      <w:r>
        <w:t>Código</w:t>
      </w:r>
      <w:r>
        <w:rPr>
          <w:spacing w:val="-10"/>
        </w:rPr>
        <w:t xml:space="preserve"> </w:t>
      </w:r>
      <w:r>
        <w:t>de</w:t>
      </w:r>
      <w:r>
        <w:rPr>
          <w:spacing w:val="-10"/>
        </w:rPr>
        <w:t xml:space="preserve"> </w:t>
      </w:r>
      <w:r>
        <w:t>Ética</w:t>
      </w:r>
      <w:r>
        <w:rPr>
          <w:spacing w:val="-10"/>
        </w:rPr>
        <w:t xml:space="preserve"> </w:t>
      </w:r>
      <w:r>
        <w:t>del</w:t>
      </w:r>
      <w:r>
        <w:rPr>
          <w:spacing w:val="-13"/>
        </w:rPr>
        <w:t xml:space="preserve"> </w:t>
      </w:r>
      <w:r>
        <w:t>Consejo</w:t>
      </w:r>
      <w:r>
        <w:rPr>
          <w:spacing w:val="-12"/>
        </w:rPr>
        <w:t xml:space="preserve"> </w:t>
      </w:r>
      <w:r>
        <w:t>Profesional</w:t>
      </w:r>
      <w:r>
        <w:rPr>
          <w:spacing w:val="-11"/>
        </w:rPr>
        <w:t xml:space="preserve"> </w:t>
      </w:r>
      <w:r>
        <w:t>de</w:t>
      </w:r>
      <w:r>
        <w:rPr>
          <w:spacing w:val="-10"/>
        </w:rPr>
        <w:t xml:space="preserve"> </w:t>
      </w:r>
      <w:r>
        <w:t>Ciencias</w:t>
      </w:r>
      <w:r>
        <w:rPr>
          <w:spacing w:val="-12"/>
        </w:rPr>
        <w:t xml:space="preserve"> </w:t>
      </w:r>
      <w:r>
        <w:t>Económicas</w:t>
      </w:r>
      <w:r>
        <w:rPr>
          <w:spacing w:val="-9"/>
        </w:rPr>
        <w:t xml:space="preserve"> </w:t>
      </w:r>
      <w:r>
        <w:t>de</w:t>
      </w:r>
    </w:p>
    <w:p w14:paraId="0DB01F60" w14:textId="77777777" w:rsidR="0058592F" w:rsidRDefault="008D1D1A">
      <w:pPr>
        <w:pStyle w:val="Textoindependiente"/>
        <w:tabs>
          <w:tab w:val="left" w:leader="dot" w:pos="2970"/>
        </w:tabs>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38B05DB3" w14:textId="77777777" w:rsidR="0058592F" w:rsidRDefault="0058592F">
      <w:pPr>
        <w:pStyle w:val="Textoindependiente"/>
        <w:spacing w:before="1"/>
      </w:pPr>
    </w:p>
    <w:p w14:paraId="61075BDD" w14:textId="77777777" w:rsidR="0058592F" w:rsidRDefault="008D1D1A">
      <w:pPr>
        <w:pStyle w:val="Textoindependiente"/>
        <w:ind w:left="707" w:right="280"/>
        <w:jc w:val="both"/>
      </w:pPr>
      <w:r>
        <w:t xml:space="preserve">Una revisión de los estados financieros de períodos intermedios consiste en realizar indagaciones, principalmente a las personas responsables de los temas financieros y contables, y aplicar </w:t>
      </w:r>
      <w:r>
        <w:t>procedimientos analíticos y otros procedimientos de revisión. Una revisión tiene un alcance significativamente menor que el de una auditoría y, por consiguiente,</w:t>
      </w:r>
      <w:r>
        <w:rPr>
          <w:spacing w:val="-2"/>
        </w:rPr>
        <w:t xml:space="preserve"> </w:t>
      </w:r>
      <w:r>
        <w:t>no</w:t>
      </w:r>
      <w:r>
        <w:rPr>
          <w:spacing w:val="-3"/>
        </w:rPr>
        <w:t xml:space="preserve"> </w:t>
      </w:r>
      <w:r>
        <w:t>me</w:t>
      </w:r>
      <w:r>
        <w:rPr>
          <w:spacing w:val="-3"/>
        </w:rPr>
        <w:t xml:space="preserve"> </w:t>
      </w:r>
      <w:r>
        <w:t>permite</w:t>
      </w:r>
      <w:r>
        <w:rPr>
          <w:spacing w:val="-3"/>
        </w:rPr>
        <w:t xml:space="preserve"> </w:t>
      </w:r>
      <w:r>
        <w:t>obtener</w:t>
      </w:r>
      <w:r>
        <w:rPr>
          <w:spacing w:val="-2"/>
        </w:rPr>
        <w:t xml:space="preserve"> </w:t>
      </w:r>
      <w:r>
        <w:t>seguridad</w:t>
      </w:r>
      <w:r>
        <w:rPr>
          <w:spacing w:val="-3"/>
        </w:rPr>
        <w:t xml:space="preserve"> </w:t>
      </w:r>
      <w:r>
        <w:t>de que</w:t>
      </w:r>
      <w:r>
        <w:rPr>
          <w:spacing w:val="-3"/>
        </w:rPr>
        <w:t xml:space="preserve"> </w:t>
      </w:r>
      <w:r>
        <w:t>tome</w:t>
      </w:r>
      <w:r>
        <w:rPr>
          <w:spacing w:val="-3"/>
        </w:rPr>
        <w:t xml:space="preserve"> </w:t>
      </w:r>
      <w:r>
        <w:t>conocimiento de</w:t>
      </w:r>
      <w:r>
        <w:rPr>
          <w:spacing w:val="-3"/>
        </w:rPr>
        <w:t xml:space="preserve"> </w:t>
      </w:r>
      <w:r>
        <w:t>todos los</w:t>
      </w:r>
    </w:p>
    <w:p w14:paraId="725C2432" w14:textId="77777777" w:rsidR="0058592F" w:rsidRDefault="0058592F">
      <w:pPr>
        <w:pStyle w:val="Textoindependiente"/>
        <w:jc w:val="both"/>
        <w:sectPr w:rsidR="0058592F">
          <w:pgSz w:w="11910" w:h="16840"/>
          <w:pgMar w:top="1040" w:right="1417" w:bottom="740" w:left="992" w:header="552" w:footer="543" w:gutter="0"/>
          <w:cols w:space="720"/>
        </w:sectPr>
      </w:pPr>
    </w:p>
    <w:p w14:paraId="53E5761E" w14:textId="77777777" w:rsidR="0058592F" w:rsidRDefault="008D1D1A">
      <w:pPr>
        <w:pStyle w:val="Textoindependiente"/>
        <w:spacing w:before="89"/>
        <w:ind w:left="707"/>
      </w:pPr>
      <w:r>
        <w:lastRenderedPageBreak/>
        <w:t xml:space="preserve">temas </w:t>
      </w:r>
      <w:r>
        <w:t>significativos que podrían identificarse en una auditoría.</w:t>
      </w:r>
      <w:r>
        <w:rPr>
          <w:spacing w:val="30"/>
        </w:rPr>
        <w:t xml:space="preserve"> </w:t>
      </w:r>
      <w:r>
        <w:t>En consecuencia, no</w:t>
      </w:r>
      <w:r>
        <w:rPr>
          <w:spacing w:val="40"/>
        </w:rPr>
        <w:t xml:space="preserve"> </w:t>
      </w:r>
      <w:r>
        <w:t>expreso opinión de auditoría.</w:t>
      </w:r>
    </w:p>
    <w:p w14:paraId="24F142BA" w14:textId="77777777" w:rsidR="0058592F" w:rsidRDefault="0058592F">
      <w:pPr>
        <w:pStyle w:val="Textoindependiente"/>
        <w:spacing w:before="2"/>
      </w:pPr>
    </w:p>
    <w:p w14:paraId="5699ADA4" w14:textId="77777777" w:rsidR="0058592F" w:rsidRDefault="008D1D1A">
      <w:pPr>
        <w:pStyle w:val="Ttulo3"/>
      </w:pPr>
      <w:r>
        <w:rPr>
          <w:spacing w:val="-2"/>
        </w:rPr>
        <w:t>Conclusión</w:t>
      </w:r>
    </w:p>
    <w:p w14:paraId="60A73EC6" w14:textId="77777777" w:rsidR="0058592F" w:rsidRDefault="0058592F">
      <w:pPr>
        <w:pStyle w:val="Textoindependiente"/>
        <w:rPr>
          <w:rFonts w:ascii="Arial"/>
          <w:b/>
          <w:i/>
        </w:rPr>
      </w:pPr>
    </w:p>
    <w:p w14:paraId="0B2015BD" w14:textId="77777777" w:rsidR="0058592F" w:rsidRDefault="008D1D1A">
      <w:pPr>
        <w:pStyle w:val="Textoindependiente"/>
        <w:spacing w:line="252" w:lineRule="exact"/>
        <w:ind w:left="707"/>
      </w:pPr>
      <w:r>
        <w:t>Sobre</w:t>
      </w:r>
      <w:r>
        <w:rPr>
          <w:spacing w:val="18"/>
        </w:rPr>
        <w:t xml:space="preserve"> </w:t>
      </w:r>
      <w:r>
        <w:t>la</w:t>
      </w:r>
      <w:r>
        <w:rPr>
          <w:spacing w:val="18"/>
        </w:rPr>
        <w:t xml:space="preserve"> </w:t>
      </w:r>
      <w:r>
        <w:t>base</w:t>
      </w:r>
      <w:r>
        <w:rPr>
          <w:spacing w:val="18"/>
        </w:rPr>
        <w:t xml:space="preserve"> </w:t>
      </w:r>
      <w:r>
        <w:t>de</w:t>
      </w:r>
      <w:r>
        <w:rPr>
          <w:spacing w:val="15"/>
        </w:rPr>
        <w:t xml:space="preserve"> </w:t>
      </w:r>
      <w:r>
        <w:t>mi</w:t>
      </w:r>
      <w:r>
        <w:rPr>
          <w:spacing w:val="17"/>
        </w:rPr>
        <w:t xml:space="preserve"> </w:t>
      </w:r>
      <w:r>
        <w:t>revisión,</w:t>
      </w:r>
      <w:r>
        <w:rPr>
          <w:spacing w:val="19"/>
        </w:rPr>
        <w:t xml:space="preserve"> </w:t>
      </w:r>
      <w:r>
        <w:t>nada</w:t>
      </w:r>
      <w:r>
        <w:rPr>
          <w:spacing w:val="17"/>
        </w:rPr>
        <w:t xml:space="preserve"> </w:t>
      </w:r>
      <w:r>
        <w:t>llamó</w:t>
      </w:r>
      <w:r>
        <w:rPr>
          <w:spacing w:val="18"/>
        </w:rPr>
        <w:t xml:space="preserve"> </w:t>
      </w:r>
      <w:r>
        <w:t>mi</w:t>
      </w:r>
      <w:r>
        <w:rPr>
          <w:spacing w:val="17"/>
        </w:rPr>
        <w:t xml:space="preserve"> </w:t>
      </w:r>
      <w:r>
        <w:t>atención</w:t>
      </w:r>
      <w:r>
        <w:rPr>
          <w:spacing w:val="17"/>
        </w:rPr>
        <w:t xml:space="preserve"> </w:t>
      </w:r>
      <w:r>
        <w:t>que</w:t>
      </w:r>
      <w:r>
        <w:rPr>
          <w:spacing w:val="18"/>
        </w:rPr>
        <w:t xml:space="preserve"> </w:t>
      </w:r>
      <w:r>
        <w:t>me</w:t>
      </w:r>
      <w:r>
        <w:rPr>
          <w:spacing w:val="18"/>
        </w:rPr>
        <w:t xml:space="preserve"> </w:t>
      </w:r>
      <w:r>
        <w:t>hiciera</w:t>
      </w:r>
      <w:r>
        <w:rPr>
          <w:spacing w:val="18"/>
        </w:rPr>
        <w:t xml:space="preserve"> </w:t>
      </w:r>
      <w:r>
        <w:t>pensar</w:t>
      </w:r>
      <w:r>
        <w:rPr>
          <w:spacing w:val="19"/>
        </w:rPr>
        <w:t xml:space="preserve"> </w:t>
      </w:r>
      <w:r>
        <w:t>que</w:t>
      </w:r>
      <w:r>
        <w:rPr>
          <w:spacing w:val="19"/>
        </w:rPr>
        <w:t xml:space="preserve"> </w:t>
      </w:r>
      <w:r>
        <w:rPr>
          <w:spacing w:val="-5"/>
        </w:rPr>
        <w:t>los</w:t>
      </w:r>
    </w:p>
    <w:p w14:paraId="68EEA509" w14:textId="77777777" w:rsidR="0058592F" w:rsidRDefault="008D1D1A">
      <w:pPr>
        <w:pStyle w:val="Textoindependiente"/>
        <w:tabs>
          <w:tab w:val="left" w:leader="dot" w:pos="7994"/>
        </w:tabs>
        <w:spacing w:line="252" w:lineRule="exact"/>
        <w:ind w:left="707"/>
      </w:pPr>
      <w:r>
        <w:t>estados</w:t>
      </w:r>
      <w:r>
        <w:rPr>
          <w:spacing w:val="-9"/>
        </w:rPr>
        <w:t xml:space="preserve"> </w:t>
      </w:r>
      <w:r>
        <w:t>financieros</w:t>
      </w:r>
      <w:r>
        <w:rPr>
          <w:spacing w:val="-7"/>
        </w:rPr>
        <w:t xml:space="preserve"> </w:t>
      </w:r>
      <w:r>
        <w:t>{consolidados}</w:t>
      </w:r>
      <w:r>
        <w:rPr>
          <w:spacing w:val="-6"/>
        </w:rPr>
        <w:t xml:space="preserve"> </w:t>
      </w:r>
      <w:r>
        <w:t>adjuntos</w:t>
      </w:r>
      <w:r>
        <w:rPr>
          <w:spacing w:val="-7"/>
        </w:rPr>
        <w:t xml:space="preserve"> </w:t>
      </w:r>
      <w:r>
        <w:t>de</w:t>
      </w:r>
      <w:r>
        <w:rPr>
          <w:spacing w:val="-7"/>
        </w:rPr>
        <w:t xml:space="preserve"> </w:t>
      </w:r>
      <w:r>
        <w:t>ABCD</w:t>
      </w:r>
      <w:r>
        <w:rPr>
          <w:spacing w:val="-8"/>
        </w:rPr>
        <w:t xml:space="preserve"> </w:t>
      </w:r>
      <w:r>
        <w:t>al</w:t>
      </w:r>
      <w:r>
        <w:rPr>
          <w:spacing w:val="-8"/>
        </w:rPr>
        <w:t xml:space="preserve"> </w:t>
      </w:r>
      <w:r>
        <w:t>…</w:t>
      </w:r>
      <w:r>
        <w:rPr>
          <w:spacing w:val="-6"/>
        </w:rPr>
        <w:t xml:space="preserve"> </w:t>
      </w:r>
      <w:r>
        <w:rPr>
          <w:spacing w:val="-5"/>
        </w:rPr>
        <w:t>de</w:t>
      </w:r>
      <w:r>
        <w:rPr>
          <w:rFonts w:ascii="Times New Roman" w:hAnsi="Times New Roman"/>
        </w:rPr>
        <w:tab/>
      </w:r>
      <w:r>
        <w:t>de</w:t>
      </w:r>
      <w:r>
        <w:rPr>
          <w:spacing w:val="-6"/>
        </w:rPr>
        <w:t xml:space="preserve"> </w:t>
      </w:r>
      <w:r>
        <w:t>20X1</w:t>
      </w:r>
      <w:r>
        <w:rPr>
          <w:spacing w:val="-3"/>
        </w:rPr>
        <w:t xml:space="preserve"> </w:t>
      </w:r>
      <w:r>
        <w:t>y</w:t>
      </w:r>
      <w:r>
        <w:rPr>
          <w:spacing w:val="-3"/>
        </w:rPr>
        <w:t xml:space="preserve"> </w:t>
      </w:r>
      <w:r>
        <w:rPr>
          <w:spacing w:val="-5"/>
        </w:rPr>
        <w:t>al</w:t>
      </w:r>
    </w:p>
    <w:p w14:paraId="263E3F02" w14:textId="77777777" w:rsidR="0058592F" w:rsidRDefault="008D1D1A">
      <w:pPr>
        <w:pStyle w:val="Textoindependiente"/>
        <w:spacing w:line="252" w:lineRule="exact"/>
        <w:ind w:left="707"/>
      </w:pPr>
      <w:r>
        <w:t>…</w:t>
      </w:r>
      <w:r>
        <w:rPr>
          <w:spacing w:val="57"/>
        </w:rPr>
        <w:t xml:space="preserve"> </w:t>
      </w:r>
      <w:r>
        <w:t>de</w:t>
      </w:r>
      <w:r>
        <w:rPr>
          <w:spacing w:val="57"/>
        </w:rPr>
        <w:t xml:space="preserve"> </w:t>
      </w:r>
      <w:r>
        <w:t>……………</w:t>
      </w:r>
      <w:r>
        <w:rPr>
          <w:spacing w:val="56"/>
        </w:rPr>
        <w:t xml:space="preserve"> </w:t>
      </w:r>
      <w:r>
        <w:t>de</w:t>
      </w:r>
      <w:r>
        <w:rPr>
          <w:spacing w:val="57"/>
        </w:rPr>
        <w:t xml:space="preserve"> </w:t>
      </w:r>
      <w:r>
        <w:t>20X0</w:t>
      </w:r>
      <w:r>
        <w:rPr>
          <w:spacing w:val="57"/>
        </w:rPr>
        <w:t xml:space="preserve"> </w:t>
      </w:r>
      <w:r>
        <w:t>y</w:t>
      </w:r>
      <w:r>
        <w:rPr>
          <w:spacing w:val="57"/>
        </w:rPr>
        <w:t xml:space="preserve"> </w:t>
      </w:r>
      <w:r>
        <w:t>por</w:t>
      </w:r>
      <w:r>
        <w:rPr>
          <w:spacing w:val="59"/>
        </w:rPr>
        <w:t xml:space="preserve"> </w:t>
      </w:r>
      <w:r>
        <w:t>los</w:t>
      </w:r>
      <w:r>
        <w:rPr>
          <w:spacing w:val="57"/>
        </w:rPr>
        <w:t xml:space="preserve"> </w:t>
      </w:r>
      <w:r>
        <w:t>períodos</w:t>
      </w:r>
      <w:r>
        <w:rPr>
          <w:spacing w:val="56"/>
        </w:rPr>
        <w:t xml:space="preserve"> </w:t>
      </w:r>
      <w:r>
        <w:t>de</w:t>
      </w:r>
      <w:r>
        <w:rPr>
          <w:spacing w:val="57"/>
        </w:rPr>
        <w:t xml:space="preserve"> </w:t>
      </w:r>
      <w:r>
        <w:t>…</w:t>
      </w:r>
      <w:r>
        <w:rPr>
          <w:spacing w:val="55"/>
        </w:rPr>
        <w:t xml:space="preserve"> </w:t>
      </w:r>
      <w:r>
        <w:t>meses</w:t>
      </w:r>
      <w:r>
        <w:rPr>
          <w:spacing w:val="56"/>
        </w:rPr>
        <w:t xml:space="preserve"> </w:t>
      </w:r>
      <w:r>
        <w:t>finalizados</w:t>
      </w:r>
      <w:r>
        <w:rPr>
          <w:spacing w:val="57"/>
        </w:rPr>
        <w:t xml:space="preserve"> </w:t>
      </w:r>
      <w:r>
        <w:t>el</w:t>
      </w:r>
      <w:r>
        <w:rPr>
          <w:spacing w:val="56"/>
        </w:rPr>
        <w:t xml:space="preserve"> </w:t>
      </w:r>
      <w:r>
        <w:t>…</w:t>
      </w:r>
      <w:r>
        <w:rPr>
          <w:spacing w:val="58"/>
        </w:rPr>
        <w:t xml:space="preserve"> </w:t>
      </w:r>
      <w:r>
        <w:rPr>
          <w:spacing w:val="-5"/>
        </w:rPr>
        <w:t>de</w:t>
      </w:r>
    </w:p>
    <w:p w14:paraId="3D04096B" w14:textId="77777777" w:rsidR="0058592F" w:rsidRDefault="008D1D1A">
      <w:pPr>
        <w:pStyle w:val="Textoindependiente"/>
        <w:spacing w:before="2"/>
        <w:ind w:left="707"/>
      </w:pPr>
      <w:r>
        <w:t>……………</w:t>
      </w:r>
      <w:r>
        <w:rPr>
          <w:spacing w:val="25"/>
        </w:rPr>
        <w:t xml:space="preserve"> </w:t>
      </w:r>
      <w:r>
        <w:t>de 20X1 y 20X0</w:t>
      </w:r>
      <w:r>
        <w:rPr>
          <w:spacing w:val="25"/>
        </w:rPr>
        <w:t xml:space="preserve"> </w:t>
      </w:r>
      <w:r>
        <w:t>no están presentados</w:t>
      </w:r>
      <w:r>
        <w:rPr>
          <w:spacing w:val="25"/>
        </w:rPr>
        <w:t xml:space="preserve"> </w:t>
      </w:r>
      <w:r>
        <w:t>en forma razonable, en</w:t>
      </w:r>
      <w:r>
        <w:rPr>
          <w:spacing w:val="24"/>
        </w:rPr>
        <w:t xml:space="preserve"> </w:t>
      </w:r>
      <w:r>
        <w:t>todos</w:t>
      </w:r>
      <w:r>
        <w:rPr>
          <w:spacing w:val="25"/>
        </w:rPr>
        <w:t xml:space="preserve"> </w:t>
      </w:r>
      <w:r>
        <w:t>los aspectos significativos, de conformidad con las Normas NIIF® de Contabilidad.</w:t>
      </w:r>
    </w:p>
    <w:p w14:paraId="5EEA119B" w14:textId="77777777" w:rsidR="0058592F" w:rsidRDefault="0058592F">
      <w:pPr>
        <w:pStyle w:val="Textoindependiente"/>
        <w:spacing w:before="251"/>
      </w:pPr>
    </w:p>
    <w:p w14:paraId="54B248F0"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6A51307" w14:textId="77777777" w:rsidR="0058592F" w:rsidRDefault="0058592F">
      <w:pPr>
        <w:pStyle w:val="Textoindependiente"/>
        <w:rPr>
          <w:rFonts w:ascii="Arial"/>
          <w:b/>
        </w:rPr>
      </w:pPr>
    </w:p>
    <w:p w14:paraId="15D7C657" w14:textId="77777777" w:rsidR="0058592F" w:rsidRDefault="008D1D1A">
      <w:pPr>
        <w:pStyle w:val="Prrafodelista"/>
        <w:numPr>
          <w:ilvl w:val="0"/>
          <w:numId w:val="6"/>
        </w:numPr>
        <w:tabs>
          <w:tab w:val="left" w:pos="1065"/>
        </w:tabs>
        <w:spacing w:before="1"/>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11E0C66F" w14:textId="77777777" w:rsidR="0058592F" w:rsidRDefault="008D1D1A">
      <w:pPr>
        <w:pStyle w:val="Textoindependiente"/>
        <w:tabs>
          <w:tab w:val="left" w:leader="dot" w:pos="8778"/>
        </w:tabs>
        <w:spacing w:before="1"/>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77294718" w14:textId="77777777" w:rsidR="0058592F" w:rsidRDefault="008D1D1A">
      <w:pPr>
        <w:pStyle w:val="Textoindependiente"/>
        <w:tabs>
          <w:tab w:val="left" w:leader="dot" w:pos="7982"/>
        </w:tabs>
        <w:spacing w:line="252"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05995B75" w14:textId="77777777" w:rsidR="0058592F" w:rsidRDefault="008D1D1A">
      <w:pPr>
        <w:pStyle w:val="Textoindependiente"/>
        <w:spacing w:before="1"/>
        <w:ind w:left="1067"/>
      </w:pPr>
      <w:r>
        <w:t>esa</w:t>
      </w:r>
      <w:r>
        <w:rPr>
          <w:spacing w:val="-2"/>
        </w:rPr>
        <w:t xml:space="preserve"> fecha”).</w:t>
      </w:r>
    </w:p>
    <w:p w14:paraId="6756552B" w14:textId="77777777" w:rsidR="0058592F" w:rsidRDefault="0058592F">
      <w:pPr>
        <w:pStyle w:val="Textoindependiente"/>
        <w:spacing w:before="1"/>
      </w:pPr>
    </w:p>
    <w:p w14:paraId="760E3F44" w14:textId="77777777" w:rsidR="0058592F" w:rsidRDefault="008D1D1A">
      <w:pPr>
        <w:pStyle w:val="Prrafodelista"/>
        <w:numPr>
          <w:ilvl w:val="0"/>
          <w:numId w:val="6"/>
        </w:numPr>
        <w:tabs>
          <w:tab w:val="left" w:pos="1065"/>
        </w:tabs>
        <w:spacing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1B9DFC15"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16DC6628" w14:textId="77777777" w:rsidR="0058592F" w:rsidRDefault="008D1D1A">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047CCAC" w14:textId="77777777" w:rsidR="0058592F" w:rsidRDefault="0058592F">
      <w:pPr>
        <w:pStyle w:val="Textoindependiente"/>
        <w:sectPr w:rsidR="0058592F">
          <w:pgSz w:w="11910" w:h="16840"/>
          <w:pgMar w:top="1040" w:right="1417" w:bottom="740" w:left="992" w:header="552" w:footer="543" w:gutter="0"/>
          <w:cols w:space="720"/>
        </w:sectPr>
      </w:pPr>
    </w:p>
    <w:p w14:paraId="7D83A88A" w14:textId="77777777" w:rsidR="0058592F" w:rsidRDefault="0058592F">
      <w:pPr>
        <w:pStyle w:val="Textoindependiente"/>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A9CCB6E" w14:textId="77777777">
        <w:trPr>
          <w:trHeight w:val="253"/>
        </w:trPr>
        <w:tc>
          <w:tcPr>
            <w:tcW w:w="1306" w:type="dxa"/>
            <w:vMerge w:val="restart"/>
            <w:shd w:val="clear" w:color="auto" w:fill="D9D9D9"/>
          </w:tcPr>
          <w:p w14:paraId="3EE5AFF7" w14:textId="77777777" w:rsidR="0058592F" w:rsidRDefault="008D1D1A">
            <w:pPr>
              <w:pStyle w:val="TableParagraph"/>
              <w:spacing w:before="2"/>
              <w:ind w:left="395"/>
              <w:rPr>
                <w:rFonts w:ascii="Arial"/>
                <w:b/>
              </w:rPr>
            </w:pPr>
            <w:bookmarkStart w:id="12" w:name="_bookmark84"/>
            <w:bookmarkEnd w:id="12"/>
            <w:r>
              <w:rPr>
                <w:rFonts w:ascii="Arial"/>
                <w:b/>
                <w:spacing w:val="-2"/>
              </w:rPr>
              <w:t>IV.22</w:t>
            </w:r>
          </w:p>
        </w:tc>
        <w:tc>
          <w:tcPr>
            <w:tcW w:w="7202" w:type="dxa"/>
            <w:shd w:val="clear" w:color="auto" w:fill="D9D9D9"/>
          </w:tcPr>
          <w:p w14:paraId="0C9C7E0F" w14:textId="77777777" w:rsidR="0058592F" w:rsidRDefault="008D1D1A">
            <w:pPr>
              <w:pStyle w:val="TableParagraph"/>
              <w:spacing w:before="2" w:line="232" w:lineRule="exact"/>
              <w:rPr>
                <w:rFonts w:ascii="Arial" w:hAnsi="Arial"/>
                <w:b/>
              </w:rPr>
            </w:pPr>
            <w:r>
              <w:rPr>
                <w:rFonts w:ascii="Arial" w:hAnsi="Arial"/>
                <w:b/>
              </w:rPr>
              <w:t>Conclusión</w:t>
            </w:r>
            <w:r>
              <w:rPr>
                <w:rFonts w:ascii="Arial" w:hAnsi="Arial"/>
                <w:b/>
                <w:spacing w:val="-6"/>
              </w:rPr>
              <w:t xml:space="preserve"> </w:t>
            </w:r>
            <w:r>
              <w:rPr>
                <w:rFonts w:ascii="Arial" w:hAnsi="Arial"/>
                <w:b/>
              </w:rPr>
              <w:t>no</w:t>
            </w:r>
            <w:r>
              <w:rPr>
                <w:rFonts w:ascii="Arial" w:hAnsi="Arial"/>
                <w:b/>
                <w:spacing w:val="-8"/>
              </w:rPr>
              <w:t xml:space="preserve"> </w:t>
            </w:r>
            <w:r>
              <w:rPr>
                <w:rFonts w:ascii="Arial" w:hAnsi="Arial"/>
                <w:b/>
              </w:rPr>
              <w:t>modificada</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Estados</w:t>
            </w:r>
            <w:r>
              <w:rPr>
                <w:rFonts w:ascii="Arial" w:hAnsi="Arial"/>
                <w:b/>
                <w:spacing w:val="-7"/>
              </w:rPr>
              <w:t xml:space="preserve"> </w:t>
            </w:r>
            <w:r>
              <w:rPr>
                <w:rFonts w:ascii="Arial" w:hAnsi="Arial"/>
                <w:b/>
              </w:rPr>
              <w:t>financieros</w:t>
            </w:r>
            <w:r>
              <w:rPr>
                <w:rFonts w:ascii="Arial" w:hAnsi="Arial"/>
                <w:b/>
                <w:spacing w:val="-4"/>
              </w:rPr>
              <w:t xml:space="preserve"> </w:t>
            </w:r>
            <w:r>
              <w:rPr>
                <w:rFonts w:ascii="Arial" w:hAnsi="Arial"/>
                <w:b/>
                <w:spacing w:val="-2"/>
              </w:rPr>
              <w:t>condensados</w:t>
            </w:r>
          </w:p>
        </w:tc>
      </w:tr>
      <w:tr w:rsidR="0058592F" w14:paraId="11AE6251" w14:textId="77777777">
        <w:trPr>
          <w:trHeight w:val="254"/>
        </w:trPr>
        <w:tc>
          <w:tcPr>
            <w:tcW w:w="1306" w:type="dxa"/>
            <w:vMerge/>
            <w:tcBorders>
              <w:top w:val="nil"/>
            </w:tcBorders>
            <w:shd w:val="clear" w:color="auto" w:fill="D9D9D9"/>
          </w:tcPr>
          <w:p w14:paraId="1C352DD4" w14:textId="77777777" w:rsidR="0058592F" w:rsidRDefault="0058592F">
            <w:pPr>
              <w:rPr>
                <w:sz w:val="2"/>
                <w:szCs w:val="2"/>
              </w:rPr>
            </w:pPr>
          </w:p>
        </w:tc>
        <w:tc>
          <w:tcPr>
            <w:tcW w:w="7202" w:type="dxa"/>
            <w:shd w:val="clear" w:color="auto" w:fill="D9D9D9"/>
          </w:tcPr>
          <w:p w14:paraId="3F2BE2F3" w14:textId="77777777" w:rsidR="0058592F" w:rsidRDefault="008D1D1A">
            <w:pPr>
              <w:pStyle w:val="TableParagraph"/>
              <w:spacing w:line="234" w:lineRule="exact"/>
            </w:pPr>
            <w:r>
              <w:t>Cifras</w:t>
            </w:r>
            <w:r>
              <w:rPr>
                <w:spacing w:val="-4"/>
              </w:rPr>
              <w:t xml:space="preserve"> </w:t>
            </w:r>
            <w:r>
              <w:rPr>
                <w:spacing w:val="-2"/>
              </w:rPr>
              <w:t>correspondientes</w:t>
            </w:r>
          </w:p>
        </w:tc>
      </w:tr>
    </w:tbl>
    <w:p w14:paraId="69FE6F53" w14:textId="77777777" w:rsidR="0058592F" w:rsidRDefault="0058592F">
      <w:pPr>
        <w:pStyle w:val="Textoindependiente"/>
      </w:pPr>
    </w:p>
    <w:p w14:paraId="6101C24E" w14:textId="77777777" w:rsidR="0058592F" w:rsidRDefault="008D1D1A">
      <w:pPr>
        <w:pStyle w:val="Ttulo1"/>
        <w:ind w:right="220"/>
        <w:rPr>
          <w:u w:val="none"/>
        </w:rPr>
      </w:pPr>
      <w:r>
        <w:t>INFORME</w:t>
      </w:r>
      <w:r>
        <w:rPr>
          <w:spacing w:val="-9"/>
        </w:rPr>
        <w:t xml:space="preserve"> </w:t>
      </w:r>
      <w:r>
        <w:t>DE</w:t>
      </w:r>
      <w:r>
        <w:rPr>
          <w:spacing w:val="-5"/>
        </w:rPr>
        <w:t xml:space="preserve"> </w:t>
      </w:r>
      <w:r>
        <w:t>REVISIÓN</w:t>
      </w:r>
      <w:r>
        <w:rPr>
          <w:spacing w:val="-4"/>
        </w:rPr>
        <w:t xml:space="preserve"> </w:t>
      </w:r>
      <w:r>
        <w:t>DEL</w:t>
      </w:r>
      <w:r>
        <w:rPr>
          <w:spacing w:val="-5"/>
        </w:rPr>
        <w:t xml:space="preserve"> </w:t>
      </w:r>
      <w:r>
        <w:t>AUDITOR</w:t>
      </w:r>
      <w:r>
        <w:rPr>
          <w:spacing w:val="-6"/>
        </w:rPr>
        <w:t xml:space="preserve"> </w:t>
      </w:r>
      <w:r>
        <w:rPr>
          <w:spacing w:val="-2"/>
        </w:rPr>
        <w:t>INDEPENDIENTE</w:t>
      </w:r>
    </w:p>
    <w:p w14:paraId="1B880D8B" w14:textId="77777777" w:rsidR="0058592F" w:rsidRDefault="008D1D1A">
      <w:pPr>
        <w:spacing w:before="1"/>
        <w:ind w:left="639" w:right="211"/>
        <w:jc w:val="center"/>
        <w:rPr>
          <w:rFonts w:ascii="Arial" w:hAnsi="Arial"/>
          <w:b/>
        </w:rPr>
      </w:pPr>
      <w:r>
        <w:rPr>
          <w:rFonts w:ascii="Arial" w:hAnsi="Arial"/>
          <w:b/>
          <w:u w:val="single"/>
        </w:rPr>
        <w:t>SOBRE</w:t>
      </w:r>
      <w:r>
        <w:rPr>
          <w:rFonts w:ascii="Arial" w:hAnsi="Arial"/>
          <w:b/>
          <w:spacing w:val="-5"/>
          <w:u w:val="single"/>
        </w:rPr>
        <w:t xml:space="preserve"> </w:t>
      </w:r>
      <w:r>
        <w:rPr>
          <w:rFonts w:ascii="Arial" w:hAnsi="Arial"/>
          <w:b/>
          <w:u w:val="single"/>
        </w:rPr>
        <w:t>ESTADOS</w:t>
      </w:r>
      <w:r>
        <w:rPr>
          <w:rFonts w:ascii="Arial" w:hAnsi="Arial"/>
          <w:b/>
          <w:spacing w:val="-5"/>
          <w:u w:val="single"/>
        </w:rPr>
        <w:t xml:space="preserve"> </w:t>
      </w:r>
      <w:r>
        <w:rPr>
          <w:rFonts w:ascii="Arial" w:hAnsi="Arial"/>
          <w:b/>
          <w:u w:val="single"/>
        </w:rPr>
        <w:t>FINANCIEROS</w:t>
      </w:r>
      <w:r>
        <w:rPr>
          <w:rFonts w:ascii="Arial" w:hAnsi="Arial"/>
          <w:b/>
          <w:spacing w:val="-5"/>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PERÍODO</w:t>
      </w:r>
      <w:r>
        <w:rPr>
          <w:rFonts w:ascii="Arial" w:hAnsi="Arial"/>
          <w:b/>
          <w:spacing w:val="-6"/>
          <w:u w:val="single"/>
        </w:rPr>
        <w:t xml:space="preserve"> </w:t>
      </w:r>
      <w:r>
        <w:rPr>
          <w:rFonts w:ascii="Arial" w:hAnsi="Arial"/>
          <w:b/>
          <w:u w:val="single"/>
        </w:rPr>
        <w:t>INTERMEDIO</w:t>
      </w:r>
      <w:r>
        <w:rPr>
          <w:rFonts w:ascii="Arial" w:hAnsi="Arial"/>
          <w:b/>
          <w:spacing w:val="-4"/>
          <w:u w:val="single"/>
        </w:rPr>
        <w:t xml:space="preserve"> </w:t>
      </w:r>
      <w:r>
        <w:rPr>
          <w:rFonts w:ascii="Arial" w:hAnsi="Arial"/>
          <w:b/>
          <w:u w:val="single"/>
        </w:rPr>
        <w:t>{CONSOLIDADOS}</w:t>
      </w:r>
      <w:r>
        <w:rPr>
          <w:rFonts w:ascii="Arial" w:hAnsi="Arial"/>
          <w:b/>
        </w:rPr>
        <w:t xml:space="preserve"> </w:t>
      </w:r>
      <w:r>
        <w:rPr>
          <w:rFonts w:ascii="Arial" w:hAnsi="Arial"/>
          <w:b/>
          <w:spacing w:val="-2"/>
          <w:u w:val="single"/>
        </w:rPr>
        <w:t>CONDENSADOS</w:t>
      </w:r>
    </w:p>
    <w:p w14:paraId="4D7C53DA" w14:textId="77777777" w:rsidR="0058592F" w:rsidRDefault="0058592F">
      <w:pPr>
        <w:pStyle w:val="Textoindependiente"/>
        <w:spacing w:before="252"/>
        <w:rPr>
          <w:rFonts w:ascii="Arial"/>
          <w:b/>
        </w:rPr>
      </w:pPr>
    </w:p>
    <w:p w14:paraId="35A9C18A" w14:textId="77777777" w:rsidR="0058592F" w:rsidRDefault="008D1D1A">
      <w:pPr>
        <w:pStyle w:val="Textoindependiente"/>
        <w:ind w:left="707"/>
      </w:pPr>
      <w:r>
        <w:rPr>
          <w:spacing w:val="-2"/>
        </w:rPr>
        <w:t>Señores</w:t>
      </w:r>
    </w:p>
    <w:p w14:paraId="4C72A1D3" w14:textId="77777777" w:rsidR="0058592F" w:rsidRDefault="008D1D1A">
      <w:pPr>
        <w:pStyle w:val="Textoindependiente"/>
        <w:spacing w:before="1"/>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64B6FB8F" w14:textId="77777777" w:rsidR="0058592F" w:rsidRDefault="008D1D1A">
      <w:pPr>
        <w:pStyle w:val="Textoindependiente"/>
        <w:tabs>
          <w:tab w:val="right" w:leader="dot" w:pos="2815"/>
        </w:tabs>
        <w:spacing w:line="251"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5ADD89F8" w14:textId="77777777" w:rsidR="0058592F" w:rsidRDefault="008D1D1A">
      <w:pPr>
        <w:pStyle w:val="Textoindependiente"/>
        <w:spacing w:before="2"/>
        <w:ind w:left="707"/>
      </w:pPr>
      <w:r>
        <w:t>Domicilio</w:t>
      </w:r>
      <w:r>
        <w:rPr>
          <w:spacing w:val="-9"/>
        </w:rPr>
        <w:t xml:space="preserve"> </w:t>
      </w:r>
      <w:r>
        <w:t>legal:</w:t>
      </w:r>
      <w:r>
        <w:rPr>
          <w:spacing w:val="-7"/>
        </w:rPr>
        <w:t xml:space="preserve"> </w:t>
      </w:r>
      <w:r>
        <w:rPr>
          <w:spacing w:val="-2"/>
        </w:rPr>
        <w:t>……………</w:t>
      </w:r>
    </w:p>
    <w:p w14:paraId="0002D3F4" w14:textId="77777777" w:rsidR="0058592F" w:rsidRDefault="008D1D1A">
      <w:pPr>
        <w:pStyle w:val="Ttulo2"/>
        <w:spacing w:before="505" w:line="242" w:lineRule="auto"/>
        <w:rPr>
          <w:u w:val="none"/>
        </w:rPr>
      </w:pPr>
      <w:r>
        <w:t>Informe</w:t>
      </w:r>
      <w:r>
        <w:rPr>
          <w:spacing w:val="40"/>
        </w:rPr>
        <w:t xml:space="preserve"> </w:t>
      </w:r>
      <w:r>
        <w:t>sobre</w:t>
      </w:r>
      <w:r>
        <w:rPr>
          <w:spacing w:val="40"/>
        </w:rPr>
        <w:t xml:space="preserve"> </w:t>
      </w:r>
      <w:r>
        <w:t>los</w:t>
      </w:r>
      <w:r>
        <w:rPr>
          <w:spacing w:val="40"/>
        </w:rPr>
        <w:t xml:space="preserve"> </w:t>
      </w:r>
      <w:r>
        <w:t>estados</w:t>
      </w:r>
      <w:r>
        <w:rPr>
          <w:spacing w:val="40"/>
        </w:rPr>
        <w:t xml:space="preserve"> </w:t>
      </w:r>
      <w:r>
        <w:t>financieros</w:t>
      </w:r>
      <w:r>
        <w:rPr>
          <w:spacing w:val="40"/>
        </w:rPr>
        <w:t xml:space="preserve"> </w:t>
      </w:r>
      <w:r>
        <w:t>de</w:t>
      </w:r>
      <w:r>
        <w:rPr>
          <w:spacing w:val="40"/>
        </w:rPr>
        <w:t xml:space="preserve"> </w:t>
      </w:r>
      <w:r>
        <w:t>período</w:t>
      </w:r>
      <w:r>
        <w:rPr>
          <w:spacing w:val="40"/>
        </w:rPr>
        <w:t xml:space="preserve"> </w:t>
      </w:r>
      <w:r>
        <w:t>intermedio</w:t>
      </w:r>
      <w:r>
        <w:rPr>
          <w:spacing w:val="40"/>
        </w:rPr>
        <w:t xml:space="preserve"> </w:t>
      </w:r>
      <w:r>
        <w:t>{consolidados}</w:t>
      </w:r>
      <w:r>
        <w:rPr>
          <w:u w:val="none"/>
        </w:rPr>
        <w:t xml:space="preserve"> </w:t>
      </w:r>
      <w:r>
        <w:rPr>
          <w:spacing w:val="-2"/>
        </w:rPr>
        <w:t>condensados</w:t>
      </w:r>
    </w:p>
    <w:p w14:paraId="0789D77D" w14:textId="77777777" w:rsidR="0058592F" w:rsidRDefault="008D1D1A">
      <w:pPr>
        <w:pStyle w:val="Ttulo3"/>
        <w:spacing w:before="248"/>
      </w:pPr>
      <w:r>
        <w:t>Identificación de los estados financieros de período intermedio</w:t>
      </w:r>
      <w:r>
        <w:rPr>
          <w:spacing w:val="31"/>
        </w:rPr>
        <w:t xml:space="preserve"> </w:t>
      </w:r>
      <w:r>
        <w:t xml:space="preserve">{consolidados} condensados </w:t>
      </w:r>
      <w:r>
        <w:t>objeto de la revisión</w:t>
      </w:r>
    </w:p>
    <w:p w14:paraId="4E1C9174" w14:textId="77777777" w:rsidR="0058592F" w:rsidRDefault="0058592F">
      <w:pPr>
        <w:pStyle w:val="Textoindependiente"/>
        <w:spacing w:before="2"/>
        <w:rPr>
          <w:rFonts w:ascii="Arial"/>
          <w:b/>
          <w:i/>
        </w:rPr>
      </w:pPr>
    </w:p>
    <w:p w14:paraId="3904FBE9" w14:textId="77777777" w:rsidR="0058592F" w:rsidRDefault="008D1D1A">
      <w:pPr>
        <w:pStyle w:val="Textoindependiente"/>
        <w:ind w:left="707" w:right="275"/>
        <w:jc w:val="both"/>
      </w:pPr>
      <w:r>
        <w:t>He revisado los estados financieros condensados de ABCD {o “los estados financieros condensados consolidados de ABCD y sus subsidiarias mencionadas en la nota … de dichos</w:t>
      </w:r>
      <w:r>
        <w:rPr>
          <w:spacing w:val="63"/>
        </w:rPr>
        <w:t xml:space="preserve"> </w:t>
      </w:r>
      <w:r>
        <w:t>estados</w:t>
      </w:r>
      <w:r>
        <w:rPr>
          <w:spacing w:val="40"/>
        </w:rPr>
        <w:t xml:space="preserve"> </w:t>
      </w:r>
      <w:r>
        <w:t>financieros</w:t>
      </w:r>
      <w:r>
        <w:rPr>
          <w:spacing w:val="65"/>
        </w:rPr>
        <w:t xml:space="preserve"> </w:t>
      </w:r>
      <w:r>
        <w:t>(en</w:t>
      </w:r>
      <w:r>
        <w:rPr>
          <w:spacing w:val="40"/>
        </w:rPr>
        <w:t xml:space="preserve"> </w:t>
      </w:r>
      <w:r>
        <w:t>conjunto,</w:t>
      </w:r>
      <w:r>
        <w:rPr>
          <w:spacing w:val="61"/>
        </w:rPr>
        <w:t xml:space="preserve"> </w:t>
      </w:r>
      <w:r>
        <w:t>“el</w:t>
      </w:r>
      <w:r>
        <w:rPr>
          <w:spacing w:val="40"/>
        </w:rPr>
        <w:t xml:space="preserve"> </w:t>
      </w:r>
      <w:r>
        <w:t>Grupo”)},</w:t>
      </w:r>
      <w:r>
        <w:rPr>
          <w:spacing w:val="63"/>
        </w:rPr>
        <w:t xml:space="preserve"> </w:t>
      </w:r>
      <w:r>
        <w:t>que</w:t>
      </w:r>
      <w:r>
        <w:rPr>
          <w:spacing w:val="63"/>
        </w:rPr>
        <w:t xml:space="preserve"> </w:t>
      </w:r>
      <w:r>
        <w:t>comprenden</w:t>
      </w:r>
      <w:r>
        <w:rPr>
          <w:spacing w:val="63"/>
        </w:rPr>
        <w:t xml:space="preserve"> </w:t>
      </w:r>
      <w:r>
        <w:t>el</w:t>
      </w:r>
      <w:r>
        <w:rPr>
          <w:spacing w:val="62"/>
        </w:rPr>
        <w:t xml:space="preserve"> </w:t>
      </w:r>
      <w:r>
        <w:t>estado</w:t>
      </w:r>
    </w:p>
    <w:p w14:paraId="0F40E22E" w14:textId="77777777" w:rsidR="0058592F" w:rsidRDefault="008D1D1A">
      <w:pPr>
        <w:pStyle w:val="Textoindependiente"/>
        <w:ind w:left="707" w:right="276"/>
        <w:jc w:val="both"/>
      </w:pPr>
      <w:r>
        <w:t>{consolidado} de situación financiera condensado al … de …………… de 20X1, los estados</w:t>
      </w:r>
      <w:r>
        <w:rPr>
          <w:spacing w:val="-15"/>
        </w:rPr>
        <w:t xml:space="preserve"> </w:t>
      </w:r>
      <w:r>
        <w:t>{consolidados}</w:t>
      </w:r>
      <w:r>
        <w:rPr>
          <w:spacing w:val="-13"/>
        </w:rPr>
        <w:t xml:space="preserve"> </w:t>
      </w:r>
      <w:r>
        <w:t>condensados</w:t>
      </w:r>
      <w:r>
        <w:rPr>
          <w:spacing w:val="-12"/>
        </w:rPr>
        <w:t xml:space="preserve"> </w:t>
      </w:r>
      <w:r>
        <w:t>del</w:t>
      </w:r>
      <w:r>
        <w:rPr>
          <w:spacing w:val="-15"/>
        </w:rPr>
        <w:t xml:space="preserve"> </w:t>
      </w:r>
      <w:r>
        <w:t>resultado</w:t>
      </w:r>
      <w:r>
        <w:rPr>
          <w:spacing w:val="-12"/>
        </w:rPr>
        <w:t xml:space="preserve"> </w:t>
      </w:r>
      <w:r>
        <w:t>integral,</w:t>
      </w:r>
      <w:r>
        <w:rPr>
          <w:spacing w:val="-11"/>
        </w:rPr>
        <w:t xml:space="preserve"> </w:t>
      </w:r>
      <w:r>
        <w:t>de</w:t>
      </w:r>
      <w:r>
        <w:rPr>
          <w:spacing w:val="-15"/>
        </w:rPr>
        <w:t xml:space="preserve"> </w:t>
      </w:r>
      <w:r>
        <w:t>cambios</w:t>
      </w:r>
      <w:r>
        <w:rPr>
          <w:spacing w:val="-15"/>
        </w:rPr>
        <w:t xml:space="preserve"> </w:t>
      </w:r>
      <w:r>
        <w:t>en</w:t>
      </w:r>
      <w:r>
        <w:rPr>
          <w:spacing w:val="-15"/>
        </w:rPr>
        <w:t xml:space="preserve"> </w:t>
      </w:r>
      <w:r>
        <w:t>el</w:t>
      </w:r>
      <w:r>
        <w:rPr>
          <w:spacing w:val="-13"/>
        </w:rPr>
        <w:t xml:space="preserve"> </w:t>
      </w:r>
      <w:r>
        <w:t>patrimonio y de flujos de efectivo</w:t>
      </w:r>
      <w:r>
        <w:rPr>
          <w:vertAlign w:val="superscript"/>
        </w:rPr>
        <w:t>iii</w:t>
      </w:r>
      <w:r>
        <w:t xml:space="preserve"> correspondientes al período de … meses finalizado en di</w:t>
      </w:r>
      <w:r>
        <w:t>cha fecha, así como las notas explicativas de los estados financieros seleccionadas {… a</w:t>
      </w:r>
    </w:p>
    <w:p w14:paraId="4731AB98" w14:textId="77777777" w:rsidR="0058592F" w:rsidRDefault="008D1D1A">
      <w:pPr>
        <w:spacing w:line="251" w:lineRule="exact"/>
        <w:ind w:left="707"/>
      </w:pPr>
      <w:r>
        <w:rPr>
          <w:spacing w:val="-5"/>
        </w:rPr>
        <w:t>…}.</w:t>
      </w:r>
    </w:p>
    <w:p w14:paraId="5790B87D" w14:textId="77777777" w:rsidR="0058592F" w:rsidRDefault="0058592F">
      <w:pPr>
        <w:pStyle w:val="Textoindependiente"/>
      </w:pPr>
    </w:p>
    <w:p w14:paraId="66027E2E" w14:textId="77777777" w:rsidR="0058592F" w:rsidRDefault="008D1D1A">
      <w:pPr>
        <w:pStyle w:val="Ttulo3"/>
      </w:pPr>
      <w:r>
        <w:t>Responsabilidades</w:t>
      </w:r>
      <w:r>
        <w:rPr>
          <w:spacing w:val="77"/>
        </w:rPr>
        <w:t xml:space="preserve"> </w:t>
      </w:r>
      <w:r>
        <w:t>de</w:t>
      </w:r>
      <w:r>
        <w:rPr>
          <w:spacing w:val="74"/>
        </w:rPr>
        <w:t xml:space="preserve"> </w:t>
      </w:r>
      <w:r>
        <w:t>la</w:t>
      </w:r>
      <w:r>
        <w:rPr>
          <w:spacing w:val="77"/>
        </w:rPr>
        <w:t xml:space="preserve"> </w:t>
      </w:r>
      <w:r>
        <w:t>Dirección</w:t>
      </w:r>
      <w:r>
        <w:rPr>
          <w:vertAlign w:val="superscript"/>
        </w:rPr>
        <w:t>iv</w:t>
      </w:r>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financieros</w:t>
      </w:r>
    </w:p>
    <w:p w14:paraId="08AFA4B3" w14:textId="77777777" w:rsidR="0058592F" w:rsidRDefault="0058592F">
      <w:pPr>
        <w:pStyle w:val="Textoindependiente"/>
        <w:rPr>
          <w:rFonts w:ascii="Arial"/>
          <w:b/>
          <w:i/>
        </w:rPr>
      </w:pPr>
    </w:p>
    <w:p w14:paraId="554E0F6A" w14:textId="77777777" w:rsidR="0058592F" w:rsidRDefault="008D1D1A">
      <w:pPr>
        <w:pStyle w:val="Textoindependiente"/>
        <w:ind w:left="707" w:right="276"/>
        <w:jc w:val="both"/>
      </w:pP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10"/>
        </w:rPr>
        <w:t xml:space="preserve"> </w:t>
      </w:r>
      <w:r>
        <w:t>es</w:t>
      </w:r>
      <w:r>
        <w:rPr>
          <w:spacing w:val="-9"/>
        </w:rPr>
        <w:t xml:space="preserve"> </w:t>
      </w:r>
      <w:r>
        <w:t>responsable</w:t>
      </w:r>
      <w:r>
        <w:rPr>
          <w:spacing w:val="-9"/>
        </w:rPr>
        <w:t xml:space="preserve"> </w:t>
      </w:r>
      <w:r>
        <w:t>de</w:t>
      </w:r>
      <w:r>
        <w:rPr>
          <w:spacing w:val="-9"/>
        </w:rPr>
        <w:t xml:space="preserve"> </w:t>
      </w:r>
      <w:r>
        <w:t>la</w:t>
      </w:r>
      <w:r>
        <w:rPr>
          <w:spacing w:val="-9"/>
        </w:rPr>
        <w:t xml:space="preserve"> </w:t>
      </w:r>
      <w:r>
        <w:t>preparación</w:t>
      </w:r>
      <w:r>
        <w:rPr>
          <w:spacing w:val="-9"/>
        </w:rPr>
        <w:t xml:space="preserve"> </w:t>
      </w:r>
      <w:r>
        <w:t>y</w:t>
      </w:r>
      <w:r>
        <w:rPr>
          <w:spacing w:val="-8"/>
        </w:rPr>
        <w:t xml:space="preserve"> </w:t>
      </w:r>
      <w:r>
        <w:t>presentación</w:t>
      </w:r>
      <w:r>
        <w:rPr>
          <w:spacing w:val="-12"/>
        </w:rPr>
        <w:t xml:space="preserve"> </w:t>
      </w:r>
      <w:r>
        <w:t>de</w:t>
      </w:r>
      <w:r>
        <w:rPr>
          <w:spacing w:val="-9"/>
        </w:rPr>
        <w:t xml:space="preserve"> </w:t>
      </w:r>
      <w:r>
        <w:t>los</w:t>
      </w:r>
      <w:r>
        <w:rPr>
          <w:spacing w:val="-9"/>
        </w:rPr>
        <w:t xml:space="preserve"> </w:t>
      </w:r>
      <w:r>
        <w:t>estados financieros {consolidados} de conformidad con las Normas NIIF® de Contabilidad adoptadas por la Federación Argentina de Consejos Profesionales de Ciencias Económicas (FACPCE), tal y como fueron aprobadas por el Consejo de Normas Internacionales</w:t>
      </w:r>
      <w:r>
        <w:rPr>
          <w:spacing w:val="-2"/>
        </w:rPr>
        <w:t xml:space="preserve"> </w:t>
      </w:r>
      <w:r>
        <w:t>de</w:t>
      </w:r>
      <w:r>
        <w:rPr>
          <w:spacing w:val="-2"/>
        </w:rPr>
        <w:t xml:space="preserve"> </w:t>
      </w:r>
      <w:r>
        <w:t>Contabilidad</w:t>
      </w:r>
      <w:r>
        <w:rPr>
          <w:spacing w:val="-2"/>
        </w:rPr>
        <w:t xml:space="preserve"> </w:t>
      </w:r>
      <w:r>
        <w:t>(IASB, por</w:t>
      </w:r>
      <w:r>
        <w:rPr>
          <w:spacing w:val="-3"/>
        </w:rPr>
        <w:t xml:space="preserve"> </w:t>
      </w:r>
      <w:r>
        <w:t>su</w:t>
      </w:r>
      <w:r>
        <w:rPr>
          <w:spacing w:val="-2"/>
        </w:rPr>
        <w:t xml:space="preserve"> </w:t>
      </w:r>
      <w:r>
        <w:t>sigla</w:t>
      </w:r>
      <w:r>
        <w:rPr>
          <w:spacing w:val="-2"/>
        </w:rPr>
        <w:t xml:space="preserve"> </w:t>
      </w:r>
      <w:r>
        <w:t>en</w:t>
      </w:r>
      <w:r>
        <w:rPr>
          <w:spacing w:val="-2"/>
        </w:rPr>
        <w:t xml:space="preserve"> </w:t>
      </w:r>
      <w:r>
        <w:t>inglés)</w:t>
      </w:r>
      <w:r>
        <w:rPr>
          <w:spacing w:val="-1"/>
        </w:rPr>
        <w:t xml:space="preserve"> </w:t>
      </w:r>
      <w:r>
        <w:t>{puede</w:t>
      </w:r>
      <w:r>
        <w:rPr>
          <w:spacing w:val="-4"/>
        </w:rPr>
        <w:t xml:space="preserve"> </w:t>
      </w:r>
      <w:r>
        <w:t>agregarse</w:t>
      </w:r>
      <w:r>
        <w:rPr>
          <w:spacing w:val="-2"/>
        </w:rPr>
        <w:t xml:space="preserve"> </w:t>
      </w:r>
      <w:r>
        <w:t>“, y</w:t>
      </w:r>
      <w:r>
        <w:rPr>
          <w:spacing w:val="-4"/>
        </w:rPr>
        <w:t xml:space="preserve"> </w:t>
      </w:r>
      <w:r>
        <w:t>del control interno que la Dirección</w:t>
      </w:r>
      <w:r>
        <w:rPr>
          <w:vertAlign w:val="superscript"/>
        </w:rPr>
        <w:t>iv</w:t>
      </w:r>
      <w:r>
        <w:t xml:space="preserve"> considere necesario para permitir la preparación de estados financieros libres de incorrección significativa {puede agregarse “, debida a fraude</w:t>
      </w:r>
      <w:r>
        <w:rPr>
          <w:spacing w:val="-12"/>
        </w:rPr>
        <w:t xml:space="preserve"> </w:t>
      </w:r>
      <w:r>
        <w:t>o</w:t>
      </w:r>
      <w:r>
        <w:rPr>
          <w:spacing w:val="-9"/>
        </w:rPr>
        <w:t xml:space="preserve"> </w:t>
      </w:r>
      <w:r>
        <w:t>err</w:t>
      </w:r>
      <w:r>
        <w:t>or”}.</w:t>
      </w:r>
      <w:r>
        <w:rPr>
          <w:spacing w:val="-9"/>
        </w:rPr>
        <w:t xml:space="preserve"> </w:t>
      </w: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9"/>
        </w:rPr>
        <w:t xml:space="preserve"> </w:t>
      </w:r>
      <w:r>
        <w:t>ha</w:t>
      </w:r>
      <w:r>
        <w:rPr>
          <w:spacing w:val="-12"/>
        </w:rPr>
        <w:t xml:space="preserve"> </w:t>
      </w:r>
      <w:r>
        <w:t>optado</w:t>
      </w:r>
      <w:r>
        <w:rPr>
          <w:spacing w:val="-9"/>
        </w:rPr>
        <w:t xml:space="preserve"> </w:t>
      </w:r>
      <w:r>
        <w:t>por</w:t>
      </w:r>
      <w:r>
        <w:rPr>
          <w:spacing w:val="-10"/>
        </w:rPr>
        <w:t xml:space="preserve"> </w:t>
      </w:r>
      <w:r>
        <w:t>aplicar</w:t>
      </w:r>
      <w:r>
        <w:rPr>
          <w:spacing w:val="-8"/>
        </w:rPr>
        <w:t xml:space="preserve"> </w:t>
      </w:r>
      <w:r>
        <w:t>la</w:t>
      </w:r>
      <w:r>
        <w:rPr>
          <w:spacing w:val="-11"/>
        </w:rPr>
        <w:t xml:space="preserve"> </w:t>
      </w:r>
      <w:r>
        <w:t>Norma</w:t>
      </w:r>
      <w:r>
        <w:rPr>
          <w:spacing w:val="-11"/>
        </w:rPr>
        <w:t xml:space="preserve"> </w:t>
      </w:r>
      <w:r>
        <w:t>Internacional</w:t>
      </w:r>
      <w:r>
        <w:rPr>
          <w:spacing w:val="-10"/>
        </w:rPr>
        <w:t xml:space="preserve"> </w:t>
      </w:r>
      <w:r>
        <w:t>de Contabilidad 34, “Información Financiera Intermedia”, (NIC 34) y presentar los estados financieros de período intermedio {consolidados} adjuntos en forma condensada.</w:t>
      </w:r>
    </w:p>
    <w:p w14:paraId="2EB22BAD" w14:textId="77777777" w:rsidR="0058592F" w:rsidRDefault="0058592F">
      <w:pPr>
        <w:pStyle w:val="Textoindependiente"/>
        <w:spacing w:before="1"/>
      </w:pPr>
    </w:p>
    <w:p w14:paraId="04426158" w14:textId="77777777" w:rsidR="0058592F" w:rsidRDefault="008D1D1A">
      <w:pPr>
        <w:pStyle w:val="Ttulo3"/>
        <w:spacing w:before="1"/>
      </w:pPr>
      <w:r>
        <w:t>Responsabilidades</w:t>
      </w:r>
      <w:r>
        <w:rPr>
          <w:spacing w:val="-11"/>
        </w:rPr>
        <w:t xml:space="preserve"> </w:t>
      </w:r>
      <w:r>
        <w:t>del</w:t>
      </w:r>
      <w:r>
        <w:rPr>
          <w:spacing w:val="-10"/>
        </w:rPr>
        <w:t xml:space="preserve"> </w:t>
      </w:r>
      <w:r>
        <w:rPr>
          <w:spacing w:val="-2"/>
        </w:rPr>
        <w:t>auditor</w:t>
      </w:r>
    </w:p>
    <w:p w14:paraId="019D2A1D" w14:textId="77777777" w:rsidR="0058592F" w:rsidRDefault="0058592F">
      <w:pPr>
        <w:pStyle w:val="Textoindependiente"/>
        <w:rPr>
          <w:rFonts w:ascii="Arial"/>
          <w:b/>
          <w:i/>
        </w:rPr>
      </w:pPr>
    </w:p>
    <w:p w14:paraId="05655668" w14:textId="77777777" w:rsidR="0058592F" w:rsidRDefault="008D1D1A">
      <w:pPr>
        <w:pStyle w:val="Textoindependiente"/>
        <w:spacing w:line="252" w:lineRule="exact"/>
        <w:ind w:left="707"/>
        <w:jc w:val="both"/>
      </w:pPr>
      <w:r>
        <w:t>Mi</w:t>
      </w:r>
      <w:r>
        <w:rPr>
          <w:spacing w:val="39"/>
        </w:rPr>
        <w:t xml:space="preserve"> </w:t>
      </w:r>
      <w:r>
        <w:t>responsabilidad</w:t>
      </w:r>
      <w:r>
        <w:rPr>
          <w:spacing w:val="41"/>
        </w:rPr>
        <w:t xml:space="preserve"> </w:t>
      </w:r>
      <w:r>
        <w:t>consiste</w:t>
      </w:r>
      <w:r>
        <w:rPr>
          <w:spacing w:val="41"/>
        </w:rPr>
        <w:t xml:space="preserve"> </w:t>
      </w:r>
      <w:r>
        <w:t>en</w:t>
      </w:r>
      <w:r>
        <w:rPr>
          <w:spacing w:val="38"/>
        </w:rPr>
        <w:t xml:space="preserve"> </w:t>
      </w:r>
      <w:r>
        <w:t>emitir</w:t>
      </w:r>
      <w:r>
        <w:rPr>
          <w:spacing w:val="38"/>
        </w:rPr>
        <w:t xml:space="preserve"> </w:t>
      </w:r>
      <w:r>
        <w:t>una</w:t>
      </w:r>
      <w:r>
        <w:rPr>
          <w:spacing w:val="38"/>
        </w:rPr>
        <w:t xml:space="preserve"> </w:t>
      </w:r>
      <w:r>
        <w:t>conclusión</w:t>
      </w:r>
      <w:r>
        <w:rPr>
          <w:spacing w:val="40"/>
        </w:rPr>
        <w:t xml:space="preserve"> </w:t>
      </w:r>
      <w:r>
        <w:t>sobre</w:t>
      </w:r>
      <w:r>
        <w:rPr>
          <w:spacing w:val="38"/>
        </w:rPr>
        <w:t xml:space="preserve"> </w:t>
      </w:r>
      <w:r>
        <w:t>los</w:t>
      </w:r>
      <w:r>
        <w:rPr>
          <w:spacing w:val="41"/>
        </w:rPr>
        <w:t xml:space="preserve"> </w:t>
      </w:r>
      <w:r>
        <w:t>estados</w:t>
      </w:r>
      <w:r>
        <w:rPr>
          <w:spacing w:val="38"/>
        </w:rPr>
        <w:t xml:space="preserve"> </w:t>
      </w:r>
      <w:r>
        <w:rPr>
          <w:spacing w:val="-2"/>
        </w:rPr>
        <w:t>financieros</w:t>
      </w:r>
    </w:p>
    <w:p w14:paraId="1BB08C48" w14:textId="77777777" w:rsidR="0058592F" w:rsidRDefault="008D1D1A">
      <w:pPr>
        <w:pStyle w:val="Textoindependiente"/>
        <w:tabs>
          <w:tab w:val="left" w:leader="dot" w:pos="5437"/>
        </w:tabs>
        <w:ind w:left="707" w:right="285"/>
        <w:jc w:val="both"/>
      </w:pPr>
      <w:r>
        <w:t xml:space="preserve">{consolidados} condensados adjuntos basada en mi revisión. He llevado a cabo mi revisión de conformidad con las normas de revisión de estados </w:t>
      </w:r>
      <w:r>
        <w:t>contables de períodos intermedios establecidas en el capítulo IV de la Resolución Técnica N° 37 de la Federación Argentina de Consejos Profesionales de Ciencias Económicas (FACPCE). Soy independiente de ABCD y he cumplido las demás responsabilidades de éti</w:t>
      </w:r>
      <w:r>
        <w:t>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r>
        <w:t>N°</w:t>
      </w:r>
      <w:r>
        <w:rPr>
          <w:spacing w:val="-5"/>
        </w:rPr>
        <w:t xml:space="preserve"> </w:t>
      </w:r>
      <w:r>
        <w:t>37</w:t>
      </w:r>
      <w:r>
        <w:rPr>
          <w:spacing w:val="-5"/>
        </w:rPr>
        <w:t xml:space="preserve"> </w:t>
      </w:r>
      <w:r>
        <w:t>de</w:t>
      </w:r>
      <w:r>
        <w:rPr>
          <w:spacing w:val="-5"/>
        </w:rPr>
        <w:t xml:space="preserve"> la</w:t>
      </w:r>
    </w:p>
    <w:p w14:paraId="5F02637B" w14:textId="77777777" w:rsidR="0058592F" w:rsidRDefault="008D1D1A">
      <w:pPr>
        <w:pStyle w:val="Textoindependiente"/>
        <w:ind w:left="707"/>
      </w:pPr>
      <w:r>
        <w:rPr>
          <w:spacing w:val="-2"/>
        </w:rPr>
        <w:t>FACPCE.</w:t>
      </w:r>
    </w:p>
    <w:p w14:paraId="79AF3E82" w14:textId="77777777" w:rsidR="0058592F" w:rsidRDefault="0058592F">
      <w:pPr>
        <w:pStyle w:val="Textoindependiente"/>
      </w:pPr>
    </w:p>
    <w:p w14:paraId="52FDFB0F" w14:textId="77777777" w:rsidR="0058592F" w:rsidRDefault="008D1D1A">
      <w:pPr>
        <w:pStyle w:val="Textoindependiente"/>
        <w:ind w:left="707" w:right="277"/>
        <w:jc w:val="both"/>
      </w:pPr>
      <w:r>
        <w:t>Una revisión de los estados financieros de períodos intermedios consiste en realizar indagaciones</w:t>
      </w:r>
      <w:r>
        <w:t>, principalmente a las personas responsables de los temas financieros y</w:t>
      </w:r>
    </w:p>
    <w:p w14:paraId="749555C6" w14:textId="77777777" w:rsidR="0058592F" w:rsidRDefault="0058592F">
      <w:pPr>
        <w:pStyle w:val="Textoindependiente"/>
        <w:jc w:val="both"/>
        <w:sectPr w:rsidR="0058592F">
          <w:pgSz w:w="11910" w:h="16840"/>
          <w:pgMar w:top="1040" w:right="1417" w:bottom="740" w:left="992" w:header="552" w:footer="543" w:gutter="0"/>
          <w:cols w:space="720"/>
        </w:sectPr>
      </w:pPr>
    </w:p>
    <w:p w14:paraId="20087947" w14:textId="77777777" w:rsidR="0058592F" w:rsidRDefault="008D1D1A">
      <w:pPr>
        <w:pStyle w:val="Textoindependiente"/>
        <w:spacing w:before="89"/>
        <w:ind w:left="707" w:right="280"/>
        <w:jc w:val="both"/>
      </w:pPr>
      <w:r>
        <w:lastRenderedPageBreak/>
        <w:t>contables, y aplicar procedimientos analíticos y otros procedimientos de revisión. Una revisión tiene un alcance significativamente menor que el de una auditoría y, p</w:t>
      </w:r>
      <w:r>
        <w:t>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2"/>
        </w:rPr>
        <w:t xml:space="preserve"> </w:t>
      </w:r>
      <w:r>
        <w:t>tome</w:t>
      </w:r>
      <w:r>
        <w:rPr>
          <w:spacing w:val="-2"/>
        </w:rPr>
        <w:t xml:space="preserve"> </w:t>
      </w:r>
      <w:r>
        <w:t>conocimiento de</w:t>
      </w:r>
      <w:r>
        <w:rPr>
          <w:spacing w:val="-2"/>
        </w:rPr>
        <w:t xml:space="preserve"> </w:t>
      </w:r>
      <w:r>
        <w:t>todos</w:t>
      </w:r>
      <w:r>
        <w:rPr>
          <w:spacing w:val="-2"/>
        </w:rPr>
        <w:t xml:space="preserve"> </w:t>
      </w:r>
      <w:r>
        <w:t>los temas significativos que podrían identificarse en una auditoría. En consecuencia, no expreso opinión de auditoría.</w:t>
      </w:r>
    </w:p>
    <w:p w14:paraId="00216573" w14:textId="77777777" w:rsidR="0058592F" w:rsidRDefault="0058592F">
      <w:pPr>
        <w:pStyle w:val="Textoindependiente"/>
        <w:spacing w:before="1"/>
      </w:pPr>
    </w:p>
    <w:p w14:paraId="1C3D994A" w14:textId="77777777" w:rsidR="0058592F" w:rsidRDefault="008D1D1A">
      <w:pPr>
        <w:pStyle w:val="Ttulo3"/>
      </w:pPr>
      <w:r>
        <w:rPr>
          <w:spacing w:val="-2"/>
        </w:rPr>
        <w:t>Conclusión</w:t>
      </w:r>
    </w:p>
    <w:p w14:paraId="022E5B51" w14:textId="77777777" w:rsidR="0058592F" w:rsidRDefault="0058592F">
      <w:pPr>
        <w:pStyle w:val="Textoindependiente"/>
        <w:spacing w:before="1"/>
        <w:rPr>
          <w:rFonts w:ascii="Arial"/>
          <w:b/>
          <w:i/>
        </w:rPr>
      </w:pPr>
    </w:p>
    <w:p w14:paraId="4771F377" w14:textId="77777777" w:rsidR="0058592F" w:rsidRDefault="008D1D1A">
      <w:pPr>
        <w:pStyle w:val="Textoindependiente"/>
        <w:tabs>
          <w:tab w:val="left" w:leader="dot" w:pos="5972"/>
        </w:tabs>
        <w:ind w:left="707" w:right="276"/>
        <w:jc w:val="both"/>
      </w:pPr>
      <w:r>
        <w:t xml:space="preserve">Sobre la base de mi revisión, nada llamó </w:t>
      </w:r>
      <w:r>
        <w:t>mi atención que me hiciera pensar que los estados financieros {consolidados} condensados adjuntos de ABCD correspondientes al</w:t>
      </w:r>
      <w:r>
        <w:rPr>
          <w:spacing w:val="-8"/>
        </w:rPr>
        <w:t xml:space="preserve"> </w:t>
      </w:r>
      <w:r>
        <w:t>período</w:t>
      </w:r>
      <w:r>
        <w:rPr>
          <w:spacing w:val="-7"/>
        </w:rPr>
        <w:t xml:space="preserve"> </w:t>
      </w:r>
      <w:r>
        <w:t>de</w:t>
      </w:r>
      <w:r>
        <w:rPr>
          <w:spacing w:val="-10"/>
        </w:rPr>
        <w:t xml:space="preserve"> </w:t>
      </w:r>
      <w:r>
        <w:t>…</w:t>
      </w:r>
      <w:r>
        <w:rPr>
          <w:spacing w:val="-9"/>
        </w:rPr>
        <w:t xml:space="preserve"> </w:t>
      </w:r>
      <w:r>
        <w:t>meses</w:t>
      </w:r>
      <w:r>
        <w:rPr>
          <w:spacing w:val="-9"/>
        </w:rPr>
        <w:t xml:space="preserve"> </w:t>
      </w:r>
      <w:r>
        <w:t>finalizado</w:t>
      </w:r>
      <w:r>
        <w:rPr>
          <w:spacing w:val="-7"/>
        </w:rPr>
        <w:t xml:space="preserve"> </w:t>
      </w:r>
      <w:r>
        <w:t>el</w:t>
      </w:r>
      <w:r>
        <w:rPr>
          <w:spacing w:val="-8"/>
        </w:rPr>
        <w:t xml:space="preserve"> </w:t>
      </w:r>
      <w:r>
        <w:t>…</w:t>
      </w:r>
      <w:r>
        <w:rPr>
          <w:spacing w:val="-6"/>
        </w:rPr>
        <w:t xml:space="preserve"> </w:t>
      </w:r>
      <w:r>
        <w:rPr>
          <w:spacing w:val="-5"/>
        </w:rPr>
        <w:t>de</w:t>
      </w:r>
      <w:r>
        <w:rPr>
          <w:rFonts w:ascii="Times New Roman" w:hAnsi="Times New Roman"/>
        </w:rPr>
        <w:tab/>
      </w:r>
      <w:r>
        <w:t>de</w:t>
      </w:r>
      <w:r>
        <w:rPr>
          <w:spacing w:val="-9"/>
        </w:rPr>
        <w:t xml:space="preserve"> </w:t>
      </w:r>
      <w:r>
        <w:t>20X1</w:t>
      </w:r>
      <w:r>
        <w:rPr>
          <w:spacing w:val="-11"/>
        </w:rPr>
        <w:t xml:space="preserve"> </w:t>
      </w:r>
      <w:r>
        <w:t>no</w:t>
      </w:r>
      <w:r>
        <w:rPr>
          <w:spacing w:val="-8"/>
        </w:rPr>
        <w:t xml:space="preserve"> </w:t>
      </w:r>
      <w:r>
        <w:t>están</w:t>
      </w:r>
      <w:r>
        <w:rPr>
          <w:spacing w:val="-9"/>
        </w:rPr>
        <w:t xml:space="preserve"> </w:t>
      </w:r>
      <w:r>
        <w:t>preparados,</w:t>
      </w:r>
      <w:r>
        <w:rPr>
          <w:spacing w:val="-6"/>
        </w:rPr>
        <w:t xml:space="preserve"> </w:t>
      </w:r>
      <w:r>
        <w:rPr>
          <w:spacing w:val="-5"/>
        </w:rPr>
        <w:t>en</w:t>
      </w:r>
    </w:p>
    <w:p w14:paraId="7995E92E" w14:textId="77777777" w:rsidR="0058592F" w:rsidRDefault="008D1D1A">
      <w:pPr>
        <w:pStyle w:val="Textoindependiente"/>
        <w:spacing w:line="252" w:lineRule="exact"/>
        <w:ind w:left="707"/>
        <w:jc w:val="both"/>
      </w:pPr>
      <w:r>
        <w:t>todos</w:t>
      </w:r>
      <w:r>
        <w:rPr>
          <w:spacing w:val="-6"/>
        </w:rPr>
        <w:t xml:space="preserve"> </w:t>
      </w:r>
      <w:r>
        <w:t>los</w:t>
      </w:r>
      <w:r>
        <w:rPr>
          <w:spacing w:val="-7"/>
        </w:rPr>
        <w:t xml:space="preserve"> </w:t>
      </w:r>
      <w:r>
        <w:t>aspectos</w:t>
      </w:r>
      <w:r>
        <w:rPr>
          <w:spacing w:val="-5"/>
        </w:rPr>
        <w:t xml:space="preserve"> </w:t>
      </w:r>
      <w:r>
        <w:t>significativos,</w:t>
      </w:r>
      <w:r>
        <w:rPr>
          <w:spacing w:val="-6"/>
        </w:rPr>
        <w:t xml:space="preserve"> </w:t>
      </w:r>
      <w:r>
        <w:t>de</w:t>
      </w:r>
      <w:r>
        <w:rPr>
          <w:spacing w:val="-4"/>
        </w:rPr>
        <w:t xml:space="preserve"> </w:t>
      </w:r>
      <w:r>
        <w:t>conformidad</w:t>
      </w:r>
      <w:r>
        <w:rPr>
          <w:spacing w:val="-6"/>
        </w:rPr>
        <w:t xml:space="preserve"> </w:t>
      </w:r>
      <w:r>
        <w:t>con</w:t>
      </w:r>
      <w:r>
        <w:rPr>
          <w:spacing w:val="-5"/>
        </w:rPr>
        <w:t xml:space="preserve"> </w:t>
      </w:r>
      <w:r>
        <w:t>la</w:t>
      </w:r>
      <w:r>
        <w:rPr>
          <w:spacing w:val="-6"/>
        </w:rPr>
        <w:t xml:space="preserve"> </w:t>
      </w:r>
      <w:r>
        <w:t>NIC</w:t>
      </w:r>
      <w:r>
        <w:rPr>
          <w:spacing w:val="-6"/>
        </w:rPr>
        <w:t xml:space="preserve"> </w:t>
      </w:r>
      <w:r>
        <w:rPr>
          <w:spacing w:val="-5"/>
        </w:rPr>
        <w:t>34.</w:t>
      </w:r>
    </w:p>
    <w:p w14:paraId="071F8F76" w14:textId="77777777" w:rsidR="0058592F" w:rsidRDefault="0058592F">
      <w:pPr>
        <w:pStyle w:val="Textoindependiente"/>
        <w:spacing w:before="252"/>
      </w:pPr>
    </w:p>
    <w:p w14:paraId="60CF5E2F"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E5D1362" w14:textId="77777777" w:rsidR="0058592F" w:rsidRDefault="0058592F">
      <w:pPr>
        <w:pStyle w:val="Textoindependiente"/>
        <w:spacing w:before="1"/>
        <w:rPr>
          <w:rFonts w:ascii="Arial"/>
          <w:b/>
        </w:rPr>
      </w:pPr>
    </w:p>
    <w:p w14:paraId="23BD5611" w14:textId="77777777" w:rsidR="0058592F" w:rsidRDefault="008D1D1A">
      <w:pPr>
        <w:pStyle w:val="Prrafodelista"/>
        <w:numPr>
          <w:ilvl w:val="0"/>
          <w:numId w:val="5"/>
        </w:numPr>
        <w:tabs>
          <w:tab w:val="left" w:pos="1065"/>
        </w:tabs>
        <w:spacing w:line="252" w:lineRule="exact"/>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319B9E3F" w14:textId="77777777" w:rsidR="0058592F" w:rsidRDefault="008D1D1A">
      <w:pPr>
        <w:pStyle w:val="Textoindependiente"/>
        <w:tabs>
          <w:tab w:val="left" w:leader="dot" w:pos="8778"/>
        </w:tabs>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3A12A915" w14:textId="77777777" w:rsidR="0058592F" w:rsidRDefault="008D1D1A">
      <w:pPr>
        <w:pStyle w:val="Textoindependiente"/>
        <w:tabs>
          <w:tab w:val="left" w:leader="dot" w:pos="7982"/>
        </w:tabs>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78ED6E6E" w14:textId="77777777" w:rsidR="0058592F" w:rsidRDefault="008D1D1A">
      <w:pPr>
        <w:pStyle w:val="Textoindependiente"/>
        <w:spacing w:before="2"/>
        <w:ind w:left="1067"/>
      </w:pPr>
      <w:r>
        <w:t>esa</w:t>
      </w:r>
      <w:r>
        <w:rPr>
          <w:spacing w:val="-2"/>
        </w:rPr>
        <w:t xml:space="preserve"> fecha”).</w:t>
      </w:r>
    </w:p>
    <w:p w14:paraId="47B27011" w14:textId="77777777" w:rsidR="0058592F" w:rsidRDefault="008D1D1A">
      <w:pPr>
        <w:pStyle w:val="Prrafodelista"/>
        <w:numPr>
          <w:ilvl w:val="0"/>
          <w:numId w:val="5"/>
        </w:numPr>
        <w:tabs>
          <w:tab w:val="left" w:pos="1065"/>
        </w:tabs>
        <w:spacing w:before="251"/>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23820AA1" w14:textId="77777777" w:rsidR="0058592F" w:rsidRDefault="008D1D1A">
      <w:pPr>
        <w:pStyle w:val="Textoindependiente"/>
        <w:spacing w:before="1"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4EDE7CC8"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865EAA2" w14:textId="77777777" w:rsidR="0058592F" w:rsidRDefault="0058592F">
      <w:pPr>
        <w:pStyle w:val="Textoindependiente"/>
        <w:sectPr w:rsidR="0058592F">
          <w:pgSz w:w="11910" w:h="16840"/>
          <w:pgMar w:top="1040" w:right="1417" w:bottom="740" w:left="992" w:header="552" w:footer="543" w:gutter="0"/>
          <w:cols w:space="720"/>
        </w:sectPr>
      </w:pPr>
    </w:p>
    <w:p w14:paraId="08E72ADD" w14:textId="77777777" w:rsidR="0058592F" w:rsidRDefault="0058592F">
      <w:pPr>
        <w:pStyle w:val="Textoindependiente"/>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12C5728" w14:textId="77777777">
        <w:trPr>
          <w:trHeight w:val="253"/>
        </w:trPr>
        <w:tc>
          <w:tcPr>
            <w:tcW w:w="1306" w:type="dxa"/>
            <w:vMerge w:val="restart"/>
            <w:shd w:val="clear" w:color="auto" w:fill="D9D9D9"/>
          </w:tcPr>
          <w:p w14:paraId="276403E1" w14:textId="77777777" w:rsidR="0058592F" w:rsidRDefault="008D1D1A">
            <w:pPr>
              <w:pStyle w:val="TableParagraph"/>
              <w:spacing w:before="2"/>
              <w:ind w:left="395"/>
              <w:rPr>
                <w:rFonts w:ascii="Arial"/>
                <w:b/>
              </w:rPr>
            </w:pPr>
            <w:bookmarkStart w:id="13" w:name="_bookmark85"/>
            <w:bookmarkEnd w:id="13"/>
            <w:r>
              <w:rPr>
                <w:rFonts w:ascii="Arial"/>
                <w:b/>
                <w:spacing w:val="-2"/>
              </w:rPr>
              <w:t>IV.23</w:t>
            </w:r>
          </w:p>
        </w:tc>
        <w:tc>
          <w:tcPr>
            <w:tcW w:w="7202" w:type="dxa"/>
            <w:shd w:val="clear" w:color="auto" w:fill="D9D9D9"/>
          </w:tcPr>
          <w:p w14:paraId="42F58CEE" w14:textId="77777777" w:rsidR="0058592F" w:rsidRDefault="008D1D1A">
            <w:pPr>
              <w:pStyle w:val="TableParagraph"/>
              <w:spacing w:before="2" w:line="232" w:lineRule="exact"/>
              <w:rPr>
                <w:rFonts w:ascii="Arial" w:hAnsi="Arial"/>
                <w:b/>
              </w:rPr>
            </w:pPr>
            <w:r>
              <w:rPr>
                <w:rFonts w:ascii="Arial" w:hAnsi="Arial"/>
                <w:b/>
              </w:rPr>
              <w:t>Conclusión</w:t>
            </w:r>
            <w:r>
              <w:rPr>
                <w:rFonts w:ascii="Arial" w:hAnsi="Arial"/>
                <w:b/>
                <w:spacing w:val="-6"/>
              </w:rPr>
              <w:t xml:space="preserve"> </w:t>
            </w:r>
            <w:r>
              <w:rPr>
                <w:rFonts w:ascii="Arial" w:hAnsi="Arial"/>
                <w:b/>
              </w:rPr>
              <w:t>no</w:t>
            </w:r>
            <w:r>
              <w:rPr>
                <w:rFonts w:ascii="Arial" w:hAnsi="Arial"/>
                <w:b/>
                <w:spacing w:val="-8"/>
              </w:rPr>
              <w:t xml:space="preserve"> </w:t>
            </w:r>
            <w:r>
              <w:rPr>
                <w:rFonts w:ascii="Arial" w:hAnsi="Arial"/>
                <w:b/>
              </w:rPr>
              <w:t>modificada</w:t>
            </w:r>
            <w:r>
              <w:rPr>
                <w:rFonts w:ascii="Arial" w:hAnsi="Arial"/>
                <w:b/>
                <w:spacing w:val="-4"/>
              </w:rPr>
              <w:t xml:space="preserve"> </w:t>
            </w:r>
            <w:r>
              <w:rPr>
                <w:rFonts w:ascii="Arial" w:hAnsi="Arial"/>
                <w:b/>
              </w:rPr>
              <w:t>–</w:t>
            </w:r>
            <w:r>
              <w:rPr>
                <w:rFonts w:ascii="Arial" w:hAnsi="Arial"/>
                <w:b/>
                <w:spacing w:val="-5"/>
              </w:rPr>
              <w:t xml:space="preserve"> </w:t>
            </w:r>
            <w:r>
              <w:rPr>
                <w:rFonts w:ascii="Arial" w:hAnsi="Arial"/>
                <w:b/>
              </w:rPr>
              <w:t>Estados</w:t>
            </w:r>
            <w:r>
              <w:rPr>
                <w:rFonts w:ascii="Arial" w:hAnsi="Arial"/>
                <w:b/>
                <w:spacing w:val="-7"/>
              </w:rPr>
              <w:t xml:space="preserve"> </w:t>
            </w:r>
            <w:r>
              <w:rPr>
                <w:rFonts w:ascii="Arial" w:hAnsi="Arial"/>
                <w:b/>
              </w:rPr>
              <w:t>financieros</w:t>
            </w:r>
            <w:r>
              <w:rPr>
                <w:rFonts w:ascii="Arial" w:hAnsi="Arial"/>
                <w:b/>
                <w:spacing w:val="-4"/>
              </w:rPr>
              <w:t xml:space="preserve"> </w:t>
            </w:r>
            <w:r>
              <w:rPr>
                <w:rFonts w:ascii="Arial" w:hAnsi="Arial"/>
                <w:b/>
                <w:spacing w:val="-2"/>
              </w:rPr>
              <w:t>condensados</w:t>
            </w:r>
          </w:p>
        </w:tc>
      </w:tr>
      <w:tr w:rsidR="0058592F" w14:paraId="50600C71" w14:textId="77777777">
        <w:trPr>
          <w:trHeight w:val="254"/>
        </w:trPr>
        <w:tc>
          <w:tcPr>
            <w:tcW w:w="1306" w:type="dxa"/>
            <w:vMerge/>
            <w:tcBorders>
              <w:top w:val="nil"/>
            </w:tcBorders>
            <w:shd w:val="clear" w:color="auto" w:fill="D9D9D9"/>
          </w:tcPr>
          <w:p w14:paraId="7D188B6B" w14:textId="77777777" w:rsidR="0058592F" w:rsidRDefault="0058592F">
            <w:pPr>
              <w:rPr>
                <w:sz w:val="2"/>
                <w:szCs w:val="2"/>
              </w:rPr>
            </w:pPr>
          </w:p>
        </w:tc>
        <w:tc>
          <w:tcPr>
            <w:tcW w:w="7202" w:type="dxa"/>
            <w:shd w:val="clear" w:color="auto" w:fill="D9D9D9"/>
          </w:tcPr>
          <w:p w14:paraId="31A98BAC" w14:textId="77777777" w:rsidR="0058592F" w:rsidRDefault="008D1D1A">
            <w:pPr>
              <w:pStyle w:val="TableParagraph"/>
              <w:spacing w:line="234" w:lineRule="exact"/>
            </w:pPr>
            <w:r>
              <w:t>Estados</w:t>
            </w:r>
            <w:r>
              <w:rPr>
                <w:spacing w:val="-8"/>
              </w:rPr>
              <w:t xml:space="preserve"> </w:t>
            </w:r>
            <w:r>
              <w:t>financieros</w:t>
            </w:r>
            <w:r>
              <w:rPr>
                <w:spacing w:val="-7"/>
              </w:rPr>
              <w:t xml:space="preserve"> </w:t>
            </w:r>
            <w:r>
              <w:rPr>
                <w:spacing w:val="-2"/>
              </w:rPr>
              <w:t>comparativos</w:t>
            </w:r>
          </w:p>
        </w:tc>
      </w:tr>
    </w:tbl>
    <w:p w14:paraId="0FCA256B" w14:textId="77777777" w:rsidR="0058592F" w:rsidRDefault="0058592F">
      <w:pPr>
        <w:pStyle w:val="Textoindependiente"/>
      </w:pPr>
    </w:p>
    <w:p w14:paraId="590A2F98" w14:textId="77777777" w:rsidR="0058592F" w:rsidRDefault="008D1D1A">
      <w:pPr>
        <w:pStyle w:val="Ttulo1"/>
        <w:ind w:left="1626" w:right="829" w:firstLine="379"/>
        <w:jc w:val="left"/>
        <w:rPr>
          <w:u w:val="none"/>
        </w:rPr>
      </w:pPr>
      <w:r>
        <w:t>INFORME DE REVISIÓN DEL AUDITOR INDEPENDIENTE</w:t>
      </w:r>
      <w:r>
        <w:rPr>
          <w:u w:val="none"/>
        </w:rPr>
        <w:t xml:space="preserve"> </w:t>
      </w:r>
      <w:r>
        <w:t>SOBRE ESTADOS FINANCIEROS DE PERÍODOS INTERMEDIOS</w:t>
      </w:r>
      <w:r>
        <w:rPr>
          <w:spacing w:val="40"/>
        </w:rPr>
        <w:t xml:space="preserve"> </w:t>
      </w:r>
    </w:p>
    <w:p w14:paraId="76D0BD1F" w14:textId="77777777" w:rsidR="0058592F" w:rsidRDefault="008D1D1A">
      <w:pPr>
        <w:ind w:left="3077"/>
        <w:rPr>
          <w:rFonts w:ascii="Arial"/>
          <w:b/>
        </w:rPr>
      </w:pPr>
      <w:r>
        <w:rPr>
          <w:rFonts w:ascii="Arial"/>
          <w:b/>
          <w:u w:val="single"/>
        </w:rPr>
        <w:t>{CONSOLIDADOS}</w:t>
      </w:r>
      <w:r>
        <w:rPr>
          <w:rFonts w:ascii="Arial"/>
          <w:b/>
          <w:spacing w:val="-10"/>
          <w:u w:val="single"/>
        </w:rPr>
        <w:t xml:space="preserve"> </w:t>
      </w:r>
      <w:r>
        <w:rPr>
          <w:rFonts w:ascii="Arial"/>
          <w:b/>
          <w:spacing w:val="-2"/>
          <w:u w:val="single"/>
        </w:rPr>
        <w:t>CONDENSADOS</w:t>
      </w:r>
    </w:p>
    <w:p w14:paraId="40F44579" w14:textId="77777777" w:rsidR="0058592F" w:rsidRDefault="0058592F">
      <w:pPr>
        <w:pStyle w:val="Textoindependiente"/>
        <w:rPr>
          <w:rFonts w:ascii="Arial"/>
          <w:b/>
        </w:rPr>
      </w:pPr>
    </w:p>
    <w:p w14:paraId="761A0C7E" w14:textId="77777777" w:rsidR="0058592F" w:rsidRDefault="0058592F">
      <w:pPr>
        <w:pStyle w:val="Textoindependiente"/>
        <w:rPr>
          <w:rFonts w:ascii="Arial"/>
          <w:b/>
        </w:rPr>
      </w:pPr>
    </w:p>
    <w:p w14:paraId="605E404C" w14:textId="77777777" w:rsidR="0058592F" w:rsidRDefault="008D1D1A">
      <w:pPr>
        <w:pStyle w:val="Textoindependiente"/>
        <w:ind w:left="707"/>
      </w:pPr>
      <w:r>
        <w:rPr>
          <w:spacing w:val="-2"/>
        </w:rPr>
        <w:t>Señores</w:t>
      </w:r>
    </w:p>
    <w:p w14:paraId="1AD58DA3" w14:textId="77777777" w:rsidR="0058592F" w:rsidRDefault="008D1D1A">
      <w:pPr>
        <w:pStyle w:val="Textoindependiente"/>
        <w:spacing w:before="1"/>
        <w:ind w:left="707" w:right="5632"/>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0DA75A85" w14:textId="77777777" w:rsidR="0058592F" w:rsidRDefault="008D1D1A">
      <w:pPr>
        <w:pStyle w:val="Textoindependiente"/>
        <w:tabs>
          <w:tab w:val="right" w:leader="dot" w:pos="2815"/>
        </w:tabs>
        <w:spacing w:line="251"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68484B8C" w14:textId="77777777" w:rsidR="0058592F" w:rsidRDefault="008D1D1A">
      <w:pPr>
        <w:pStyle w:val="Textoindependiente"/>
        <w:spacing w:before="2"/>
        <w:ind w:left="707"/>
      </w:pPr>
      <w:r>
        <w:t>Domicilio</w:t>
      </w:r>
      <w:r>
        <w:rPr>
          <w:spacing w:val="-9"/>
        </w:rPr>
        <w:t xml:space="preserve"> </w:t>
      </w:r>
      <w:r>
        <w:t>legal:</w:t>
      </w:r>
      <w:r>
        <w:rPr>
          <w:spacing w:val="-7"/>
        </w:rPr>
        <w:t xml:space="preserve"> </w:t>
      </w:r>
      <w:r>
        <w:rPr>
          <w:spacing w:val="-2"/>
        </w:rPr>
        <w:t>……………</w:t>
      </w:r>
    </w:p>
    <w:p w14:paraId="388732A5" w14:textId="77777777" w:rsidR="0058592F" w:rsidRDefault="008D1D1A">
      <w:pPr>
        <w:pStyle w:val="Ttulo2"/>
        <w:spacing w:before="505" w:line="242" w:lineRule="auto"/>
        <w:rPr>
          <w:u w:val="none"/>
        </w:rPr>
      </w:pPr>
      <w:r>
        <w:t>Informe</w:t>
      </w:r>
      <w:r>
        <w:rPr>
          <w:spacing w:val="30"/>
        </w:rPr>
        <w:t xml:space="preserve"> </w:t>
      </w:r>
      <w:r>
        <w:t>sobre los</w:t>
      </w:r>
      <w:r>
        <w:rPr>
          <w:spacing w:val="30"/>
        </w:rPr>
        <w:t xml:space="preserve"> </w:t>
      </w:r>
      <w:r>
        <w:t>estados</w:t>
      </w:r>
      <w:r>
        <w:rPr>
          <w:spacing w:val="30"/>
        </w:rPr>
        <w:t xml:space="preserve"> </w:t>
      </w:r>
      <w:r>
        <w:t>financieros de períodos intermedios</w:t>
      </w:r>
      <w:r>
        <w:rPr>
          <w:spacing w:val="34"/>
        </w:rPr>
        <w:t xml:space="preserve"> </w:t>
      </w:r>
      <w:r>
        <w:t>{consolidados}</w:t>
      </w:r>
      <w:r>
        <w:rPr>
          <w:u w:val="none"/>
        </w:rPr>
        <w:t xml:space="preserve"> </w:t>
      </w:r>
      <w:r>
        <w:rPr>
          <w:spacing w:val="-2"/>
        </w:rPr>
        <w:t>condensados</w:t>
      </w:r>
    </w:p>
    <w:p w14:paraId="35AEB64A" w14:textId="77777777" w:rsidR="0058592F" w:rsidRDefault="008D1D1A">
      <w:pPr>
        <w:pStyle w:val="Ttulo3"/>
        <w:spacing w:before="248"/>
      </w:pPr>
      <w:r>
        <w:t>Identificación</w:t>
      </w:r>
      <w:r>
        <w:rPr>
          <w:spacing w:val="-5"/>
        </w:rPr>
        <w:t xml:space="preserve"> </w:t>
      </w:r>
      <w:r>
        <w:t>de</w:t>
      </w:r>
      <w:r>
        <w:rPr>
          <w:spacing w:val="-5"/>
        </w:rPr>
        <w:t xml:space="preserve"> </w:t>
      </w:r>
      <w:r>
        <w:t>los</w:t>
      </w:r>
      <w:r>
        <w:rPr>
          <w:spacing w:val="-3"/>
        </w:rPr>
        <w:t xml:space="preserve"> </w:t>
      </w:r>
      <w:r>
        <w:t>estados</w:t>
      </w:r>
      <w:r>
        <w:rPr>
          <w:spacing w:val="-5"/>
        </w:rPr>
        <w:t xml:space="preserve"> </w:t>
      </w:r>
      <w:r>
        <w:t>financieros</w:t>
      </w:r>
      <w:r>
        <w:rPr>
          <w:spacing w:val="-5"/>
        </w:rPr>
        <w:t xml:space="preserve"> </w:t>
      </w:r>
      <w:r>
        <w:t>de</w:t>
      </w:r>
      <w:r>
        <w:rPr>
          <w:spacing w:val="-3"/>
        </w:rPr>
        <w:t xml:space="preserve"> </w:t>
      </w:r>
      <w:r>
        <w:t>períodos</w:t>
      </w:r>
      <w:r>
        <w:rPr>
          <w:spacing w:val="-5"/>
        </w:rPr>
        <w:t xml:space="preserve"> </w:t>
      </w:r>
      <w:r>
        <w:t>intermedios</w:t>
      </w:r>
      <w:r>
        <w:rPr>
          <w:spacing w:val="-2"/>
        </w:rPr>
        <w:t xml:space="preserve"> </w:t>
      </w:r>
      <w:r>
        <w:t>{consolidados} condensados objeto de la revisión</w:t>
      </w:r>
    </w:p>
    <w:p w14:paraId="0A940044" w14:textId="77777777" w:rsidR="0058592F" w:rsidRDefault="008D1D1A">
      <w:pPr>
        <w:pStyle w:val="Textoindependiente"/>
        <w:spacing w:before="255"/>
        <w:ind w:left="707" w:right="274"/>
        <w:jc w:val="both"/>
      </w:pPr>
      <w:r>
        <w:t>He revisado los estados financieros condensados de ABCD {o “los estados financieros condensados consolidados de ABCD y sus subsidiarias mencionadas en la nota … de dichos</w:t>
      </w:r>
      <w:r>
        <w:rPr>
          <w:spacing w:val="37"/>
        </w:rPr>
        <w:t xml:space="preserve"> </w:t>
      </w:r>
      <w:r>
        <w:t>estados</w:t>
      </w:r>
      <w:r>
        <w:rPr>
          <w:spacing w:val="37"/>
        </w:rPr>
        <w:t xml:space="preserve"> </w:t>
      </w:r>
      <w:r>
        <w:t>financieros</w:t>
      </w:r>
      <w:r>
        <w:rPr>
          <w:spacing w:val="40"/>
        </w:rPr>
        <w:t xml:space="preserve"> </w:t>
      </w:r>
      <w:r>
        <w:t>(en</w:t>
      </w:r>
      <w:r>
        <w:rPr>
          <w:spacing w:val="36"/>
        </w:rPr>
        <w:t xml:space="preserve"> </w:t>
      </w:r>
      <w:r>
        <w:t>conjunto,</w:t>
      </w:r>
      <w:r>
        <w:rPr>
          <w:spacing w:val="37"/>
        </w:rPr>
        <w:t xml:space="preserve"> </w:t>
      </w:r>
      <w:r>
        <w:t>“el</w:t>
      </w:r>
      <w:r>
        <w:rPr>
          <w:spacing w:val="36"/>
        </w:rPr>
        <w:t xml:space="preserve"> </w:t>
      </w:r>
      <w:r>
        <w:t>Grupo”)},</w:t>
      </w:r>
      <w:r>
        <w:rPr>
          <w:spacing w:val="41"/>
        </w:rPr>
        <w:t xml:space="preserve"> </w:t>
      </w:r>
      <w:r>
        <w:t>que</w:t>
      </w:r>
      <w:r>
        <w:rPr>
          <w:spacing w:val="36"/>
        </w:rPr>
        <w:t xml:space="preserve"> </w:t>
      </w:r>
      <w:r>
        <w:t>comprenden</w:t>
      </w:r>
      <w:r>
        <w:rPr>
          <w:spacing w:val="37"/>
        </w:rPr>
        <w:t xml:space="preserve"> </w:t>
      </w:r>
      <w:r>
        <w:t>los</w:t>
      </w:r>
      <w:r>
        <w:rPr>
          <w:spacing w:val="39"/>
        </w:rPr>
        <w:t xml:space="preserve"> </w:t>
      </w:r>
      <w:r>
        <w:rPr>
          <w:spacing w:val="-2"/>
        </w:rPr>
        <w:t>estados</w:t>
      </w:r>
    </w:p>
    <w:p w14:paraId="6ADAD9D6" w14:textId="77777777" w:rsidR="0058592F" w:rsidRDefault="008D1D1A">
      <w:pPr>
        <w:pStyle w:val="Textoindependiente"/>
        <w:tabs>
          <w:tab w:val="left" w:leader="dot" w:pos="7740"/>
        </w:tabs>
        <w:spacing w:line="252" w:lineRule="exact"/>
        <w:ind w:left="707"/>
      </w:pPr>
      <w:r>
        <w:t>{consolidados}</w:t>
      </w:r>
      <w:r>
        <w:rPr>
          <w:spacing w:val="-15"/>
        </w:rPr>
        <w:t xml:space="preserve"> </w:t>
      </w:r>
      <w:r>
        <w:t>de</w:t>
      </w:r>
      <w:r>
        <w:rPr>
          <w:spacing w:val="-16"/>
        </w:rPr>
        <w:t xml:space="preserve"> </w:t>
      </w:r>
      <w:r>
        <w:t>situación</w:t>
      </w:r>
      <w:r>
        <w:rPr>
          <w:spacing w:val="-14"/>
        </w:rPr>
        <w:t xml:space="preserve"> </w:t>
      </w:r>
      <w:r>
        <w:t>financiera</w:t>
      </w:r>
      <w:r>
        <w:rPr>
          <w:spacing w:val="-13"/>
        </w:rPr>
        <w:t xml:space="preserve"> </w:t>
      </w:r>
      <w:r>
        <w:t>condensados</w:t>
      </w:r>
      <w:r>
        <w:rPr>
          <w:spacing w:val="-13"/>
        </w:rPr>
        <w:t xml:space="preserve"> </w:t>
      </w:r>
      <w:r>
        <w:t>al</w:t>
      </w:r>
      <w:r>
        <w:rPr>
          <w:spacing w:val="-15"/>
        </w:rPr>
        <w:t xml:space="preserve"> </w:t>
      </w:r>
      <w:r>
        <w:t>…</w:t>
      </w:r>
      <w:r>
        <w:rPr>
          <w:spacing w:val="-13"/>
        </w:rPr>
        <w:t xml:space="preserve"> </w:t>
      </w:r>
      <w:r>
        <w:rPr>
          <w:spacing w:val="-5"/>
        </w:rPr>
        <w:t>de</w:t>
      </w:r>
      <w:r>
        <w:rPr>
          <w:rFonts w:ascii="Times New Roman" w:hAnsi="Times New Roman"/>
        </w:rPr>
        <w:tab/>
      </w:r>
      <w:r>
        <w:t>de</w:t>
      </w:r>
      <w:r>
        <w:rPr>
          <w:spacing w:val="-11"/>
        </w:rPr>
        <w:t xml:space="preserve"> </w:t>
      </w:r>
      <w:r>
        <w:t>20X1</w:t>
      </w:r>
      <w:r>
        <w:rPr>
          <w:spacing w:val="-9"/>
        </w:rPr>
        <w:t xml:space="preserve"> </w:t>
      </w:r>
      <w:r>
        <w:t>y</w:t>
      </w:r>
      <w:r>
        <w:rPr>
          <w:spacing w:val="-8"/>
        </w:rPr>
        <w:t xml:space="preserve"> </w:t>
      </w:r>
      <w:r>
        <w:t>al</w:t>
      </w:r>
      <w:r>
        <w:rPr>
          <w:spacing w:val="-11"/>
        </w:rPr>
        <w:t xml:space="preserve"> </w:t>
      </w:r>
      <w:r>
        <w:rPr>
          <w:spacing w:val="-10"/>
        </w:rPr>
        <w:t>…</w:t>
      </w:r>
    </w:p>
    <w:p w14:paraId="68E3DC3A" w14:textId="77777777" w:rsidR="0058592F" w:rsidRDefault="008D1D1A">
      <w:pPr>
        <w:pStyle w:val="Textoindependiente"/>
        <w:tabs>
          <w:tab w:val="left" w:leader="dot" w:pos="2169"/>
        </w:tabs>
        <w:spacing w:line="252" w:lineRule="exact"/>
        <w:ind w:left="707"/>
      </w:pPr>
      <w:r>
        <w:rPr>
          <w:spacing w:val="-5"/>
        </w:rPr>
        <w:t>de</w:t>
      </w:r>
      <w:r>
        <w:rPr>
          <w:rFonts w:ascii="Times New Roman"/>
        </w:rPr>
        <w:tab/>
      </w:r>
      <w:r>
        <w:t>de</w:t>
      </w:r>
      <w:r>
        <w:rPr>
          <w:spacing w:val="-14"/>
        </w:rPr>
        <w:t xml:space="preserve"> </w:t>
      </w:r>
      <w:r>
        <w:t>20X0,</w:t>
      </w:r>
      <w:r>
        <w:rPr>
          <w:spacing w:val="-9"/>
        </w:rPr>
        <w:t xml:space="preserve"> </w:t>
      </w:r>
      <w:r>
        <w:t>los</w:t>
      </w:r>
      <w:r>
        <w:rPr>
          <w:spacing w:val="-10"/>
        </w:rPr>
        <w:t xml:space="preserve"> </w:t>
      </w:r>
      <w:r>
        <w:t>estados</w:t>
      </w:r>
      <w:r>
        <w:rPr>
          <w:spacing w:val="-13"/>
        </w:rPr>
        <w:t xml:space="preserve"> </w:t>
      </w:r>
      <w:r>
        <w:t>{consolidados}</w:t>
      </w:r>
      <w:r>
        <w:rPr>
          <w:spacing w:val="-9"/>
        </w:rPr>
        <w:t xml:space="preserve"> </w:t>
      </w:r>
      <w:r>
        <w:t>condensados</w:t>
      </w:r>
      <w:r>
        <w:rPr>
          <w:spacing w:val="-13"/>
        </w:rPr>
        <w:t xml:space="preserve"> </w:t>
      </w:r>
      <w:r>
        <w:t>del</w:t>
      </w:r>
      <w:r>
        <w:rPr>
          <w:spacing w:val="-11"/>
        </w:rPr>
        <w:t xml:space="preserve"> </w:t>
      </w:r>
      <w:r>
        <w:t>resultado</w:t>
      </w:r>
      <w:r>
        <w:rPr>
          <w:spacing w:val="-10"/>
        </w:rPr>
        <w:t xml:space="preserve"> </w:t>
      </w:r>
      <w:r>
        <w:rPr>
          <w:spacing w:val="-2"/>
        </w:rPr>
        <w:t>integral,</w:t>
      </w:r>
    </w:p>
    <w:p w14:paraId="08849615" w14:textId="77777777" w:rsidR="0058592F" w:rsidRDefault="008D1D1A">
      <w:pPr>
        <w:pStyle w:val="Textoindependiente"/>
        <w:spacing w:before="1" w:line="252" w:lineRule="exact"/>
        <w:ind w:left="707"/>
      </w:pPr>
      <w:r>
        <w:t>de</w:t>
      </w:r>
      <w:r>
        <w:rPr>
          <w:spacing w:val="-5"/>
        </w:rPr>
        <w:t xml:space="preserve"> </w:t>
      </w:r>
      <w:r>
        <w:t>cambios</w:t>
      </w:r>
      <w:r>
        <w:rPr>
          <w:spacing w:val="-4"/>
        </w:rPr>
        <w:t xml:space="preserve"> </w:t>
      </w:r>
      <w:r>
        <w:t>en</w:t>
      </w:r>
      <w:r>
        <w:rPr>
          <w:spacing w:val="-7"/>
        </w:rPr>
        <w:t xml:space="preserve"> </w:t>
      </w:r>
      <w:r>
        <w:t>el</w:t>
      </w:r>
      <w:r>
        <w:rPr>
          <w:spacing w:val="-7"/>
        </w:rPr>
        <w:t xml:space="preserve"> </w:t>
      </w:r>
      <w:r>
        <w:t>patrimonio</w:t>
      </w:r>
      <w:r>
        <w:rPr>
          <w:spacing w:val="-5"/>
        </w:rPr>
        <w:t xml:space="preserve"> </w:t>
      </w:r>
      <w:r>
        <w:t>y</w:t>
      </w:r>
      <w:r>
        <w:rPr>
          <w:spacing w:val="-5"/>
        </w:rPr>
        <w:t xml:space="preserve"> </w:t>
      </w:r>
      <w:r>
        <w:t>de</w:t>
      </w:r>
      <w:r>
        <w:rPr>
          <w:spacing w:val="-6"/>
        </w:rPr>
        <w:t xml:space="preserve"> </w:t>
      </w:r>
      <w:r>
        <w:t>flujos</w:t>
      </w:r>
      <w:r>
        <w:rPr>
          <w:spacing w:val="-7"/>
        </w:rPr>
        <w:t xml:space="preserve"> </w:t>
      </w:r>
      <w:r>
        <w:t>de</w:t>
      </w:r>
      <w:r>
        <w:rPr>
          <w:spacing w:val="-6"/>
        </w:rPr>
        <w:t xml:space="preserve"> </w:t>
      </w:r>
      <w:r>
        <w:t>efectivo</w:t>
      </w:r>
      <w:r>
        <w:rPr>
          <w:vertAlign w:val="superscript"/>
        </w:rPr>
        <w:t>iii</w:t>
      </w:r>
      <w:r>
        <w:rPr>
          <w:spacing w:val="-4"/>
        </w:rPr>
        <w:t xml:space="preserve"> </w:t>
      </w:r>
      <w:r>
        <w:t>correspondientes</w:t>
      </w:r>
      <w:r>
        <w:rPr>
          <w:spacing w:val="-6"/>
        </w:rPr>
        <w:t xml:space="preserve"> </w:t>
      </w:r>
      <w:r>
        <w:t>a</w:t>
      </w:r>
      <w:r>
        <w:rPr>
          <w:spacing w:val="-4"/>
        </w:rPr>
        <w:t xml:space="preserve"> </w:t>
      </w:r>
      <w:r>
        <w:t>los</w:t>
      </w:r>
      <w:r>
        <w:rPr>
          <w:spacing w:val="-4"/>
        </w:rPr>
        <w:t xml:space="preserve"> </w:t>
      </w:r>
      <w:r>
        <w:t>períodos</w:t>
      </w:r>
      <w:r>
        <w:rPr>
          <w:spacing w:val="-6"/>
        </w:rPr>
        <w:t xml:space="preserve"> </w:t>
      </w:r>
      <w:r>
        <w:rPr>
          <w:spacing w:val="-5"/>
        </w:rPr>
        <w:t>de</w:t>
      </w:r>
    </w:p>
    <w:p w14:paraId="617E6484" w14:textId="77777777" w:rsidR="0058592F" w:rsidRDefault="008D1D1A">
      <w:pPr>
        <w:pStyle w:val="Textoindependiente"/>
        <w:ind w:left="707"/>
      </w:pPr>
      <w:r>
        <w:t>…</w:t>
      </w:r>
      <w:r>
        <w:rPr>
          <w:spacing w:val="63"/>
        </w:rPr>
        <w:t xml:space="preserve"> </w:t>
      </w:r>
      <w:r>
        <w:t>meses</w:t>
      </w:r>
      <w:r>
        <w:rPr>
          <w:spacing w:val="63"/>
        </w:rPr>
        <w:t xml:space="preserve"> </w:t>
      </w:r>
      <w:r>
        <w:t>finalizados</w:t>
      </w:r>
      <w:r>
        <w:rPr>
          <w:spacing w:val="65"/>
        </w:rPr>
        <w:t xml:space="preserve"> </w:t>
      </w:r>
      <w:r>
        <w:t>el</w:t>
      </w:r>
      <w:r>
        <w:rPr>
          <w:spacing w:val="62"/>
        </w:rPr>
        <w:t xml:space="preserve"> </w:t>
      </w:r>
      <w:r>
        <w:t>…</w:t>
      </w:r>
      <w:r>
        <w:rPr>
          <w:spacing w:val="63"/>
        </w:rPr>
        <w:t xml:space="preserve"> </w:t>
      </w:r>
      <w:r>
        <w:t>de</w:t>
      </w:r>
      <w:r>
        <w:rPr>
          <w:spacing w:val="63"/>
        </w:rPr>
        <w:t xml:space="preserve"> </w:t>
      </w:r>
      <w:r>
        <w:t>……………</w:t>
      </w:r>
      <w:r>
        <w:rPr>
          <w:spacing w:val="63"/>
        </w:rPr>
        <w:t xml:space="preserve"> </w:t>
      </w:r>
      <w:r>
        <w:t>de</w:t>
      </w:r>
      <w:r>
        <w:rPr>
          <w:spacing w:val="40"/>
        </w:rPr>
        <w:t xml:space="preserve"> </w:t>
      </w:r>
      <w:r>
        <w:t>20X1</w:t>
      </w:r>
      <w:r>
        <w:rPr>
          <w:spacing w:val="63"/>
        </w:rPr>
        <w:t xml:space="preserve"> </w:t>
      </w:r>
      <w:r>
        <w:t>y</w:t>
      </w:r>
      <w:r>
        <w:rPr>
          <w:spacing w:val="63"/>
        </w:rPr>
        <w:t xml:space="preserve"> </w:t>
      </w:r>
      <w:r>
        <w:t>20X0,</w:t>
      </w:r>
      <w:r>
        <w:rPr>
          <w:spacing w:val="62"/>
        </w:rPr>
        <w:t xml:space="preserve"> </w:t>
      </w:r>
      <w:r>
        <w:t>así</w:t>
      </w:r>
      <w:r>
        <w:rPr>
          <w:spacing w:val="40"/>
        </w:rPr>
        <w:t xml:space="preserve"> </w:t>
      </w:r>
      <w:r>
        <w:t>como</w:t>
      </w:r>
      <w:r>
        <w:rPr>
          <w:spacing w:val="63"/>
        </w:rPr>
        <w:t xml:space="preserve"> </w:t>
      </w:r>
      <w:r>
        <w:t>las</w:t>
      </w:r>
      <w:r>
        <w:rPr>
          <w:spacing w:val="63"/>
        </w:rPr>
        <w:t xml:space="preserve"> </w:t>
      </w:r>
      <w:r>
        <w:t>notas explicativas de los estados financieros seleccionadas {… a …}.</w:t>
      </w:r>
    </w:p>
    <w:p w14:paraId="48E30155" w14:textId="77777777" w:rsidR="0058592F" w:rsidRDefault="0058592F">
      <w:pPr>
        <w:pStyle w:val="Textoindependiente"/>
      </w:pPr>
    </w:p>
    <w:p w14:paraId="47B6EA80" w14:textId="77777777" w:rsidR="0058592F" w:rsidRDefault="008D1D1A">
      <w:pPr>
        <w:pStyle w:val="Ttulo3"/>
      </w:pPr>
      <w:r>
        <w:t>Responsabilidades</w:t>
      </w:r>
      <w:r>
        <w:rPr>
          <w:spacing w:val="77"/>
        </w:rPr>
        <w:t xml:space="preserve"> </w:t>
      </w:r>
      <w:r>
        <w:t>de</w:t>
      </w:r>
      <w:r>
        <w:rPr>
          <w:spacing w:val="74"/>
        </w:rPr>
        <w:t xml:space="preserve"> </w:t>
      </w:r>
      <w:r>
        <w:t>la</w:t>
      </w:r>
      <w:r>
        <w:rPr>
          <w:spacing w:val="77"/>
        </w:rPr>
        <w:t xml:space="preserve"> </w:t>
      </w:r>
      <w:r>
        <w:t>Dirección</w:t>
      </w:r>
      <w:r>
        <w:rPr>
          <w:vertAlign w:val="superscript"/>
        </w:rPr>
        <w:t>iv</w:t>
      </w:r>
      <w:r>
        <w:rPr>
          <w:spacing w:val="77"/>
        </w:rPr>
        <w:t xml:space="preserve"> </w:t>
      </w:r>
      <w:r>
        <w:t>de</w:t>
      </w:r>
      <w:r>
        <w:rPr>
          <w:spacing w:val="77"/>
        </w:rPr>
        <w:t xml:space="preserve"> </w:t>
      </w:r>
      <w:r>
        <w:t>ABCD</w:t>
      </w:r>
      <w:r>
        <w:rPr>
          <w:spacing w:val="76"/>
        </w:rPr>
        <w:t xml:space="preserve"> </w:t>
      </w:r>
      <w:r>
        <w:t>en</w:t>
      </w:r>
      <w:r>
        <w:rPr>
          <w:spacing w:val="77"/>
        </w:rPr>
        <w:t xml:space="preserve"> </w:t>
      </w:r>
      <w:r>
        <w:t>relación</w:t>
      </w:r>
      <w:r>
        <w:rPr>
          <w:spacing w:val="77"/>
        </w:rPr>
        <w:t xml:space="preserve"> </w:t>
      </w:r>
      <w:r>
        <w:t>con</w:t>
      </w:r>
      <w:r>
        <w:rPr>
          <w:spacing w:val="75"/>
        </w:rPr>
        <w:t xml:space="preserve"> </w:t>
      </w:r>
      <w:r>
        <w:t>los</w:t>
      </w:r>
      <w:r>
        <w:rPr>
          <w:spacing w:val="77"/>
        </w:rPr>
        <w:t xml:space="preserve"> </w:t>
      </w:r>
      <w:r>
        <w:t xml:space="preserve">estados </w:t>
      </w:r>
      <w:r>
        <w:rPr>
          <w:spacing w:val="-2"/>
        </w:rPr>
        <w:t>financieros</w:t>
      </w:r>
    </w:p>
    <w:p w14:paraId="4F4F1B6C" w14:textId="77777777" w:rsidR="0058592F" w:rsidRDefault="008D1D1A">
      <w:pPr>
        <w:pStyle w:val="Textoindependiente"/>
        <w:spacing w:before="252"/>
        <w:ind w:left="707" w:right="275"/>
        <w:jc w:val="both"/>
      </w:pP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10"/>
        </w:rPr>
        <w:t xml:space="preserve"> </w:t>
      </w:r>
      <w:r>
        <w:t>es</w:t>
      </w:r>
      <w:r>
        <w:rPr>
          <w:spacing w:val="-9"/>
        </w:rPr>
        <w:t xml:space="preserve"> </w:t>
      </w:r>
      <w:r>
        <w:t>responsable</w:t>
      </w:r>
      <w:r>
        <w:rPr>
          <w:spacing w:val="-9"/>
        </w:rPr>
        <w:t xml:space="preserve"> </w:t>
      </w:r>
      <w:r>
        <w:t>de</w:t>
      </w:r>
      <w:r>
        <w:rPr>
          <w:spacing w:val="-9"/>
        </w:rPr>
        <w:t xml:space="preserve"> </w:t>
      </w:r>
      <w:r>
        <w:t>la</w:t>
      </w:r>
      <w:r>
        <w:rPr>
          <w:spacing w:val="-9"/>
        </w:rPr>
        <w:t xml:space="preserve"> </w:t>
      </w:r>
      <w:r>
        <w:t>preparación</w:t>
      </w:r>
      <w:r>
        <w:rPr>
          <w:spacing w:val="-9"/>
        </w:rPr>
        <w:t xml:space="preserve"> </w:t>
      </w:r>
      <w:r>
        <w:t>y</w:t>
      </w:r>
      <w:r>
        <w:rPr>
          <w:spacing w:val="-8"/>
        </w:rPr>
        <w:t xml:space="preserve"> </w:t>
      </w:r>
      <w:r>
        <w:t>presentación</w:t>
      </w:r>
      <w:r>
        <w:rPr>
          <w:spacing w:val="-12"/>
        </w:rPr>
        <w:t xml:space="preserve"> </w:t>
      </w:r>
      <w:r>
        <w:t>de</w:t>
      </w:r>
      <w:r>
        <w:rPr>
          <w:spacing w:val="-9"/>
        </w:rPr>
        <w:t xml:space="preserve"> </w:t>
      </w:r>
      <w:r>
        <w:t>los</w:t>
      </w:r>
      <w:r>
        <w:rPr>
          <w:spacing w:val="-9"/>
        </w:rPr>
        <w:t xml:space="preserve"> </w:t>
      </w:r>
      <w:r>
        <w:t>estados financieros {consolidados} de conformidad con las Normas NIIF® de Contabilidad adoptadas por la Federación Argentina de Consejos Profesionales de Ciencias Económicas (FACPCE</w:t>
      </w:r>
      <w:r>
        <w:t>), tal y como fueron aprobadas por el Consejo de Normas Internacionales</w:t>
      </w:r>
      <w:r>
        <w:rPr>
          <w:spacing w:val="-2"/>
        </w:rPr>
        <w:t xml:space="preserve"> </w:t>
      </w:r>
      <w:r>
        <w:t>de</w:t>
      </w:r>
      <w:r>
        <w:rPr>
          <w:spacing w:val="-2"/>
        </w:rPr>
        <w:t xml:space="preserve"> </w:t>
      </w:r>
      <w:r>
        <w:t>Contabilidad</w:t>
      </w:r>
      <w:r>
        <w:rPr>
          <w:spacing w:val="-2"/>
        </w:rPr>
        <w:t xml:space="preserve"> </w:t>
      </w:r>
      <w:r>
        <w:t>(IASB, por</w:t>
      </w:r>
      <w:r>
        <w:rPr>
          <w:spacing w:val="-3"/>
        </w:rPr>
        <w:t xml:space="preserve"> </w:t>
      </w:r>
      <w:r>
        <w:t>su</w:t>
      </w:r>
      <w:r>
        <w:rPr>
          <w:spacing w:val="-2"/>
        </w:rPr>
        <w:t xml:space="preserve"> </w:t>
      </w:r>
      <w:r>
        <w:t>sigla</w:t>
      </w:r>
      <w:r>
        <w:rPr>
          <w:spacing w:val="-2"/>
        </w:rPr>
        <w:t xml:space="preserve"> </w:t>
      </w:r>
      <w:r>
        <w:t>en</w:t>
      </w:r>
      <w:r>
        <w:rPr>
          <w:spacing w:val="-2"/>
        </w:rPr>
        <w:t xml:space="preserve"> </w:t>
      </w:r>
      <w:r>
        <w:t>inglés)</w:t>
      </w:r>
      <w:r>
        <w:rPr>
          <w:spacing w:val="-1"/>
        </w:rPr>
        <w:t xml:space="preserve"> </w:t>
      </w:r>
      <w:r>
        <w:t>{puede</w:t>
      </w:r>
      <w:r>
        <w:rPr>
          <w:spacing w:val="-4"/>
        </w:rPr>
        <w:t xml:space="preserve"> </w:t>
      </w:r>
      <w:r>
        <w:t>agregarse</w:t>
      </w:r>
      <w:r>
        <w:rPr>
          <w:spacing w:val="-2"/>
        </w:rPr>
        <w:t xml:space="preserve"> </w:t>
      </w:r>
      <w:r>
        <w:t>“, y</w:t>
      </w:r>
      <w:r>
        <w:rPr>
          <w:spacing w:val="-4"/>
        </w:rPr>
        <w:t xml:space="preserve"> </w:t>
      </w:r>
      <w:r>
        <w:t>del control interno que la Dirección</w:t>
      </w:r>
      <w:r>
        <w:rPr>
          <w:vertAlign w:val="superscript"/>
        </w:rPr>
        <w:t>iv</w:t>
      </w:r>
      <w:r>
        <w:t xml:space="preserve"> considere necesario para permitir la preparación de estados financieros libres de incorrección significativa {puede agregarse “, debida a fraude</w:t>
      </w:r>
      <w:r>
        <w:rPr>
          <w:spacing w:val="-12"/>
        </w:rPr>
        <w:t xml:space="preserve"> </w:t>
      </w:r>
      <w:r>
        <w:t>o</w:t>
      </w:r>
      <w:r>
        <w:rPr>
          <w:spacing w:val="-9"/>
        </w:rPr>
        <w:t xml:space="preserve"> </w:t>
      </w:r>
      <w:r>
        <w:t>error”}.</w:t>
      </w:r>
      <w:r>
        <w:rPr>
          <w:spacing w:val="-9"/>
        </w:rPr>
        <w:t xml:space="preserve"> </w:t>
      </w: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9"/>
        </w:rPr>
        <w:t xml:space="preserve"> </w:t>
      </w:r>
      <w:r>
        <w:t>ha</w:t>
      </w:r>
      <w:r>
        <w:rPr>
          <w:spacing w:val="-12"/>
        </w:rPr>
        <w:t xml:space="preserve"> </w:t>
      </w:r>
      <w:r>
        <w:t>optado</w:t>
      </w:r>
      <w:r>
        <w:rPr>
          <w:spacing w:val="-9"/>
        </w:rPr>
        <w:t xml:space="preserve"> </w:t>
      </w:r>
      <w:r>
        <w:t>por</w:t>
      </w:r>
      <w:r>
        <w:rPr>
          <w:spacing w:val="-10"/>
        </w:rPr>
        <w:t xml:space="preserve"> </w:t>
      </w:r>
      <w:r>
        <w:t>aplicar</w:t>
      </w:r>
      <w:r>
        <w:rPr>
          <w:spacing w:val="-8"/>
        </w:rPr>
        <w:t xml:space="preserve"> </w:t>
      </w:r>
      <w:r>
        <w:t>la</w:t>
      </w:r>
      <w:r>
        <w:rPr>
          <w:spacing w:val="-11"/>
        </w:rPr>
        <w:t xml:space="preserve"> </w:t>
      </w:r>
      <w:r>
        <w:t>Norma</w:t>
      </w:r>
      <w:r>
        <w:rPr>
          <w:spacing w:val="-10"/>
        </w:rPr>
        <w:t xml:space="preserve"> </w:t>
      </w:r>
      <w:r>
        <w:t>Internacional</w:t>
      </w:r>
      <w:r>
        <w:rPr>
          <w:spacing w:val="-10"/>
        </w:rPr>
        <w:t xml:space="preserve"> </w:t>
      </w:r>
      <w:r>
        <w:t>de Contabilidad 34, “Informació</w:t>
      </w:r>
      <w:r>
        <w:t>n Financiera Intermedia”, (NIC 34) y presentar los estados financieros de período intermedio {consolidados} adjuntos en forma condensada.</w:t>
      </w:r>
    </w:p>
    <w:p w14:paraId="28DBDFCB" w14:textId="77777777" w:rsidR="0058592F" w:rsidRDefault="0058592F">
      <w:pPr>
        <w:pStyle w:val="Textoindependiente"/>
        <w:spacing w:before="2"/>
      </w:pPr>
    </w:p>
    <w:p w14:paraId="16253542" w14:textId="77777777" w:rsidR="0058592F" w:rsidRDefault="008D1D1A">
      <w:pPr>
        <w:pStyle w:val="Ttulo3"/>
      </w:pPr>
      <w:r>
        <w:t>Responsabilidades</w:t>
      </w:r>
      <w:r>
        <w:rPr>
          <w:spacing w:val="-11"/>
        </w:rPr>
        <w:t xml:space="preserve"> </w:t>
      </w:r>
      <w:r>
        <w:t>del</w:t>
      </w:r>
      <w:r>
        <w:rPr>
          <w:spacing w:val="-10"/>
        </w:rPr>
        <w:t xml:space="preserve"> </w:t>
      </w:r>
      <w:r>
        <w:rPr>
          <w:spacing w:val="-2"/>
        </w:rPr>
        <w:t>auditor</w:t>
      </w:r>
    </w:p>
    <w:p w14:paraId="2C78D588" w14:textId="77777777" w:rsidR="0058592F" w:rsidRDefault="0058592F">
      <w:pPr>
        <w:pStyle w:val="Textoindependiente"/>
        <w:rPr>
          <w:rFonts w:ascii="Arial"/>
          <w:b/>
          <w:i/>
        </w:rPr>
      </w:pPr>
    </w:p>
    <w:p w14:paraId="32A490DB" w14:textId="77777777" w:rsidR="0058592F" w:rsidRDefault="008D1D1A">
      <w:pPr>
        <w:pStyle w:val="Textoindependiente"/>
        <w:spacing w:before="1" w:line="252" w:lineRule="exact"/>
        <w:ind w:left="707"/>
        <w:jc w:val="both"/>
      </w:pPr>
      <w:r>
        <w:t>Mi</w:t>
      </w:r>
      <w:r>
        <w:rPr>
          <w:spacing w:val="39"/>
        </w:rPr>
        <w:t xml:space="preserve"> </w:t>
      </w:r>
      <w:r>
        <w:t>responsabilidad</w:t>
      </w:r>
      <w:r>
        <w:rPr>
          <w:spacing w:val="41"/>
        </w:rPr>
        <w:t xml:space="preserve"> </w:t>
      </w:r>
      <w:r>
        <w:t>consiste</w:t>
      </w:r>
      <w:r>
        <w:rPr>
          <w:spacing w:val="41"/>
        </w:rPr>
        <w:t xml:space="preserve"> </w:t>
      </w:r>
      <w:r>
        <w:t>en</w:t>
      </w:r>
      <w:r>
        <w:rPr>
          <w:spacing w:val="38"/>
        </w:rPr>
        <w:t xml:space="preserve"> </w:t>
      </w:r>
      <w:r>
        <w:t>emitir</w:t>
      </w:r>
      <w:r>
        <w:rPr>
          <w:spacing w:val="38"/>
        </w:rPr>
        <w:t xml:space="preserve"> </w:t>
      </w:r>
      <w:r>
        <w:t>una</w:t>
      </w:r>
      <w:r>
        <w:rPr>
          <w:spacing w:val="38"/>
        </w:rPr>
        <w:t xml:space="preserve"> </w:t>
      </w:r>
      <w:r>
        <w:t>conclusión</w:t>
      </w:r>
      <w:r>
        <w:rPr>
          <w:spacing w:val="40"/>
        </w:rPr>
        <w:t xml:space="preserve"> </w:t>
      </w:r>
      <w:r>
        <w:t>sobre</w:t>
      </w:r>
      <w:r>
        <w:rPr>
          <w:spacing w:val="38"/>
        </w:rPr>
        <w:t xml:space="preserve"> </w:t>
      </w:r>
      <w:r>
        <w:t>los</w:t>
      </w:r>
      <w:r>
        <w:rPr>
          <w:spacing w:val="41"/>
        </w:rPr>
        <w:t xml:space="preserve"> </w:t>
      </w:r>
      <w:r>
        <w:t>estados</w:t>
      </w:r>
      <w:r>
        <w:rPr>
          <w:spacing w:val="38"/>
        </w:rPr>
        <w:t xml:space="preserve"> </w:t>
      </w:r>
      <w:r>
        <w:rPr>
          <w:spacing w:val="-2"/>
        </w:rPr>
        <w:t>financieros</w:t>
      </w:r>
    </w:p>
    <w:p w14:paraId="6E560237" w14:textId="77777777" w:rsidR="0058592F" w:rsidRDefault="008D1D1A">
      <w:pPr>
        <w:pStyle w:val="Textoindependiente"/>
        <w:tabs>
          <w:tab w:val="left" w:leader="dot" w:pos="5437"/>
        </w:tabs>
        <w:ind w:left="707" w:right="285"/>
        <w:jc w:val="both"/>
      </w:pPr>
      <w:r>
        <w:t>{co</w:t>
      </w:r>
      <w:r>
        <w:t>nsolidados} condensados adjuntos basada en mi revisión. He llevado a cabo mi revisión de conformidad con las normas de revisión de estados contables de períodos intermedios establecidas en el capítulo IV de la Resolución Técnica N° 37 de la Federación Arge</w:t>
      </w:r>
      <w:r>
        <w:t>ntina de Consejos Profesionales de Ciencias Económicas (FACPCE). Soy independiente de ABCD y he cumplido las demás responsabilidades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r>
        <w:t>N°</w:t>
      </w:r>
      <w:r>
        <w:rPr>
          <w:spacing w:val="-5"/>
        </w:rPr>
        <w:t xml:space="preserve"> </w:t>
      </w:r>
      <w:r>
        <w:t>37</w:t>
      </w:r>
      <w:r>
        <w:rPr>
          <w:spacing w:val="-5"/>
        </w:rPr>
        <w:t xml:space="preserve"> </w:t>
      </w:r>
      <w:r>
        <w:t>de</w:t>
      </w:r>
      <w:r>
        <w:rPr>
          <w:spacing w:val="-5"/>
        </w:rPr>
        <w:t xml:space="preserve"> la</w:t>
      </w:r>
    </w:p>
    <w:p w14:paraId="749FDDF4" w14:textId="77777777" w:rsidR="0058592F" w:rsidRDefault="008D1D1A">
      <w:pPr>
        <w:pStyle w:val="Textoindependiente"/>
        <w:ind w:left="707"/>
      </w:pPr>
      <w:r>
        <w:rPr>
          <w:spacing w:val="-2"/>
        </w:rPr>
        <w:t>FACPCE.</w:t>
      </w:r>
    </w:p>
    <w:p w14:paraId="3412E216" w14:textId="77777777" w:rsidR="0058592F" w:rsidRDefault="0058592F">
      <w:pPr>
        <w:pStyle w:val="Textoindependiente"/>
      </w:pPr>
    </w:p>
    <w:p w14:paraId="537836FD" w14:textId="77777777" w:rsidR="0058592F" w:rsidRDefault="008D1D1A">
      <w:pPr>
        <w:pStyle w:val="Textoindependiente"/>
        <w:ind w:left="707"/>
      </w:pPr>
      <w:r>
        <w:t>Una revisión de los estados financieros de períodos intermedios consiste en realizar</w:t>
      </w:r>
      <w:r>
        <w:rPr>
          <w:spacing w:val="40"/>
        </w:rPr>
        <w:t xml:space="preserve"> </w:t>
      </w:r>
      <w:r>
        <w:t>indagaciones,</w:t>
      </w:r>
      <w:r>
        <w:rPr>
          <w:spacing w:val="12"/>
        </w:rPr>
        <w:t xml:space="preserve"> </w:t>
      </w:r>
      <w:r>
        <w:t>principalmente</w:t>
      </w:r>
      <w:r>
        <w:rPr>
          <w:spacing w:val="13"/>
        </w:rPr>
        <w:t xml:space="preserve"> </w:t>
      </w:r>
      <w:r>
        <w:t>a</w:t>
      </w:r>
      <w:r>
        <w:rPr>
          <w:spacing w:val="11"/>
        </w:rPr>
        <w:t xml:space="preserve"> </w:t>
      </w:r>
      <w:r>
        <w:t>las</w:t>
      </w:r>
      <w:r>
        <w:rPr>
          <w:spacing w:val="13"/>
        </w:rPr>
        <w:t xml:space="preserve"> </w:t>
      </w:r>
      <w:r>
        <w:t>personas</w:t>
      </w:r>
      <w:r>
        <w:rPr>
          <w:spacing w:val="11"/>
        </w:rPr>
        <w:t xml:space="preserve"> </w:t>
      </w:r>
      <w:r>
        <w:t>responsables</w:t>
      </w:r>
      <w:r>
        <w:rPr>
          <w:spacing w:val="13"/>
        </w:rPr>
        <w:t xml:space="preserve"> </w:t>
      </w:r>
      <w:r>
        <w:t>de</w:t>
      </w:r>
      <w:r>
        <w:rPr>
          <w:spacing w:val="13"/>
        </w:rPr>
        <w:t xml:space="preserve"> </w:t>
      </w:r>
      <w:r>
        <w:t>los</w:t>
      </w:r>
      <w:r>
        <w:rPr>
          <w:spacing w:val="11"/>
        </w:rPr>
        <w:t xml:space="preserve"> </w:t>
      </w:r>
      <w:r>
        <w:t>temas</w:t>
      </w:r>
      <w:r>
        <w:rPr>
          <w:spacing w:val="11"/>
        </w:rPr>
        <w:t xml:space="preserve"> </w:t>
      </w:r>
      <w:r>
        <w:t>financieros</w:t>
      </w:r>
      <w:r>
        <w:rPr>
          <w:spacing w:val="14"/>
        </w:rPr>
        <w:t xml:space="preserve"> </w:t>
      </w:r>
      <w:r>
        <w:rPr>
          <w:spacing w:val="-10"/>
        </w:rPr>
        <w:t>y</w:t>
      </w:r>
    </w:p>
    <w:p w14:paraId="45E26F50" w14:textId="77777777" w:rsidR="0058592F" w:rsidRDefault="0058592F">
      <w:pPr>
        <w:pStyle w:val="Textoindependiente"/>
        <w:sectPr w:rsidR="0058592F">
          <w:pgSz w:w="11910" w:h="16840"/>
          <w:pgMar w:top="1040" w:right="1417" w:bottom="740" w:left="992" w:header="552" w:footer="543" w:gutter="0"/>
          <w:cols w:space="720"/>
        </w:sectPr>
      </w:pPr>
    </w:p>
    <w:p w14:paraId="1AD51D04" w14:textId="77777777" w:rsidR="0058592F" w:rsidRDefault="008D1D1A">
      <w:pPr>
        <w:pStyle w:val="Textoindependiente"/>
        <w:spacing w:before="89"/>
        <w:ind w:left="707" w:right="280"/>
        <w:jc w:val="both"/>
      </w:pPr>
      <w:r>
        <w:lastRenderedPageBreak/>
        <w:t xml:space="preserve">contables, y aplicar </w:t>
      </w:r>
      <w:r>
        <w:t>procedimientos analíticos y otros procedimientos de revisión. Una revisión tiene un alcance significativamente menor que el de una auditoría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2"/>
        </w:rPr>
        <w:t xml:space="preserve"> </w:t>
      </w:r>
      <w:r>
        <w:t>tome</w:t>
      </w:r>
      <w:r>
        <w:rPr>
          <w:spacing w:val="-2"/>
        </w:rPr>
        <w:t xml:space="preserve"> </w:t>
      </w:r>
      <w:r>
        <w:t>conocimiento de</w:t>
      </w:r>
      <w:r>
        <w:rPr>
          <w:spacing w:val="-2"/>
        </w:rPr>
        <w:t xml:space="preserve"> </w:t>
      </w:r>
      <w:r>
        <w:t>todos</w:t>
      </w:r>
      <w:r>
        <w:rPr>
          <w:spacing w:val="-2"/>
        </w:rPr>
        <w:t xml:space="preserve"> </w:t>
      </w:r>
      <w:r>
        <w:t>los temas significativos que</w:t>
      </w:r>
      <w:r>
        <w:t xml:space="preserve"> podrían identificarse en una auditoría. En consecuencia, no expreso opinión de auditoría.</w:t>
      </w:r>
    </w:p>
    <w:p w14:paraId="7CC6EAD5" w14:textId="77777777" w:rsidR="0058592F" w:rsidRDefault="0058592F">
      <w:pPr>
        <w:pStyle w:val="Textoindependiente"/>
        <w:spacing w:before="1"/>
      </w:pPr>
    </w:p>
    <w:p w14:paraId="762BD90C" w14:textId="77777777" w:rsidR="0058592F" w:rsidRDefault="008D1D1A">
      <w:pPr>
        <w:pStyle w:val="Ttulo3"/>
      </w:pPr>
      <w:r>
        <w:rPr>
          <w:spacing w:val="-2"/>
        </w:rPr>
        <w:t>Conclusión</w:t>
      </w:r>
    </w:p>
    <w:p w14:paraId="0B32A251" w14:textId="77777777" w:rsidR="0058592F" w:rsidRDefault="0058592F">
      <w:pPr>
        <w:pStyle w:val="Textoindependiente"/>
        <w:spacing w:before="1"/>
        <w:rPr>
          <w:rFonts w:ascii="Arial"/>
          <w:b/>
          <w:i/>
        </w:rPr>
      </w:pPr>
    </w:p>
    <w:p w14:paraId="3089A1C4" w14:textId="77777777" w:rsidR="0058592F" w:rsidRDefault="008D1D1A">
      <w:pPr>
        <w:pStyle w:val="Textoindependiente"/>
        <w:tabs>
          <w:tab w:val="left" w:leader="dot" w:pos="3717"/>
        </w:tabs>
        <w:ind w:left="707" w:right="282"/>
        <w:jc w:val="both"/>
      </w:pPr>
      <w:r>
        <w:t>Sobre la base de mi revisión, nada llamó mi atención que me hiciera pensar que los estados</w:t>
      </w:r>
      <w:r>
        <w:rPr>
          <w:spacing w:val="-16"/>
        </w:rPr>
        <w:t xml:space="preserve"> </w:t>
      </w:r>
      <w:r>
        <w:t>financieros</w:t>
      </w:r>
      <w:r>
        <w:rPr>
          <w:spacing w:val="-14"/>
        </w:rPr>
        <w:t xml:space="preserve"> </w:t>
      </w:r>
      <w:r>
        <w:t>{consolidados}</w:t>
      </w:r>
      <w:r>
        <w:rPr>
          <w:spacing w:val="-11"/>
        </w:rPr>
        <w:t xml:space="preserve"> </w:t>
      </w:r>
      <w:r>
        <w:t>condensados</w:t>
      </w:r>
      <w:r>
        <w:rPr>
          <w:spacing w:val="-16"/>
        </w:rPr>
        <w:t xml:space="preserve"> </w:t>
      </w:r>
      <w:r>
        <w:t>adjuntos</w:t>
      </w:r>
      <w:r>
        <w:rPr>
          <w:spacing w:val="-14"/>
        </w:rPr>
        <w:t xml:space="preserve"> </w:t>
      </w:r>
      <w:r>
        <w:t>de</w:t>
      </w:r>
      <w:r>
        <w:rPr>
          <w:spacing w:val="-15"/>
        </w:rPr>
        <w:t xml:space="preserve"> </w:t>
      </w:r>
      <w:r>
        <w:t>ABCD</w:t>
      </w:r>
      <w:r>
        <w:rPr>
          <w:spacing w:val="-15"/>
        </w:rPr>
        <w:t xml:space="preserve"> </w:t>
      </w:r>
      <w:r>
        <w:t>al</w:t>
      </w:r>
      <w:r>
        <w:rPr>
          <w:spacing w:val="-13"/>
        </w:rPr>
        <w:t xml:space="preserve"> </w:t>
      </w:r>
      <w:r>
        <w:t>…</w:t>
      </w:r>
      <w:r>
        <w:rPr>
          <w:spacing w:val="-14"/>
        </w:rPr>
        <w:t xml:space="preserve"> </w:t>
      </w:r>
      <w:r>
        <w:t>de</w:t>
      </w:r>
      <w:r>
        <w:rPr>
          <w:spacing w:val="-12"/>
        </w:rPr>
        <w:t xml:space="preserve"> </w:t>
      </w:r>
      <w:r>
        <w:t>…………… de</w:t>
      </w:r>
      <w:r>
        <w:rPr>
          <w:spacing w:val="-8"/>
        </w:rPr>
        <w:t xml:space="preserve"> </w:t>
      </w:r>
      <w:r>
        <w:t>20X1</w:t>
      </w:r>
      <w:r>
        <w:rPr>
          <w:spacing w:val="-5"/>
        </w:rPr>
        <w:t xml:space="preserve"> </w:t>
      </w:r>
      <w:r>
        <w:t>y</w:t>
      </w:r>
      <w:r>
        <w:rPr>
          <w:spacing w:val="-5"/>
        </w:rPr>
        <w:t xml:space="preserve"> </w:t>
      </w:r>
      <w:r>
        <w:t>al</w:t>
      </w:r>
      <w:r>
        <w:rPr>
          <w:spacing w:val="-6"/>
        </w:rPr>
        <w:t xml:space="preserve"> </w:t>
      </w:r>
      <w:r>
        <w:t>…</w:t>
      </w:r>
      <w:r>
        <w:rPr>
          <w:spacing w:val="-5"/>
        </w:rPr>
        <w:t xml:space="preserve"> de</w:t>
      </w:r>
      <w:r>
        <w:rPr>
          <w:rFonts w:ascii="Times New Roman" w:hAnsi="Times New Roman"/>
        </w:rPr>
        <w:tab/>
      </w:r>
      <w:r>
        <w:t>de</w:t>
      </w:r>
      <w:r>
        <w:rPr>
          <w:spacing w:val="-10"/>
        </w:rPr>
        <w:t xml:space="preserve"> </w:t>
      </w:r>
      <w:r>
        <w:t>20X0</w:t>
      </w:r>
      <w:r>
        <w:rPr>
          <w:spacing w:val="-7"/>
        </w:rPr>
        <w:t xml:space="preserve"> </w:t>
      </w:r>
      <w:r>
        <w:t>y</w:t>
      </w:r>
      <w:r>
        <w:rPr>
          <w:spacing w:val="-8"/>
        </w:rPr>
        <w:t xml:space="preserve"> </w:t>
      </w:r>
      <w:r>
        <w:t>por</w:t>
      </w:r>
      <w:r>
        <w:rPr>
          <w:spacing w:val="-6"/>
        </w:rPr>
        <w:t xml:space="preserve"> </w:t>
      </w:r>
      <w:r>
        <w:t>los</w:t>
      </w:r>
      <w:r>
        <w:rPr>
          <w:spacing w:val="-9"/>
        </w:rPr>
        <w:t xml:space="preserve"> </w:t>
      </w:r>
      <w:r>
        <w:t>períodos</w:t>
      </w:r>
      <w:r>
        <w:rPr>
          <w:spacing w:val="-7"/>
        </w:rPr>
        <w:t xml:space="preserve"> </w:t>
      </w:r>
      <w:r>
        <w:t>de</w:t>
      </w:r>
      <w:r>
        <w:rPr>
          <w:spacing w:val="-9"/>
        </w:rPr>
        <w:t xml:space="preserve"> </w:t>
      </w:r>
      <w:r>
        <w:t>…</w:t>
      </w:r>
      <w:r>
        <w:rPr>
          <w:spacing w:val="-9"/>
        </w:rPr>
        <w:t xml:space="preserve"> </w:t>
      </w:r>
      <w:r>
        <w:t>meses</w:t>
      </w:r>
      <w:r>
        <w:rPr>
          <w:spacing w:val="-8"/>
        </w:rPr>
        <w:t xml:space="preserve"> </w:t>
      </w:r>
      <w:r>
        <w:t>finalizados</w:t>
      </w:r>
      <w:r>
        <w:rPr>
          <w:spacing w:val="-7"/>
        </w:rPr>
        <w:t xml:space="preserve"> </w:t>
      </w:r>
      <w:r>
        <w:t>el</w:t>
      </w:r>
      <w:r>
        <w:rPr>
          <w:spacing w:val="-7"/>
        </w:rPr>
        <w:t xml:space="preserve"> </w:t>
      </w:r>
      <w:r>
        <w:rPr>
          <w:spacing w:val="-10"/>
        </w:rPr>
        <w:t>…</w:t>
      </w:r>
    </w:p>
    <w:p w14:paraId="2B0FB9B7" w14:textId="77777777" w:rsidR="0058592F" w:rsidRDefault="008D1D1A">
      <w:pPr>
        <w:pStyle w:val="Textoindependiente"/>
        <w:spacing w:line="252" w:lineRule="exact"/>
        <w:ind w:left="707"/>
        <w:jc w:val="both"/>
      </w:pPr>
      <w:r>
        <w:t>de</w:t>
      </w:r>
      <w:r>
        <w:rPr>
          <w:spacing w:val="62"/>
          <w:w w:val="150"/>
        </w:rPr>
        <w:t xml:space="preserve"> </w:t>
      </w:r>
      <w:r>
        <w:t>……………</w:t>
      </w:r>
      <w:r>
        <w:rPr>
          <w:spacing w:val="62"/>
          <w:w w:val="150"/>
        </w:rPr>
        <w:t xml:space="preserve"> </w:t>
      </w:r>
      <w:r>
        <w:t>de</w:t>
      </w:r>
      <w:r>
        <w:rPr>
          <w:spacing w:val="59"/>
          <w:w w:val="150"/>
        </w:rPr>
        <w:t xml:space="preserve"> </w:t>
      </w:r>
      <w:r>
        <w:t>20X1</w:t>
      </w:r>
      <w:r>
        <w:rPr>
          <w:spacing w:val="63"/>
          <w:w w:val="150"/>
        </w:rPr>
        <w:t xml:space="preserve"> </w:t>
      </w:r>
      <w:r>
        <w:t>y</w:t>
      </w:r>
      <w:r>
        <w:rPr>
          <w:spacing w:val="60"/>
          <w:w w:val="150"/>
        </w:rPr>
        <w:t xml:space="preserve"> </w:t>
      </w:r>
      <w:r>
        <w:t>20X0</w:t>
      </w:r>
      <w:r>
        <w:rPr>
          <w:spacing w:val="59"/>
          <w:w w:val="150"/>
        </w:rPr>
        <w:t xml:space="preserve"> </w:t>
      </w:r>
      <w:r>
        <w:t>no</w:t>
      </w:r>
      <w:r>
        <w:rPr>
          <w:spacing w:val="59"/>
          <w:w w:val="150"/>
        </w:rPr>
        <w:t xml:space="preserve"> </w:t>
      </w:r>
      <w:r>
        <w:t>están</w:t>
      </w:r>
      <w:r>
        <w:rPr>
          <w:spacing w:val="61"/>
          <w:w w:val="150"/>
        </w:rPr>
        <w:t xml:space="preserve"> </w:t>
      </w:r>
      <w:r>
        <w:t>preparados,</w:t>
      </w:r>
      <w:r>
        <w:rPr>
          <w:spacing w:val="61"/>
          <w:w w:val="150"/>
        </w:rPr>
        <w:t xml:space="preserve"> </w:t>
      </w:r>
      <w:r>
        <w:t>en</w:t>
      </w:r>
      <w:r>
        <w:rPr>
          <w:spacing w:val="59"/>
          <w:w w:val="150"/>
        </w:rPr>
        <w:t xml:space="preserve"> </w:t>
      </w:r>
      <w:r>
        <w:t>todos</w:t>
      </w:r>
      <w:r>
        <w:rPr>
          <w:spacing w:val="60"/>
          <w:w w:val="150"/>
        </w:rPr>
        <w:t xml:space="preserve"> </w:t>
      </w:r>
      <w:r>
        <w:t>los</w:t>
      </w:r>
      <w:r>
        <w:rPr>
          <w:spacing w:val="62"/>
          <w:w w:val="150"/>
        </w:rPr>
        <w:t xml:space="preserve"> </w:t>
      </w:r>
      <w:r>
        <w:rPr>
          <w:spacing w:val="-2"/>
        </w:rPr>
        <w:t>aspectos</w:t>
      </w:r>
    </w:p>
    <w:p w14:paraId="15546F55" w14:textId="77777777" w:rsidR="0058592F" w:rsidRDefault="008D1D1A">
      <w:pPr>
        <w:pStyle w:val="Textoindependiente"/>
        <w:spacing w:line="252" w:lineRule="exact"/>
        <w:ind w:left="707"/>
        <w:jc w:val="both"/>
      </w:pPr>
      <w:r>
        <w:t>significativos,</w:t>
      </w:r>
      <w:r>
        <w:rPr>
          <w:spacing w:val="-4"/>
        </w:rPr>
        <w:t xml:space="preserve"> </w:t>
      </w:r>
      <w:r>
        <w:t>de</w:t>
      </w:r>
      <w:r>
        <w:rPr>
          <w:spacing w:val="-8"/>
        </w:rPr>
        <w:t xml:space="preserve"> </w:t>
      </w:r>
      <w:r>
        <w:t>conformidad</w:t>
      </w:r>
      <w:r>
        <w:rPr>
          <w:spacing w:val="-5"/>
        </w:rPr>
        <w:t xml:space="preserve"> </w:t>
      </w:r>
      <w:r>
        <w:t>con</w:t>
      </w:r>
      <w:r>
        <w:rPr>
          <w:spacing w:val="-7"/>
        </w:rPr>
        <w:t xml:space="preserve"> </w:t>
      </w:r>
      <w:r>
        <w:t>la</w:t>
      </w:r>
      <w:r>
        <w:rPr>
          <w:spacing w:val="-6"/>
        </w:rPr>
        <w:t xml:space="preserve"> </w:t>
      </w:r>
      <w:r>
        <w:t>NIC</w:t>
      </w:r>
      <w:r>
        <w:rPr>
          <w:spacing w:val="-5"/>
        </w:rPr>
        <w:t xml:space="preserve"> 34.</w:t>
      </w:r>
    </w:p>
    <w:p w14:paraId="633FDF27" w14:textId="77777777" w:rsidR="0058592F" w:rsidRDefault="0058592F">
      <w:pPr>
        <w:pStyle w:val="Textoindependiente"/>
      </w:pPr>
    </w:p>
    <w:p w14:paraId="2460BBC1" w14:textId="77777777" w:rsidR="0058592F" w:rsidRDefault="0058592F">
      <w:pPr>
        <w:pStyle w:val="Textoindependiente"/>
        <w:spacing w:before="1"/>
      </w:pPr>
    </w:p>
    <w:p w14:paraId="2E0F93C3" w14:textId="77777777" w:rsidR="0058592F" w:rsidRDefault="008D1D1A">
      <w:pPr>
        <w:pStyle w:val="Ttulo2"/>
        <w:spacing w:before="1"/>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6A45F9B" w14:textId="77777777" w:rsidR="0058592F" w:rsidRDefault="008D1D1A">
      <w:pPr>
        <w:pStyle w:val="Prrafodelista"/>
        <w:numPr>
          <w:ilvl w:val="0"/>
          <w:numId w:val="4"/>
        </w:numPr>
        <w:tabs>
          <w:tab w:val="left" w:pos="1065"/>
        </w:tabs>
        <w:spacing w:before="251"/>
        <w:ind w:left="1065" w:hanging="358"/>
      </w:pPr>
      <w:r>
        <w:t>Según</w:t>
      </w:r>
      <w:r>
        <w:rPr>
          <w:spacing w:val="27"/>
        </w:rPr>
        <w:t xml:space="preserve"> </w:t>
      </w:r>
      <w:r>
        <w:t>surge</w:t>
      </w:r>
      <w:r>
        <w:rPr>
          <w:spacing w:val="25"/>
        </w:rPr>
        <w:t xml:space="preserve"> </w:t>
      </w:r>
      <w:r>
        <w:t>de</w:t>
      </w:r>
      <w:r>
        <w:rPr>
          <w:spacing w:val="27"/>
        </w:rPr>
        <w:t xml:space="preserve"> </w:t>
      </w:r>
      <w:r>
        <w:t>los</w:t>
      </w:r>
      <w:r>
        <w:rPr>
          <w:spacing w:val="25"/>
        </w:rPr>
        <w:t xml:space="preserve"> </w:t>
      </w:r>
      <w:r>
        <w:t>registros</w:t>
      </w:r>
      <w:r>
        <w:rPr>
          <w:spacing w:val="25"/>
        </w:rPr>
        <w:t xml:space="preserve"> </w:t>
      </w:r>
      <w:r>
        <w:t>contables</w:t>
      </w:r>
      <w:r>
        <w:rPr>
          <w:spacing w:val="27"/>
        </w:rPr>
        <w:t xml:space="preserve"> </w:t>
      </w:r>
      <w:r>
        <w:t>de</w:t>
      </w:r>
      <w:r>
        <w:rPr>
          <w:spacing w:val="26"/>
        </w:rPr>
        <w:t xml:space="preserve"> </w:t>
      </w:r>
      <w:r>
        <w:t>ABCD,</w:t>
      </w:r>
      <w:r>
        <w:rPr>
          <w:spacing w:val="29"/>
        </w:rPr>
        <w:t xml:space="preserve"> </w:t>
      </w:r>
      <w:r>
        <w:t>el</w:t>
      </w:r>
      <w:r>
        <w:rPr>
          <w:spacing w:val="26"/>
        </w:rPr>
        <w:t xml:space="preserve"> </w:t>
      </w:r>
      <w:r>
        <w:t>pasivo</w:t>
      </w:r>
      <w:r>
        <w:rPr>
          <w:spacing w:val="25"/>
        </w:rPr>
        <w:t xml:space="preserve"> </w:t>
      </w:r>
      <w:r>
        <w:t>devengado</w:t>
      </w:r>
      <w:r>
        <w:rPr>
          <w:spacing w:val="25"/>
        </w:rPr>
        <w:t xml:space="preserve"> </w:t>
      </w:r>
      <w:r>
        <w:t>al</w:t>
      </w:r>
      <w:r>
        <w:rPr>
          <w:spacing w:val="26"/>
        </w:rPr>
        <w:t xml:space="preserve"> </w:t>
      </w:r>
      <w:r>
        <w:t>…</w:t>
      </w:r>
      <w:r>
        <w:rPr>
          <w:spacing w:val="26"/>
        </w:rPr>
        <w:t xml:space="preserve"> </w:t>
      </w:r>
      <w:r>
        <w:rPr>
          <w:spacing w:val="-5"/>
        </w:rPr>
        <w:t>de</w:t>
      </w:r>
    </w:p>
    <w:p w14:paraId="0AF486E4" w14:textId="77777777" w:rsidR="0058592F" w:rsidRDefault="008D1D1A">
      <w:pPr>
        <w:pStyle w:val="Textoindependiente"/>
        <w:tabs>
          <w:tab w:val="left" w:leader="dot" w:pos="8778"/>
        </w:tabs>
        <w:spacing w:before="2"/>
        <w:ind w:left="1067" w:right="280"/>
      </w:pPr>
      <w:r>
        <w:t>……………</w:t>
      </w:r>
      <w:r>
        <w:rPr>
          <w:spacing w:val="77"/>
        </w:rPr>
        <w:t xml:space="preserve"> </w:t>
      </w:r>
      <w:r>
        <w:t>de</w:t>
      </w:r>
      <w:r>
        <w:rPr>
          <w:spacing w:val="76"/>
        </w:rPr>
        <w:t xml:space="preserve"> </w:t>
      </w:r>
      <w:r>
        <w:t>20X1</w:t>
      </w:r>
      <w:r>
        <w:rPr>
          <w:spacing w:val="74"/>
        </w:rPr>
        <w:t xml:space="preserve"> </w:t>
      </w:r>
      <w:r>
        <w:t>a</w:t>
      </w:r>
      <w:r>
        <w:rPr>
          <w:spacing w:val="74"/>
        </w:rPr>
        <w:t xml:space="preserve"> </w:t>
      </w:r>
      <w:r>
        <w:t>favor</w:t>
      </w:r>
      <w:r>
        <w:rPr>
          <w:spacing w:val="75"/>
        </w:rPr>
        <w:t xml:space="preserve"> </w:t>
      </w:r>
      <w:r>
        <w:t>del</w:t>
      </w:r>
      <w:r>
        <w:rPr>
          <w:spacing w:val="75"/>
        </w:rPr>
        <w:t xml:space="preserve"> </w:t>
      </w:r>
      <w:r>
        <w:t>Sistema</w:t>
      </w:r>
      <w:r>
        <w:rPr>
          <w:spacing w:val="72"/>
        </w:rPr>
        <w:t xml:space="preserve"> </w:t>
      </w:r>
      <w:r>
        <w:t>Integrado</w:t>
      </w:r>
      <w:r>
        <w:rPr>
          <w:spacing w:val="76"/>
        </w:rPr>
        <w:t xml:space="preserve"> </w:t>
      </w:r>
      <w:r>
        <w:t>Previsional</w:t>
      </w:r>
      <w:r>
        <w:rPr>
          <w:spacing w:val="75"/>
        </w:rPr>
        <w:t xml:space="preserve"> </w:t>
      </w:r>
      <w:r>
        <w:t>Argentino</w:t>
      </w:r>
      <w:r>
        <w:rPr>
          <w:spacing w:val="76"/>
        </w:rPr>
        <w:t xml:space="preserve"> </w:t>
      </w:r>
      <w:r>
        <w:t>en concepto</w:t>
      </w:r>
      <w:r>
        <w:rPr>
          <w:spacing w:val="9"/>
        </w:rPr>
        <w:t xml:space="preserve"> </w:t>
      </w:r>
      <w:r>
        <w:t>de</w:t>
      </w:r>
      <w:r>
        <w:rPr>
          <w:spacing w:val="11"/>
        </w:rPr>
        <w:t xml:space="preserve"> </w:t>
      </w:r>
      <w:r>
        <w:t>aportes</w:t>
      </w:r>
      <w:r>
        <w:rPr>
          <w:spacing w:val="9"/>
        </w:rPr>
        <w:t xml:space="preserve"> </w:t>
      </w:r>
      <w:r>
        <w:t>y</w:t>
      </w:r>
      <w:r>
        <w:rPr>
          <w:spacing w:val="11"/>
        </w:rPr>
        <w:t xml:space="preserve"> </w:t>
      </w:r>
      <w:r>
        <w:t>contribuciones</w:t>
      </w:r>
      <w:r>
        <w:rPr>
          <w:spacing w:val="11"/>
        </w:rPr>
        <w:t xml:space="preserve"> </w:t>
      </w:r>
      <w:r>
        <w:t>previsionales</w:t>
      </w:r>
      <w:r>
        <w:rPr>
          <w:spacing w:val="11"/>
        </w:rPr>
        <w:t xml:space="preserve"> </w:t>
      </w:r>
      <w:r>
        <w:t>ascendía</w:t>
      </w:r>
      <w:r>
        <w:rPr>
          <w:spacing w:val="11"/>
        </w:rPr>
        <w:t xml:space="preserve"> </w:t>
      </w:r>
      <w:r>
        <w:t>a</w:t>
      </w:r>
      <w:r>
        <w:rPr>
          <w:spacing w:val="12"/>
        </w:rPr>
        <w:t xml:space="preserve"> </w:t>
      </w:r>
      <w:r>
        <w:rPr>
          <w:spacing w:val="-10"/>
        </w:rPr>
        <w:t>$</w:t>
      </w:r>
      <w:r>
        <w:rPr>
          <w:rFonts w:ascii="Times New Roman" w:hAnsi="Times New Roman"/>
        </w:rPr>
        <w:tab/>
      </w:r>
      <w:r>
        <w:t>y</w:t>
      </w:r>
      <w:r>
        <w:rPr>
          <w:spacing w:val="17"/>
        </w:rPr>
        <w:t xml:space="preserve"> </w:t>
      </w:r>
      <w:r>
        <w:rPr>
          <w:spacing w:val="-5"/>
        </w:rPr>
        <w:t>no</w:t>
      </w:r>
    </w:p>
    <w:p w14:paraId="61E79A8A" w14:textId="77777777" w:rsidR="0058592F" w:rsidRDefault="008D1D1A">
      <w:pPr>
        <w:pStyle w:val="Textoindependiente"/>
        <w:tabs>
          <w:tab w:val="left" w:leader="dot" w:pos="7982"/>
        </w:tabs>
        <w:spacing w:line="252" w:lineRule="exact"/>
        <w:ind w:left="1067"/>
      </w:pPr>
      <w:r>
        <w:t>era</w:t>
      </w:r>
      <w:r>
        <w:rPr>
          <w:spacing w:val="-6"/>
        </w:rPr>
        <w:t xml:space="preserve"> </w:t>
      </w:r>
      <w:r>
        <w:t>exigible</w:t>
      </w:r>
      <w:r>
        <w:rPr>
          <w:spacing w:val="-5"/>
        </w:rPr>
        <w:t xml:space="preserve"> </w:t>
      </w:r>
      <w:r>
        <w:t>a</w:t>
      </w:r>
      <w:r>
        <w:rPr>
          <w:spacing w:val="-5"/>
        </w:rPr>
        <w:t xml:space="preserve"> </w:t>
      </w:r>
      <w:r>
        <w:t>esa</w:t>
      </w:r>
      <w:r>
        <w:rPr>
          <w:spacing w:val="-6"/>
        </w:rPr>
        <w:t xml:space="preserve"> </w:t>
      </w:r>
      <w:r>
        <w:t>fecha</w:t>
      </w:r>
      <w:r>
        <w:rPr>
          <w:spacing w:val="-7"/>
        </w:rPr>
        <w:t xml:space="preserve"> </w:t>
      </w:r>
      <w:r>
        <w:t>(o</w:t>
      </w:r>
      <w:r>
        <w:rPr>
          <w:spacing w:val="-5"/>
        </w:rPr>
        <w:t xml:space="preserve"> </w:t>
      </w:r>
      <w:r>
        <w:t>“y</w:t>
      </w:r>
      <w:r>
        <w:rPr>
          <w:spacing w:val="-5"/>
        </w:rPr>
        <w:t xml:space="preserve"> </w:t>
      </w:r>
      <w:r>
        <w:t>$</w:t>
      </w:r>
      <w:r>
        <w:rPr>
          <w:spacing w:val="-5"/>
        </w:rPr>
        <w:t xml:space="preserve"> </w:t>
      </w:r>
      <w:r>
        <w:t>……………</w:t>
      </w:r>
      <w:r>
        <w:rPr>
          <w:spacing w:val="-6"/>
        </w:rPr>
        <w:t xml:space="preserve"> </w:t>
      </w:r>
      <w:r>
        <w:t>era</w:t>
      </w:r>
      <w:r>
        <w:rPr>
          <w:spacing w:val="-5"/>
        </w:rPr>
        <w:t xml:space="preserve"> </w:t>
      </w:r>
      <w:r>
        <w:t>exigible</w:t>
      </w:r>
      <w:r>
        <w:rPr>
          <w:spacing w:val="-5"/>
        </w:rPr>
        <w:t xml:space="preserve"> </w:t>
      </w:r>
      <w:r>
        <w:t>y</w:t>
      </w:r>
      <w:r>
        <w:rPr>
          <w:spacing w:val="-5"/>
        </w:rPr>
        <w:t xml:space="preserve"> </w:t>
      </w:r>
      <w:r>
        <w:rPr>
          <w:spacing w:val="-10"/>
        </w:rPr>
        <w:t>$</w:t>
      </w:r>
      <w:r>
        <w:rPr>
          <w:rFonts w:ascii="Times New Roman" w:hAnsi="Times New Roman"/>
        </w:rPr>
        <w:tab/>
      </w:r>
      <w:r>
        <w:t>no</w:t>
      </w:r>
      <w:r>
        <w:rPr>
          <w:spacing w:val="-13"/>
        </w:rPr>
        <w:t xml:space="preserve"> </w:t>
      </w:r>
      <w:r>
        <w:t>exigible</w:t>
      </w:r>
      <w:r>
        <w:rPr>
          <w:spacing w:val="-7"/>
        </w:rPr>
        <w:t xml:space="preserve"> </w:t>
      </w:r>
      <w:r>
        <w:rPr>
          <w:spacing w:val="-10"/>
        </w:rPr>
        <w:t>a</w:t>
      </w:r>
    </w:p>
    <w:p w14:paraId="0D208570" w14:textId="77777777" w:rsidR="0058592F" w:rsidRDefault="008D1D1A">
      <w:pPr>
        <w:pStyle w:val="Textoindependiente"/>
        <w:spacing w:line="252" w:lineRule="exact"/>
        <w:ind w:left="1067"/>
      </w:pPr>
      <w:r>
        <w:t>esa</w:t>
      </w:r>
      <w:r>
        <w:rPr>
          <w:spacing w:val="-2"/>
        </w:rPr>
        <w:t xml:space="preserve"> fecha”).</w:t>
      </w:r>
    </w:p>
    <w:p w14:paraId="33ABE358" w14:textId="77777777" w:rsidR="0058592F" w:rsidRDefault="0058592F">
      <w:pPr>
        <w:pStyle w:val="Textoindependiente"/>
      </w:pPr>
    </w:p>
    <w:p w14:paraId="643D6FA6" w14:textId="77777777" w:rsidR="0058592F" w:rsidRDefault="008D1D1A">
      <w:pPr>
        <w:pStyle w:val="Prrafodelista"/>
        <w:numPr>
          <w:ilvl w:val="0"/>
          <w:numId w:val="4"/>
        </w:numPr>
        <w:tabs>
          <w:tab w:val="left" w:pos="1065"/>
        </w:tabs>
        <w:spacing w:before="1"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23F1147D"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72ABC970" w14:textId="77777777" w:rsidR="0058592F" w:rsidRDefault="008D1D1A">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35BB936" w14:textId="77777777" w:rsidR="0058592F" w:rsidRDefault="0058592F">
      <w:pPr>
        <w:pStyle w:val="Textoindependiente"/>
        <w:sectPr w:rsidR="0058592F">
          <w:pgSz w:w="11910" w:h="16840"/>
          <w:pgMar w:top="1040" w:right="1417" w:bottom="740" w:left="992" w:header="552" w:footer="543" w:gutter="0"/>
          <w:cols w:space="720"/>
        </w:sectPr>
      </w:pPr>
    </w:p>
    <w:p w14:paraId="30DD1945" w14:textId="77777777" w:rsidR="0058592F" w:rsidRDefault="008D1D1A">
      <w:pPr>
        <w:spacing w:before="89"/>
        <w:ind w:left="707" w:right="284"/>
        <w:rPr>
          <w:rFonts w:ascii="Arial" w:hAnsi="Arial"/>
          <w:b/>
          <w:i/>
        </w:rPr>
      </w:pPr>
      <w:r>
        <w:rPr>
          <w:rFonts w:ascii="Arial" w:hAnsi="Arial"/>
          <w:b/>
          <w:i/>
          <w:u w:val="single"/>
        </w:rPr>
        <w:lastRenderedPageBreak/>
        <w:t>PARTE</w:t>
      </w:r>
      <w:r>
        <w:rPr>
          <w:rFonts w:ascii="Arial" w:hAnsi="Arial"/>
          <w:b/>
          <w:i/>
          <w:spacing w:val="-2"/>
          <w:u w:val="single"/>
        </w:rPr>
        <w:t xml:space="preserve"> </w:t>
      </w:r>
      <w:r>
        <w:rPr>
          <w:rFonts w:ascii="Arial" w:hAnsi="Arial"/>
          <w:b/>
          <w:i/>
          <w:u w:val="single"/>
        </w:rPr>
        <w:t>5</w:t>
      </w:r>
      <w:r>
        <w:rPr>
          <w:rFonts w:ascii="Arial" w:hAnsi="Arial"/>
          <w:b/>
          <w:i/>
          <w:spacing w:val="-2"/>
          <w:u w:val="single"/>
        </w:rPr>
        <w:t xml:space="preserve"> </w:t>
      </w:r>
      <w:r>
        <w:rPr>
          <w:rFonts w:ascii="Arial" w:hAnsi="Arial"/>
          <w:b/>
          <w:i/>
          <w:u w:val="single"/>
        </w:rPr>
        <w:t>–</w:t>
      </w:r>
      <w:r>
        <w:rPr>
          <w:rFonts w:ascii="Arial" w:hAnsi="Arial"/>
          <w:b/>
          <w:i/>
          <w:spacing w:val="-2"/>
          <w:u w:val="single"/>
        </w:rPr>
        <w:t xml:space="preserve"> </w:t>
      </w:r>
      <w:r>
        <w:rPr>
          <w:rFonts w:ascii="Arial" w:hAnsi="Arial"/>
          <w:b/>
          <w:i/>
          <w:u w:val="single"/>
        </w:rPr>
        <w:t>Estados</w:t>
      </w:r>
      <w:r>
        <w:rPr>
          <w:rFonts w:ascii="Arial" w:hAnsi="Arial"/>
          <w:b/>
          <w:i/>
          <w:spacing w:val="-4"/>
          <w:u w:val="single"/>
        </w:rPr>
        <w:t xml:space="preserve"> </w:t>
      </w:r>
      <w:r>
        <w:rPr>
          <w:rFonts w:ascii="Arial" w:hAnsi="Arial"/>
          <w:b/>
          <w:i/>
          <w:u w:val="single"/>
        </w:rPr>
        <w:t>contables</w:t>
      </w:r>
      <w:r>
        <w:rPr>
          <w:rFonts w:ascii="Arial" w:hAnsi="Arial"/>
          <w:b/>
          <w:i/>
          <w:spacing w:val="-3"/>
          <w:u w:val="single"/>
        </w:rPr>
        <w:t xml:space="preserve"> </w:t>
      </w:r>
      <w:r>
        <w:rPr>
          <w:rFonts w:ascii="Arial" w:hAnsi="Arial"/>
          <w:b/>
          <w:i/>
          <w:u w:val="single"/>
        </w:rPr>
        <w:t>con</w:t>
      </w:r>
      <w:r>
        <w:rPr>
          <w:rFonts w:ascii="Arial" w:hAnsi="Arial"/>
          <w:b/>
          <w:i/>
          <w:spacing w:val="-4"/>
          <w:u w:val="single"/>
        </w:rPr>
        <w:t xml:space="preserve"> </w:t>
      </w:r>
      <w:r>
        <w:rPr>
          <w:rFonts w:ascii="Arial" w:hAnsi="Arial"/>
          <w:b/>
          <w:i/>
          <w:u w:val="single"/>
        </w:rPr>
        <w:t>fines</w:t>
      </w:r>
      <w:r>
        <w:rPr>
          <w:rFonts w:ascii="Arial" w:hAnsi="Arial"/>
          <w:b/>
          <w:i/>
          <w:spacing w:val="-4"/>
          <w:u w:val="single"/>
        </w:rPr>
        <w:t xml:space="preserve"> </w:t>
      </w:r>
      <w:r>
        <w:rPr>
          <w:rFonts w:ascii="Arial" w:hAnsi="Arial"/>
          <w:b/>
          <w:i/>
          <w:u w:val="single"/>
        </w:rPr>
        <w:t>generales</w:t>
      </w:r>
      <w:r>
        <w:rPr>
          <w:rFonts w:ascii="Arial" w:hAnsi="Arial"/>
          <w:b/>
          <w:i/>
          <w:spacing w:val="-1"/>
          <w:u w:val="single"/>
        </w:rPr>
        <w:t xml:space="preserve"> </w:t>
      </w:r>
      <w:r>
        <w:rPr>
          <w:rFonts w:ascii="Arial" w:hAnsi="Arial"/>
          <w:b/>
          <w:i/>
          <w:u w:val="single"/>
        </w:rPr>
        <w:t>y</w:t>
      </w:r>
      <w:r>
        <w:rPr>
          <w:rFonts w:ascii="Arial" w:hAnsi="Arial"/>
          <w:b/>
          <w:i/>
          <w:spacing w:val="-4"/>
          <w:u w:val="single"/>
        </w:rPr>
        <w:t xml:space="preserve"> </w:t>
      </w:r>
      <w:r>
        <w:rPr>
          <w:rFonts w:ascii="Arial" w:hAnsi="Arial"/>
          <w:b/>
          <w:i/>
          <w:u w:val="single"/>
        </w:rPr>
        <w:t>balance</w:t>
      </w:r>
      <w:r>
        <w:rPr>
          <w:rFonts w:ascii="Arial" w:hAnsi="Arial"/>
          <w:b/>
          <w:i/>
          <w:spacing w:val="-2"/>
          <w:u w:val="single"/>
        </w:rPr>
        <w:t xml:space="preserve"> </w:t>
      </w:r>
      <w:r>
        <w:rPr>
          <w:rFonts w:ascii="Arial" w:hAnsi="Arial"/>
          <w:b/>
          <w:i/>
          <w:u w:val="single"/>
        </w:rPr>
        <w:t>de</w:t>
      </w:r>
      <w:r>
        <w:rPr>
          <w:rFonts w:ascii="Arial" w:hAnsi="Arial"/>
          <w:b/>
          <w:i/>
          <w:spacing w:val="-5"/>
          <w:u w:val="single"/>
        </w:rPr>
        <w:t xml:space="preserve"> </w:t>
      </w:r>
      <w:r>
        <w:rPr>
          <w:rFonts w:ascii="Arial" w:hAnsi="Arial"/>
          <w:b/>
          <w:i/>
          <w:u w:val="single"/>
        </w:rPr>
        <w:t>sumas</w:t>
      </w:r>
      <w:r>
        <w:rPr>
          <w:rFonts w:ascii="Arial" w:hAnsi="Arial"/>
          <w:b/>
          <w:i/>
          <w:spacing w:val="-2"/>
          <w:u w:val="single"/>
        </w:rPr>
        <w:t xml:space="preserve"> </w:t>
      </w:r>
      <w:r>
        <w:rPr>
          <w:rFonts w:ascii="Arial" w:hAnsi="Arial"/>
          <w:b/>
          <w:i/>
          <w:u w:val="single"/>
        </w:rPr>
        <w:t>y</w:t>
      </w:r>
      <w:r>
        <w:rPr>
          <w:rFonts w:ascii="Arial" w:hAnsi="Arial"/>
          <w:b/>
          <w:i/>
          <w:spacing w:val="-2"/>
          <w:u w:val="single"/>
        </w:rPr>
        <w:t xml:space="preserve"> </w:t>
      </w:r>
      <w:r>
        <w:rPr>
          <w:rFonts w:ascii="Arial" w:hAnsi="Arial"/>
          <w:b/>
          <w:i/>
          <w:u w:val="single"/>
        </w:rPr>
        <w:t>saldos</w:t>
      </w:r>
      <w:r>
        <w:rPr>
          <w:rFonts w:ascii="Arial" w:hAnsi="Arial"/>
          <w:b/>
          <w:i/>
          <w:spacing w:val="-3"/>
          <w:u w:val="single"/>
        </w:rPr>
        <w:t xml:space="preserve"> </w:t>
      </w:r>
      <w:r>
        <w:rPr>
          <w:rFonts w:ascii="Arial" w:hAnsi="Arial"/>
          <w:b/>
          <w:i/>
          <w:spacing w:val="-3"/>
        </w:rPr>
        <w:t xml:space="preserve"> </w:t>
      </w:r>
      <w:r>
        <w:rPr>
          <w:rFonts w:ascii="Arial" w:hAnsi="Arial"/>
          <w:b/>
          <w:i/>
          <w:u w:val="single"/>
        </w:rPr>
        <w:t>de Cooperativas</w:t>
      </w:r>
    </w:p>
    <w:p w14:paraId="2D1F3EF0" w14:textId="77777777" w:rsidR="0058592F" w:rsidRDefault="008D1D1A">
      <w:pPr>
        <w:pStyle w:val="Textoindependiente"/>
        <w:rPr>
          <w:rFonts w:ascii="Arial"/>
          <w:b/>
          <w:i/>
          <w:sz w:val="20"/>
        </w:rPr>
      </w:pPr>
      <w:r>
        <w:rPr>
          <w:rFonts w:ascii="Arial"/>
          <w:b/>
          <w:i/>
          <w:noProof/>
          <w:sz w:val="20"/>
          <w:lang w:val="es-AR" w:eastAsia="es-AR"/>
        </w:rPr>
        <mc:AlternateContent>
          <mc:Choice Requires="wps">
            <w:drawing>
              <wp:anchor distT="0" distB="0" distL="0" distR="0" simplePos="0" relativeHeight="487601664" behindDoc="1" locked="0" layoutInCell="1" allowOverlap="1" wp14:anchorId="711484DF" wp14:editId="3B3A600A">
                <wp:simplePos x="0" y="0"/>
                <wp:positionH relativeFrom="page">
                  <wp:posOffset>1082344</wp:posOffset>
                </wp:positionH>
                <wp:positionV relativeFrom="paragraph">
                  <wp:posOffset>165009</wp:posOffset>
                </wp:positionV>
                <wp:extent cx="5402580" cy="97091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970915"/>
                        </a:xfrm>
                        <a:prstGeom prst="rect">
                          <a:avLst/>
                        </a:prstGeom>
                        <a:solidFill>
                          <a:srgbClr val="D9D9D9"/>
                        </a:solidFill>
                        <a:ln w="6096">
                          <a:solidFill>
                            <a:srgbClr val="000000"/>
                          </a:solidFill>
                          <a:prstDash val="solid"/>
                        </a:ln>
                      </wps:spPr>
                      <wps:txbx>
                        <w:txbxContent>
                          <w:p w14:paraId="49781E5D" w14:textId="77777777" w:rsidR="0058592F" w:rsidRDefault="008D1D1A">
                            <w:pPr>
                              <w:spacing w:line="252" w:lineRule="exact"/>
                              <w:ind w:left="105"/>
                              <w:rPr>
                                <w:rFonts w:ascii="Arial" w:hAnsi="Arial"/>
                                <w:b/>
                                <w:i/>
                                <w:color w:val="000000"/>
                              </w:rPr>
                            </w:pPr>
                            <w:r>
                              <w:rPr>
                                <w:rFonts w:ascii="Arial" w:hAnsi="Arial"/>
                                <w:b/>
                                <w:i/>
                                <w:color w:val="000000"/>
                                <w:spacing w:val="-2"/>
                                <w:u w:val="single"/>
                              </w:rPr>
                              <w:t>Aclaración:</w:t>
                            </w:r>
                          </w:p>
                          <w:p w14:paraId="2031AD3B" w14:textId="77777777" w:rsidR="0058592F" w:rsidRDefault="008D1D1A">
                            <w:pPr>
                              <w:ind w:left="105" w:right="96"/>
                              <w:jc w:val="both"/>
                              <w:rPr>
                                <w:rFonts w:ascii="Arial" w:hAnsi="Arial"/>
                                <w:i/>
                                <w:color w:val="000000"/>
                              </w:rPr>
                            </w:pPr>
                            <w:r>
                              <w:rPr>
                                <w:rFonts w:ascii="Arial" w:hAnsi="Arial"/>
                                <w:i/>
                                <w:color w:val="000000"/>
                              </w:rPr>
                              <w:t xml:space="preserve">Se preparan estados contables trimestrales. La información es preparada de conformidad con Normas Contables Profesionales Argentinas, incluyendo devengamientos, depreciaciones, amortizaciones, costo de ventas, ajuste por </w:t>
                            </w:r>
                            <w:r>
                              <w:rPr>
                                <w:rFonts w:ascii="Arial" w:hAnsi="Arial"/>
                                <w:i/>
                                <w:color w:val="000000"/>
                                <w:spacing w:val="-2"/>
                              </w:rPr>
                              <w:t>inflación, etcétera. Cualquier apar</w:t>
                            </w:r>
                            <w:r>
                              <w:rPr>
                                <w:rFonts w:ascii="Arial" w:hAnsi="Arial"/>
                                <w:i/>
                                <w:color w:val="000000"/>
                                <w:spacing w:val="-2"/>
                              </w:rPr>
                              <w:t>tamiento</w:t>
                            </w:r>
                            <w:r>
                              <w:rPr>
                                <w:rFonts w:ascii="Arial" w:hAnsi="Arial"/>
                                <w:i/>
                                <w:color w:val="000000"/>
                                <w:spacing w:val="-4"/>
                              </w:rPr>
                              <w:t xml:space="preserve"> </w:t>
                            </w:r>
                            <w:r>
                              <w:rPr>
                                <w:rFonts w:ascii="Arial" w:hAnsi="Arial"/>
                                <w:i/>
                                <w:color w:val="000000"/>
                                <w:spacing w:val="-2"/>
                              </w:rPr>
                              <w:t>implicará una</w:t>
                            </w:r>
                            <w:r>
                              <w:rPr>
                                <w:rFonts w:ascii="Arial" w:hAnsi="Arial"/>
                                <w:i/>
                                <w:color w:val="000000"/>
                                <w:spacing w:val="-6"/>
                              </w:rPr>
                              <w:t xml:space="preserve"> </w:t>
                            </w:r>
                            <w:r>
                              <w:rPr>
                                <w:rFonts w:ascii="Arial" w:hAnsi="Arial"/>
                                <w:i/>
                                <w:color w:val="000000"/>
                                <w:spacing w:val="-2"/>
                              </w:rPr>
                              <w:t>modificación</w:t>
                            </w:r>
                            <w:r>
                              <w:rPr>
                                <w:rFonts w:ascii="Arial" w:hAnsi="Arial"/>
                                <w:i/>
                                <w:color w:val="000000"/>
                                <w:spacing w:val="-4"/>
                              </w:rPr>
                              <w:t xml:space="preserve"> </w:t>
                            </w:r>
                            <w:r>
                              <w:rPr>
                                <w:rFonts w:ascii="Arial" w:hAnsi="Arial"/>
                                <w:i/>
                                <w:color w:val="000000"/>
                                <w:spacing w:val="-2"/>
                              </w:rPr>
                              <w:t>en la</w:t>
                            </w:r>
                            <w:r>
                              <w:rPr>
                                <w:rFonts w:ascii="Arial" w:hAnsi="Arial"/>
                                <w:i/>
                                <w:color w:val="000000"/>
                                <w:spacing w:val="-6"/>
                              </w:rPr>
                              <w:t xml:space="preserve"> </w:t>
                            </w:r>
                            <w:r>
                              <w:rPr>
                                <w:rFonts w:ascii="Arial" w:hAnsi="Arial"/>
                                <w:i/>
                                <w:color w:val="000000"/>
                                <w:spacing w:val="-2"/>
                              </w:rPr>
                              <w:t xml:space="preserve">conclusión </w:t>
                            </w:r>
                            <w:r>
                              <w:rPr>
                                <w:rFonts w:ascii="Arial" w:hAnsi="Arial"/>
                                <w:i/>
                                <w:color w:val="000000"/>
                              </w:rPr>
                              <w:t>del contador.</w:t>
                            </w:r>
                          </w:p>
                        </w:txbxContent>
                      </wps:txbx>
                      <wps:bodyPr wrap="square" lIns="0" tIns="0" rIns="0" bIns="0" rtlCol="0">
                        <a:noAutofit/>
                      </wps:bodyPr>
                    </wps:wsp>
                  </a:graphicData>
                </a:graphic>
              </wp:anchor>
            </w:drawing>
          </mc:Choice>
          <mc:Fallback>
            <w:pict>
              <v:shape w14:anchorId="711484DF" id="Textbox 37" o:spid="_x0000_s1027" type="#_x0000_t202" style="position:absolute;margin-left:85.2pt;margin-top:13pt;width:425.4pt;height:76.4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" fillcolor="#d9d9d9" strokeweight=".48pt">
                <v:path arrowok="t"/>
                <v:textbox inset="0,0,0,0">
                  <w:txbxContent>
                    <w:p w14:paraId="49781E5D" w14:textId="77777777" w:rsidR="0058592F" w:rsidRDefault="008D1D1A">
                      <w:pPr>
                        <w:spacing w:line="252" w:lineRule="exact"/>
                        <w:ind w:left="105"/>
                        <w:rPr>
                          <w:rFonts w:ascii="Arial" w:hAnsi="Arial"/>
                          <w:b/>
                          <w:i/>
                          <w:color w:val="000000"/>
                        </w:rPr>
                      </w:pPr>
                      <w:r>
                        <w:rPr>
                          <w:rFonts w:ascii="Arial" w:hAnsi="Arial"/>
                          <w:b/>
                          <w:i/>
                          <w:color w:val="000000"/>
                          <w:spacing w:val="-2"/>
                          <w:u w:val="single"/>
                        </w:rPr>
                        <w:t>Aclaración:</w:t>
                      </w:r>
                    </w:p>
                    <w:p w14:paraId="2031AD3B" w14:textId="77777777" w:rsidR="0058592F" w:rsidRDefault="008D1D1A">
                      <w:pPr>
                        <w:ind w:left="105" w:right="96"/>
                        <w:jc w:val="both"/>
                        <w:rPr>
                          <w:rFonts w:ascii="Arial" w:hAnsi="Arial"/>
                          <w:i/>
                          <w:color w:val="000000"/>
                        </w:rPr>
                      </w:pPr>
                      <w:r>
                        <w:rPr>
                          <w:rFonts w:ascii="Arial" w:hAnsi="Arial"/>
                          <w:i/>
                          <w:color w:val="000000"/>
                        </w:rPr>
                        <w:t xml:space="preserve">Se preparan estados contables trimestrales. La información es preparada de conformidad con Normas Contables Profesionales Argentinas, incluyendo devengamientos, depreciaciones, amortizaciones, costo de ventas, ajuste por </w:t>
                      </w:r>
                      <w:r>
                        <w:rPr>
                          <w:rFonts w:ascii="Arial" w:hAnsi="Arial"/>
                          <w:i/>
                          <w:color w:val="000000"/>
                          <w:spacing w:val="-2"/>
                        </w:rPr>
                        <w:t>inflación, etcétera. Cualquier apar</w:t>
                      </w:r>
                      <w:r>
                        <w:rPr>
                          <w:rFonts w:ascii="Arial" w:hAnsi="Arial"/>
                          <w:i/>
                          <w:color w:val="000000"/>
                          <w:spacing w:val="-2"/>
                        </w:rPr>
                        <w:t>tamiento</w:t>
                      </w:r>
                      <w:r>
                        <w:rPr>
                          <w:rFonts w:ascii="Arial" w:hAnsi="Arial"/>
                          <w:i/>
                          <w:color w:val="000000"/>
                          <w:spacing w:val="-4"/>
                        </w:rPr>
                        <w:t xml:space="preserve"> </w:t>
                      </w:r>
                      <w:r>
                        <w:rPr>
                          <w:rFonts w:ascii="Arial" w:hAnsi="Arial"/>
                          <w:i/>
                          <w:color w:val="000000"/>
                          <w:spacing w:val="-2"/>
                        </w:rPr>
                        <w:t>implicará una</w:t>
                      </w:r>
                      <w:r>
                        <w:rPr>
                          <w:rFonts w:ascii="Arial" w:hAnsi="Arial"/>
                          <w:i/>
                          <w:color w:val="000000"/>
                          <w:spacing w:val="-6"/>
                        </w:rPr>
                        <w:t xml:space="preserve"> </w:t>
                      </w:r>
                      <w:r>
                        <w:rPr>
                          <w:rFonts w:ascii="Arial" w:hAnsi="Arial"/>
                          <w:i/>
                          <w:color w:val="000000"/>
                          <w:spacing w:val="-2"/>
                        </w:rPr>
                        <w:t>modificación</w:t>
                      </w:r>
                      <w:r>
                        <w:rPr>
                          <w:rFonts w:ascii="Arial" w:hAnsi="Arial"/>
                          <w:i/>
                          <w:color w:val="000000"/>
                          <w:spacing w:val="-4"/>
                        </w:rPr>
                        <w:t xml:space="preserve"> </w:t>
                      </w:r>
                      <w:r>
                        <w:rPr>
                          <w:rFonts w:ascii="Arial" w:hAnsi="Arial"/>
                          <w:i/>
                          <w:color w:val="000000"/>
                          <w:spacing w:val="-2"/>
                        </w:rPr>
                        <w:t>en la</w:t>
                      </w:r>
                      <w:r>
                        <w:rPr>
                          <w:rFonts w:ascii="Arial" w:hAnsi="Arial"/>
                          <w:i/>
                          <w:color w:val="000000"/>
                          <w:spacing w:val="-6"/>
                        </w:rPr>
                        <w:t xml:space="preserve"> </w:t>
                      </w:r>
                      <w:r>
                        <w:rPr>
                          <w:rFonts w:ascii="Arial" w:hAnsi="Arial"/>
                          <w:i/>
                          <w:color w:val="000000"/>
                          <w:spacing w:val="-2"/>
                        </w:rPr>
                        <w:t xml:space="preserve">conclusión </w:t>
                      </w:r>
                      <w:r>
                        <w:rPr>
                          <w:rFonts w:ascii="Arial" w:hAnsi="Arial"/>
                          <w:i/>
                          <w:color w:val="000000"/>
                        </w:rPr>
                        <w:t>del contador.</w:t>
                      </w:r>
                    </w:p>
                  </w:txbxContent>
                </v:textbox>
                <w10:wrap type="topAndBottom" anchorx="page"/>
              </v:shape>
            </w:pict>
          </mc:Fallback>
        </mc:AlternateContent>
      </w:r>
    </w:p>
    <w:p w14:paraId="22BE52FC" w14:textId="77777777" w:rsidR="0058592F" w:rsidRDefault="0058592F">
      <w:pPr>
        <w:pStyle w:val="Textoindependiente"/>
        <w:spacing w:before="26" w:after="1"/>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48E7BDE" w14:textId="77777777">
        <w:trPr>
          <w:trHeight w:val="251"/>
        </w:trPr>
        <w:tc>
          <w:tcPr>
            <w:tcW w:w="1306" w:type="dxa"/>
            <w:vMerge w:val="restart"/>
            <w:shd w:val="clear" w:color="auto" w:fill="D9D9D9"/>
          </w:tcPr>
          <w:p w14:paraId="7A824032" w14:textId="77777777" w:rsidR="0058592F" w:rsidRDefault="008D1D1A">
            <w:pPr>
              <w:pStyle w:val="TableParagraph"/>
              <w:ind w:left="395"/>
              <w:rPr>
                <w:rFonts w:ascii="Arial"/>
                <w:b/>
              </w:rPr>
            </w:pPr>
            <w:bookmarkStart w:id="14" w:name="_bookmark86"/>
            <w:bookmarkEnd w:id="14"/>
            <w:r>
              <w:rPr>
                <w:rFonts w:ascii="Arial"/>
                <w:b/>
                <w:spacing w:val="-2"/>
              </w:rPr>
              <w:t>IV.30</w:t>
            </w:r>
          </w:p>
        </w:tc>
        <w:tc>
          <w:tcPr>
            <w:tcW w:w="7202" w:type="dxa"/>
            <w:shd w:val="clear" w:color="auto" w:fill="D9D9D9"/>
          </w:tcPr>
          <w:p w14:paraId="71E5B645" w14:textId="77777777" w:rsidR="0058592F" w:rsidRDefault="008D1D1A">
            <w:pPr>
              <w:pStyle w:val="TableParagraph"/>
              <w:spacing w:line="232" w:lineRule="exact"/>
              <w:rPr>
                <w:rFonts w:ascii="Arial" w:hAnsi="Arial"/>
                <w:b/>
              </w:rPr>
            </w:pPr>
            <w:r>
              <w:rPr>
                <w:rFonts w:ascii="Arial" w:hAnsi="Arial"/>
                <w:b/>
              </w:rPr>
              <w:t>Conclusión</w:t>
            </w:r>
            <w:r>
              <w:rPr>
                <w:rFonts w:ascii="Arial" w:hAnsi="Arial"/>
                <w:b/>
                <w:spacing w:val="-3"/>
              </w:rPr>
              <w:t xml:space="preserve"> </w:t>
            </w:r>
            <w:r>
              <w:rPr>
                <w:rFonts w:ascii="Arial" w:hAnsi="Arial"/>
                <w:b/>
              </w:rPr>
              <w:t>no</w:t>
            </w:r>
            <w:r>
              <w:rPr>
                <w:rFonts w:ascii="Arial" w:hAnsi="Arial"/>
                <w:b/>
                <w:spacing w:val="-5"/>
              </w:rPr>
              <w:t xml:space="preserve"> </w:t>
            </w:r>
            <w:r>
              <w:rPr>
                <w:rFonts w:ascii="Arial" w:hAnsi="Arial"/>
                <w:b/>
              </w:rPr>
              <w:t>modificada</w:t>
            </w:r>
            <w:r>
              <w:rPr>
                <w:rFonts w:ascii="Arial" w:hAnsi="Arial"/>
                <w:b/>
                <w:spacing w:val="-3"/>
              </w:rPr>
              <w:t xml:space="preserve"> </w:t>
            </w:r>
            <w:r>
              <w:rPr>
                <w:rFonts w:ascii="Arial" w:hAnsi="Arial"/>
                <w:b/>
              </w:rPr>
              <w:t>–</w:t>
            </w:r>
            <w:r>
              <w:rPr>
                <w:rFonts w:ascii="Arial" w:hAnsi="Arial"/>
                <w:b/>
                <w:spacing w:val="-3"/>
              </w:rPr>
              <w:t xml:space="preserve"> </w:t>
            </w:r>
            <w:r>
              <w:rPr>
                <w:rFonts w:ascii="Arial" w:hAnsi="Arial"/>
                <w:b/>
              </w:rPr>
              <w:t>Estados</w:t>
            </w:r>
            <w:r>
              <w:rPr>
                <w:rFonts w:ascii="Arial" w:hAnsi="Arial"/>
                <w:b/>
                <w:spacing w:val="-4"/>
              </w:rPr>
              <w:t xml:space="preserve"> </w:t>
            </w:r>
            <w:r>
              <w:rPr>
                <w:rFonts w:ascii="Arial" w:hAnsi="Arial"/>
                <w:b/>
                <w:spacing w:val="-2"/>
              </w:rPr>
              <w:t>contables</w:t>
            </w:r>
          </w:p>
        </w:tc>
      </w:tr>
      <w:tr w:rsidR="0058592F" w14:paraId="7CF469AE" w14:textId="77777777">
        <w:trPr>
          <w:trHeight w:val="253"/>
        </w:trPr>
        <w:tc>
          <w:tcPr>
            <w:tcW w:w="1306" w:type="dxa"/>
            <w:vMerge/>
            <w:tcBorders>
              <w:top w:val="nil"/>
            </w:tcBorders>
            <w:shd w:val="clear" w:color="auto" w:fill="D9D9D9"/>
          </w:tcPr>
          <w:p w14:paraId="39329E6F" w14:textId="77777777" w:rsidR="0058592F" w:rsidRDefault="0058592F">
            <w:pPr>
              <w:rPr>
                <w:sz w:val="2"/>
                <w:szCs w:val="2"/>
              </w:rPr>
            </w:pPr>
          </w:p>
        </w:tc>
        <w:tc>
          <w:tcPr>
            <w:tcW w:w="7202" w:type="dxa"/>
            <w:shd w:val="clear" w:color="auto" w:fill="D9D9D9"/>
          </w:tcPr>
          <w:p w14:paraId="65F4D74C" w14:textId="77777777" w:rsidR="0058592F" w:rsidRDefault="008D1D1A">
            <w:pPr>
              <w:pStyle w:val="TableParagraph"/>
              <w:spacing w:before="2" w:line="232" w:lineRule="exact"/>
            </w:pPr>
            <w:r>
              <w:t>Cifras</w:t>
            </w:r>
            <w:r>
              <w:rPr>
                <w:spacing w:val="-4"/>
              </w:rPr>
              <w:t xml:space="preserve"> </w:t>
            </w:r>
            <w:r>
              <w:rPr>
                <w:spacing w:val="-2"/>
              </w:rPr>
              <w:t>correspondientes</w:t>
            </w:r>
          </w:p>
        </w:tc>
      </w:tr>
    </w:tbl>
    <w:p w14:paraId="478727B4" w14:textId="77777777" w:rsidR="0058592F" w:rsidRDefault="0058592F">
      <w:pPr>
        <w:pStyle w:val="Textoindependiente"/>
        <w:spacing w:before="2"/>
        <w:rPr>
          <w:rFonts w:ascii="Arial"/>
          <w:b/>
          <w:i/>
        </w:rPr>
      </w:pPr>
    </w:p>
    <w:p w14:paraId="270B0905" w14:textId="77777777" w:rsidR="0058592F" w:rsidRDefault="008D1D1A">
      <w:pPr>
        <w:pStyle w:val="Ttulo1"/>
        <w:ind w:left="1847" w:right="829" w:firstLine="158"/>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w:t>
      </w:r>
      <w:r>
        <w:rPr>
          <w:spacing w:val="-8"/>
        </w:rPr>
        <w:t xml:space="preserve"> </w:t>
      </w:r>
      <w:r>
        <w:t>INTERMEDIO</w:t>
      </w:r>
    </w:p>
    <w:p w14:paraId="6D65DC7B" w14:textId="77777777" w:rsidR="0058592F" w:rsidRDefault="0058592F">
      <w:pPr>
        <w:pStyle w:val="Textoindependiente"/>
        <w:spacing w:before="252"/>
        <w:rPr>
          <w:rFonts w:ascii="Arial"/>
          <w:b/>
        </w:rPr>
      </w:pPr>
    </w:p>
    <w:p w14:paraId="77C84873" w14:textId="77777777" w:rsidR="0058592F" w:rsidRDefault="008D1D1A">
      <w:pPr>
        <w:pStyle w:val="Textoindependiente"/>
        <w:ind w:left="707"/>
      </w:pPr>
      <w:r>
        <w:rPr>
          <w:spacing w:val="-2"/>
        </w:rPr>
        <w:t>Señores</w:t>
      </w:r>
    </w:p>
    <w:p w14:paraId="59906806" w14:textId="77777777" w:rsidR="0058592F" w:rsidRDefault="008D1D1A">
      <w:pPr>
        <w:pStyle w:val="Textoindependiente"/>
        <w:spacing w:before="2"/>
        <w:ind w:left="707" w:right="2656"/>
      </w:pPr>
      <w:r>
        <w:t>Presidente</w:t>
      </w:r>
      <w:r>
        <w:rPr>
          <w:spacing w:val="-6"/>
        </w:rPr>
        <w:t xml:space="preserve"> </w:t>
      </w:r>
      <w:r>
        <w:t>Miembros</w:t>
      </w:r>
      <w:r>
        <w:rPr>
          <w:spacing w:val="-5"/>
        </w:rPr>
        <w:t xml:space="preserve"> </w:t>
      </w:r>
      <w:r>
        <w:t>del</w:t>
      </w:r>
      <w:r>
        <w:rPr>
          <w:spacing w:val="-8"/>
        </w:rPr>
        <w:t xml:space="preserve"> </w:t>
      </w:r>
      <w:r>
        <w:t>Consejo</w:t>
      </w:r>
      <w:r>
        <w:rPr>
          <w:spacing w:val="-7"/>
        </w:rPr>
        <w:t xml:space="preserve"> </w:t>
      </w:r>
      <w:r>
        <w:t>de</w:t>
      </w:r>
      <w:r>
        <w:rPr>
          <w:spacing w:val="-5"/>
        </w:rPr>
        <w:t xml:space="preserve"> </w:t>
      </w:r>
      <w:r>
        <w:t>Administración</w:t>
      </w:r>
      <w:r>
        <w:rPr>
          <w:spacing w:val="-5"/>
        </w:rPr>
        <w:t xml:space="preserve"> </w:t>
      </w:r>
      <w:r>
        <w:t>de Cooperativa ABCD</w:t>
      </w:r>
    </w:p>
    <w:p w14:paraId="13F39EF3" w14:textId="77777777" w:rsidR="0058592F" w:rsidRDefault="008D1D1A">
      <w:pPr>
        <w:pStyle w:val="Textoindependiente"/>
        <w:tabs>
          <w:tab w:val="right" w:leader="dot" w:pos="2815"/>
        </w:tabs>
        <w:spacing w:line="251" w:lineRule="exact"/>
        <w:ind w:left="707"/>
      </w:pPr>
      <w:r>
        <w:t>CUIT</w:t>
      </w:r>
      <w:r>
        <w:rPr>
          <w:spacing w:val="-4"/>
        </w:rPr>
        <w:t xml:space="preserve"> </w:t>
      </w:r>
      <w:r>
        <w:rPr>
          <w:spacing w:val="-5"/>
        </w:rPr>
        <w:t>N°:</w:t>
      </w:r>
      <w:r>
        <w:tab/>
      </w:r>
      <w:r>
        <w:rPr>
          <w:spacing w:val="-5"/>
          <w:vertAlign w:val="superscript"/>
        </w:rPr>
        <w:t>ii</w:t>
      </w:r>
    </w:p>
    <w:p w14:paraId="042591EB"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305B9C58" w14:textId="77777777" w:rsidR="0058592F" w:rsidRDefault="008D1D1A">
      <w:pPr>
        <w:pStyle w:val="Ttulo2"/>
        <w:spacing w:before="506"/>
        <w:rPr>
          <w:u w:val="none"/>
        </w:rPr>
      </w:pPr>
      <w:r>
        <w:t>Informe</w:t>
      </w:r>
      <w:r>
        <w:rPr>
          <w:spacing w:val="-5"/>
        </w:rPr>
        <w:t xml:space="preserve"> </w:t>
      </w:r>
      <w:r>
        <w:t>sobre</w:t>
      </w:r>
      <w:r>
        <w:rPr>
          <w:spacing w:val="-7"/>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8"/>
        </w:rPr>
        <w:t xml:space="preserve"> </w:t>
      </w:r>
      <w:r>
        <w:t>período</w:t>
      </w:r>
      <w:r>
        <w:rPr>
          <w:spacing w:val="-5"/>
        </w:rPr>
        <w:t xml:space="preserve"> </w:t>
      </w:r>
      <w:r>
        <w:rPr>
          <w:spacing w:val="-2"/>
        </w:rPr>
        <w:t>intermedio</w:t>
      </w:r>
    </w:p>
    <w:p w14:paraId="4589A9BF" w14:textId="77777777" w:rsidR="0058592F" w:rsidRDefault="0058592F">
      <w:pPr>
        <w:pStyle w:val="Textoindependiente"/>
        <w:rPr>
          <w:rFonts w:ascii="Arial"/>
          <w:b/>
        </w:rPr>
      </w:pPr>
    </w:p>
    <w:p w14:paraId="4D41CCB1" w14:textId="77777777" w:rsidR="0058592F" w:rsidRDefault="008D1D1A">
      <w:pPr>
        <w:pStyle w:val="Ttulo3"/>
      </w:pPr>
      <w:r>
        <w:rPr>
          <w:spacing w:val="-2"/>
        </w:rPr>
        <w:t>Identificación</w:t>
      </w:r>
      <w:r>
        <w:rPr>
          <w:spacing w:val="-7"/>
        </w:rPr>
        <w:t xml:space="preserve"> </w:t>
      </w:r>
      <w:r>
        <w:rPr>
          <w:spacing w:val="-2"/>
        </w:rPr>
        <w:t>de</w:t>
      </w:r>
      <w:r>
        <w:rPr>
          <w:spacing w:val="-11"/>
        </w:rPr>
        <w:t xml:space="preserve"> </w:t>
      </w:r>
      <w:r>
        <w:rPr>
          <w:spacing w:val="-2"/>
        </w:rPr>
        <w:t>los</w:t>
      </w:r>
      <w:r>
        <w:rPr>
          <w:spacing w:val="-8"/>
        </w:rPr>
        <w:t xml:space="preserve"> </w:t>
      </w:r>
      <w:r>
        <w:rPr>
          <w:spacing w:val="-2"/>
        </w:rPr>
        <w:t>estados</w:t>
      </w:r>
      <w:r>
        <w:rPr>
          <w:spacing w:val="-8"/>
        </w:rPr>
        <w:t xml:space="preserve"> </w:t>
      </w:r>
      <w:r>
        <w:rPr>
          <w:spacing w:val="-2"/>
        </w:rPr>
        <w:t>contables</w:t>
      </w:r>
      <w:r>
        <w:rPr>
          <w:spacing w:val="-7"/>
        </w:rPr>
        <w:t xml:space="preserve"> </w:t>
      </w:r>
      <w:r>
        <w:rPr>
          <w:spacing w:val="-2"/>
        </w:rPr>
        <w:t>de</w:t>
      </w:r>
      <w:r>
        <w:rPr>
          <w:spacing w:val="-10"/>
        </w:rPr>
        <w:t xml:space="preserve"> </w:t>
      </w:r>
      <w:r>
        <w:rPr>
          <w:spacing w:val="-2"/>
        </w:rPr>
        <w:t>período</w:t>
      </w:r>
      <w:r>
        <w:rPr>
          <w:spacing w:val="-7"/>
        </w:rPr>
        <w:t xml:space="preserve"> </w:t>
      </w:r>
      <w:r>
        <w:rPr>
          <w:spacing w:val="-2"/>
        </w:rPr>
        <w:t>intermedio</w:t>
      </w:r>
      <w:r>
        <w:rPr>
          <w:spacing w:val="-7"/>
        </w:rPr>
        <w:t xml:space="preserve"> </w:t>
      </w:r>
      <w:r>
        <w:rPr>
          <w:spacing w:val="-2"/>
        </w:rPr>
        <w:t>objeto</w:t>
      </w:r>
      <w:r>
        <w:rPr>
          <w:spacing w:val="-10"/>
        </w:rPr>
        <w:t xml:space="preserve"> </w:t>
      </w:r>
      <w:r>
        <w:rPr>
          <w:spacing w:val="-2"/>
        </w:rPr>
        <w:t>de</w:t>
      </w:r>
      <w:r>
        <w:rPr>
          <w:spacing w:val="-9"/>
        </w:rPr>
        <w:t xml:space="preserve"> </w:t>
      </w:r>
      <w:r>
        <w:rPr>
          <w:spacing w:val="-2"/>
        </w:rPr>
        <w:t>la</w:t>
      </w:r>
      <w:r>
        <w:rPr>
          <w:spacing w:val="-6"/>
        </w:rPr>
        <w:t xml:space="preserve"> </w:t>
      </w:r>
      <w:r>
        <w:rPr>
          <w:spacing w:val="-2"/>
        </w:rPr>
        <w:t>revisión</w:t>
      </w:r>
    </w:p>
    <w:p w14:paraId="70568700" w14:textId="77777777" w:rsidR="0058592F" w:rsidRDefault="0058592F">
      <w:pPr>
        <w:pStyle w:val="Textoindependiente"/>
        <w:rPr>
          <w:rFonts w:ascii="Arial"/>
          <w:b/>
          <w:i/>
        </w:rPr>
      </w:pPr>
    </w:p>
    <w:p w14:paraId="42860FFF" w14:textId="77777777" w:rsidR="0058592F" w:rsidRDefault="008D1D1A">
      <w:pPr>
        <w:pStyle w:val="Textoindependiente"/>
        <w:spacing w:before="1"/>
        <w:ind w:left="707" w:right="280"/>
        <w:jc w:val="both"/>
      </w:pPr>
      <w:r>
        <w:t>He</w:t>
      </w:r>
      <w:r>
        <w:rPr>
          <w:spacing w:val="-5"/>
        </w:rPr>
        <w:t xml:space="preserve"> </w:t>
      </w:r>
      <w:r>
        <w:t>revisado</w:t>
      </w:r>
      <w:r>
        <w:rPr>
          <w:spacing w:val="-7"/>
        </w:rPr>
        <w:t xml:space="preserve"> </w:t>
      </w:r>
      <w:r>
        <w:t>los</w:t>
      </w:r>
      <w:r>
        <w:rPr>
          <w:spacing w:val="-5"/>
        </w:rPr>
        <w:t xml:space="preserve"> </w:t>
      </w:r>
      <w:r>
        <w:t>estados</w:t>
      </w:r>
      <w:r>
        <w:rPr>
          <w:spacing w:val="-10"/>
        </w:rPr>
        <w:t xml:space="preserve"> </w:t>
      </w:r>
      <w:r>
        <w:t>contables</w:t>
      </w:r>
      <w:r>
        <w:rPr>
          <w:spacing w:val="-5"/>
        </w:rPr>
        <w:t xml:space="preserve"> </w:t>
      </w:r>
      <w:r>
        <w:t>de</w:t>
      </w:r>
      <w:r>
        <w:rPr>
          <w:spacing w:val="-8"/>
        </w:rPr>
        <w:t xml:space="preserve"> </w:t>
      </w:r>
      <w:r>
        <w:t>la</w:t>
      </w:r>
      <w:r>
        <w:rPr>
          <w:spacing w:val="-5"/>
        </w:rPr>
        <w:t xml:space="preserve"> </w:t>
      </w:r>
      <w:r>
        <w:t>Cooperativa</w:t>
      </w:r>
      <w:r>
        <w:rPr>
          <w:spacing w:val="-5"/>
        </w:rPr>
        <w:t xml:space="preserve"> </w:t>
      </w:r>
      <w:r>
        <w:t>ABCD,</w:t>
      </w:r>
      <w:r>
        <w:rPr>
          <w:spacing w:val="-4"/>
        </w:rPr>
        <w:t xml:space="preserve"> </w:t>
      </w:r>
      <w:r>
        <w:t>que</w:t>
      </w:r>
      <w:r>
        <w:rPr>
          <w:spacing w:val="-7"/>
        </w:rPr>
        <w:t xml:space="preserve"> </w:t>
      </w:r>
      <w:r>
        <w:t>comprenden</w:t>
      </w:r>
      <w:r>
        <w:rPr>
          <w:spacing w:val="-5"/>
        </w:rPr>
        <w:t xml:space="preserve"> </w:t>
      </w:r>
      <w:r>
        <w:t>el</w:t>
      </w:r>
      <w:r>
        <w:rPr>
          <w:spacing w:val="-6"/>
        </w:rPr>
        <w:t xml:space="preserve"> </w:t>
      </w:r>
      <w:r>
        <w:t>estado de situación patrimonial al … de …………… de 20X1, los estados de resultados, de evolución del patrimonio neto y de flujos de efectivo correspondientes al período de … meses final</w:t>
      </w:r>
      <w:r>
        <w:t>izado en dicha fecha, así como las notas explicativas de los estados contables</w:t>
      </w:r>
      <w:r>
        <w:rPr>
          <w:spacing w:val="-6"/>
        </w:rPr>
        <w:t xml:space="preserve"> </w:t>
      </w:r>
      <w:r>
        <w:t>{…</w:t>
      </w:r>
      <w:r>
        <w:rPr>
          <w:spacing w:val="-5"/>
        </w:rPr>
        <w:t xml:space="preserve"> </w:t>
      </w:r>
      <w:r>
        <w:t>a</w:t>
      </w:r>
      <w:r>
        <w:rPr>
          <w:spacing w:val="-6"/>
        </w:rPr>
        <w:t xml:space="preserve"> </w:t>
      </w:r>
      <w:r>
        <w:t>…}</w:t>
      </w:r>
      <w:r>
        <w:rPr>
          <w:spacing w:val="-3"/>
        </w:rPr>
        <w:t xml:space="preserve"> </w:t>
      </w:r>
      <w:r>
        <w:t>que</w:t>
      </w:r>
      <w:r>
        <w:rPr>
          <w:spacing w:val="-6"/>
        </w:rPr>
        <w:t xml:space="preserve"> </w:t>
      </w:r>
      <w:r>
        <w:t>incluyen</w:t>
      </w:r>
      <w:r>
        <w:rPr>
          <w:spacing w:val="-4"/>
        </w:rPr>
        <w:t xml:space="preserve"> </w:t>
      </w:r>
      <w:r>
        <w:t>un</w:t>
      </w:r>
      <w:r>
        <w:rPr>
          <w:spacing w:val="-7"/>
        </w:rPr>
        <w:t xml:space="preserve"> </w:t>
      </w:r>
      <w:r>
        <w:t>resumen</w:t>
      </w:r>
      <w:r>
        <w:rPr>
          <w:spacing w:val="-7"/>
        </w:rPr>
        <w:t xml:space="preserve"> </w:t>
      </w:r>
      <w:r>
        <w:t>de</w:t>
      </w:r>
      <w:r>
        <w:rPr>
          <w:spacing w:val="-7"/>
        </w:rPr>
        <w:t xml:space="preserve"> </w:t>
      </w:r>
      <w:r>
        <w:t>las</w:t>
      </w:r>
      <w:r>
        <w:rPr>
          <w:spacing w:val="-4"/>
        </w:rPr>
        <w:t xml:space="preserve"> </w:t>
      </w:r>
      <w:r>
        <w:t>políticas</w:t>
      </w:r>
      <w:r>
        <w:rPr>
          <w:spacing w:val="-6"/>
        </w:rPr>
        <w:t xml:space="preserve"> </w:t>
      </w:r>
      <w:r>
        <w:t>contables</w:t>
      </w:r>
      <w:r>
        <w:rPr>
          <w:spacing w:val="-6"/>
        </w:rPr>
        <w:t xml:space="preserve"> </w:t>
      </w:r>
      <w:r>
        <w:t>significativas</w:t>
      </w:r>
      <w:r>
        <w:rPr>
          <w:spacing w:val="-6"/>
        </w:rPr>
        <w:t xml:space="preserve"> </w:t>
      </w:r>
      <w:r>
        <w:t>{,</w:t>
      </w:r>
      <w:r>
        <w:rPr>
          <w:spacing w:val="-4"/>
        </w:rPr>
        <w:t xml:space="preserve"> </w:t>
      </w:r>
      <w:r>
        <w:t>y los anexos … a …}.</w:t>
      </w:r>
    </w:p>
    <w:p w14:paraId="2C20935D" w14:textId="77777777" w:rsidR="0058592F" w:rsidRDefault="0058592F">
      <w:pPr>
        <w:pStyle w:val="Textoindependiente"/>
      </w:pPr>
    </w:p>
    <w:p w14:paraId="78C21592" w14:textId="77777777" w:rsidR="0058592F" w:rsidRDefault="008D1D1A">
      <w:pPr>
        <w:pStyle w:val="Ttulo3"/>
        <w:ind w:right="278"/>
      </w:pPr>
      <w:r>
        <w:t xml:space="preserve">Responsabilidades del Consejo de Administración de la Cooperativa en relación </w:t>
      </w:r>
      <w:r>
        <w:t>con los estados contables</w:t>
      </w:r>
    </w:p>
    <w:p w14:paraId="48C28A7C" w14:textId="77777777" w:rsidR="0058592F" w:rsidRDefault="0058592F">
      <w:pPr>
        <w:pStyle w:val="Textoindependiente"/>
        <w:rPr>
          <w:rFonts w:ascii="Arial"/>
          <w:b/>
          <w:i/>
        </w:rPr>
      </w:pPr>
    </w:p>
    <w:p w14:paraId="6A47880B" w14:textId="77777777" w:rsidR="0058592F" w:rsidRDefault="008D1D1A">
      <w:pPr>
        <w:pStyle w:val="Textoindependiente"/>
        <w:ind w:left="707" w:right="279"/>
        <w:jc w:val="both"/>
      </w:pPr>
      <w:r>
        <w:t>El</w:t>
      </w:r>
      <w:r>
        <w:rPr>
          <w:spacing w:val="-16"/>
        </w:rPr>
        <w:t xml:space="preserve"> </w:t>
      </w:r>
      <w:r>
        <w:t>Consejo</w:t>
      </w:r>
      <w:r>
        <w:rPr>
          <w:spacing w:val="-14"/>
        </w:rPr>
        <w:t xml:space="preserve"> </w:t>
      </w:r>
      <w:r>
        <w:t>de</w:t>
      </w:r>
      <w:r>
        <w:rPr>
          <w:spacing w:val="-16"/>
        </w:rPr>
        <w:t xml:space="preserve"> </w:t>
      </w:r>
      <w:r>
        <w:t>Administración</w:t>
      </w:r>
      <w:r>
        <w:rPr>
          <w:spacing w:val="-14"/>
        </w:rPr>
        <w:t xml:space="preserve"> </w:t>
      </w:r>
      <w:r>
        <w:t>de</w:t>
      </w:r>
      <w:r>
        <w:rPr>
          <w:spacing w:val="-15"/>
        </w:rPr>
        <w:t xml:space="preserve"> </w:t>
      </w:r>
      <w:r>
        <w:t>la</w:t>
      </w:r>
      <w:r>
        <w:rPr>
          <w:spacing w:val="-15"/>
        </w:rPr>
        <w:t xml:space="preserve"> </w:t>
      </w:r>
      <w:r>
        <w:t>Cooperativa</w:t>
      </w:r>
      <w:r>
        <w:rPr>
          <w:spacing w:val="-15"/>
        </w:rPr>
        <w:t xml:space="preserve"> </w:t>
      </w:r>
      <w:r>
        <w:t>ABCD</w:t>
      </w:r>
      <w:r>
        <w:rPr>
          <w:spacing w:val="-15"/>
        </w:rPr>
        <w:t xml:space="preserve"> </w:t>
      </w:r>
      <w:r>
        <w:t>es</w:t>
      </w:r>
      <w:r>
        <w:rPr>
          <w:spacing w:val="-14"/>
        </w:rPr>
        <w:t xml:space="preserve"> </w:t>
      </w:r>
      <w:r>
        <w:t>responsable</w:t>
      </w:r>
      <w:r>
        <w:rPr>
          <w:spacing w:val="-16"/>
        </w:rPr>
        <w:t xml:space="preserve"> </w:t>
      </w:r>
      <w:r>
        <w:t>de</w:t>
      </w:r>
      <w:r>
        <w:rPr>
          <w:spacing w:val="-14"/>
        </w:rPr>
        <w:t xml:space="preserve"> </w:t>
      </w:r>
      <w:r>
        <w:t>la</w:t>
      </w:r>
      <w:r>
        <w:rPr>
          <w:spacing w:val="-15"/>
        </w:rPr>
        <w:t xml:space="preserve"> </w:t>
      </w:r>
      <w:r>
        <w:t>preparación y</w:t>
      </w:r>
      <w:r>
        <w:rPr>
          <w:spacing w:val="-16"/>
        </w:rPr>
        <w:t xml:space="preserve"> </w:t>
      </w:r>
      <w:r>
        <w:t>presentación</w:t>
      </w:r>
      <w:r>
        <w:rPr>
          <w:spacing w:val="-15"/>
        </w:rPr>
        <w:t xml:space="preserve"> </w:t>
      </w:r>
      <w:r>
        <w:t>razonable</w:t>
      </w:r>
      <w:r>
        <w:rPr>
          <w:spacing w:val="-15"/>
        </w:rPr>
        <w:t xml:space="preserve"> </w:t>
      </w:r>
      <w:r>
        <w:t>de</w:t>
      </w:r>
      <w:r>
        <w:rPr>
          <w:spacing w:val="-16"/>
        </w:rPr>
        <w:t xml:space="preserve"> </w:t>
      </w:r>
      <w:r>
        <w:t>los</w:t>
      </w:r>
      <w:r>
        <w:rPr>
          <w:spacing w:val="-14"/>
        </w:rPr>
        <w:t xml:space="preserve"> </w:t>
      </w:r>
      <w:r>
        <w:t>estados</w:t>
      </w:r>
      <w:r>
        <w:rPr>
          <w:spacing w:val="-15"/>
        </w:rPr>
        <w:t xml:space="preserve"> </w:t>
      </w:r>
      <w:r>
        <w:t>contables</w:t>
      </w:r>
      <w:r>
        <w:rPr>
          <w:spacing w:val="-15"/>
        </w:rPr>
        <w:t xml:space="preserve"> </w:t>
      </w:r>
      <w:r>
        <w:t>adjuntos</w:t>
      </w:r>
      <w:r>
        <w:rPr>
          <w:spacing w:val="-13"/>
        </w:rPr>
        <w:t xml:space="preserve"> </w:t>
      </w:r>
      <w:r>
        <w:t>correspondientes</w:t>
      </w:r>
      <w:r>
        <w:rPr>
          <w:spacing w:val="-14"/>
        </w:rPr>
        <w:t xml:space="preserve"> </w:t>
      </w:r>
      <w:r>
        <w:t>al</w:t>
      </w:r>
      <w:r>
        <w:rPr>
          <w:spacing w:val="-16"/>
        </w:rPr>
        <w:t xml:space="preserve"> </w:t>
      </w:r>
      <w:r>
        <w:t xml:space="preserve">período intermedio mencionado precedentemente de conformidad con </w:t>
      </w:r>
      <w:r>
        <w:t>las Normas Contables Profesionales Argentinas {puede agregarse “, y del control interno que el Consejo de Administración considere necesario para permitir la preparación de estados contables libres de incorrección significativa”} {puede agregarse “, debida</w:t>
      </w:r>
      <w:r>
        <w:t xml:space="preserve"> a fraude o error”}.</w:t>
      </w:r>
    </w:p>
    <w:p w14:paraId="553AF565" w14:textId="77777777" w:rsidR="0058592F" w:rsidRDefault="0058592F">
      <w:pPr>
        <w:pStyle w:val="Textoindependiente"/>
        <w:spacing w:before="1"/>
      </w:pPr>
    </w:p>
    <w:p w14:paraId="51E51701" w14:textId="77777777" w:rsidR="0058592F" w:rsidRDefault="008D1D1A">
      <w:pPr>
        <w:pStyle w:val="Ttulo3"/>
      </w:pPr>
      <w:r>
        <w:t>Responsabilidades</w:t>
      </w:r>
      <w:r>
        <w:rPr>
          <w:spacing w:val="-9"/>
        </w:rPr>
        <w:t xml:space="preserve"> </w:t>
      </w:r>
      <w:r>
        <w:t>del</w:t>
      </w:r>
      <w:r>
        <w:rPr>
          <w:spacing w:val="-10"/>
        </w:rPr>
        <w:t xml:space="preserve"> </w:t>
      </w:r>
      <w:r>
        <w:rPr>
          <w:spacing w:val="-2"/>
        </w:rPr>
        <w:t>auditor</w:t>
      </w:r>
    </w:p>
    <w:p w14:paraId="5CB0701B" w14:textId="77777777" w:rsidR="0058592F" w:rsidRDefault="008D1D1A">
      <w:pPr>
        <w:pStyle w:val="Textoindependiente"/>
        <w:spacing w:before="251"/>
        <w:ind w:left="707" w:right="281"/>
        <w:jc w:val="both"/>
      </w:pPr>
      <w:r>
        <w:t>Mi responsabilidad consiste en emitir una conclusión sobre los estados contables adjuntos basada en mi revisión. He llevado a cabo mi revisión de conformidad con las normas de revisión de estados contable</w:t>
      </w:r>
      <w:r>
        <w:t>s de períodos intermedios establecidas en el capítulo IV de la Resolución Técnica N° 37 de la Federación Argentina de Consejos Profesionales de Ciencias Económicas (FACPCE). Soy independiente de ABCD y he cumplido las</w:t>
      </w:r>
      <w:r>
        <w:rPr>
          <w:spacing w:val="-1"/>
        </w:rPr>
        <w:t xml:space="preserve"> </w:t>
      </w:r>
      <w:r>
        <w:t>demás responsabilidades de ética</w:t>
      </w:r>
      <w:r>
        <w:rPr>
          <w:spacing w:val="-1"/>
        </w:rPr>
        <w:t xml:space="preserve"> </w:t>
      </w:r>
      <w:r>
        <w:t>de co</w:t>
      </w:r>
      <w:r>
        <w:t>nformidad con</w:t>
      </w:r>
      <w:r>
        <w:rPr>
          <w:spacing w:val="-1"/>
        </w:rPr>
        <w:t xml:space="preserve"> </w:t>
      </w:r>
      <w:r>
        <w:t>los requerimientos del</w:t>
      </w:r>
      <w:r>
        <w:rPr>
          <w:spacing w:val="39"/>
        </w:rPr>
        <w:t xml:space="preserve">  </w:t>
      </w:r>
      <w:r>
        <w:t>Código</w:t>
      </w:r>
      <w:r>
        <w:rPr>
          <w:spacing w:val="40"/>
        </w:rPr>
        <w:t xml:space="preserve">  </w:t>
      </w:r>
      <w:r>
        <w:t>de</w:t>
      </w:r>
      <w:r>
        <w:rPr>
          <w:spacing w:val="38"/>
        </w:rPr>
        <w:t xml:space="preserve">  </w:t>
      </w:r>
      <w:r>
        <w:t>Ética</w:t>
      </w:r>
      <w:r>
        <w:rPr>
          <w:spacing w:val="39"/>
        </w:rPr>
        <w:t xml:space="preserve">  </w:t>
      </w:r>
      <w:r>
        <w:t>del</w:t>
      </w:r>
      <w:r>
        <w:rPr>
          <w:spacing w:val="39"/>
        </w:rPr>
        <w:t xml:space="preserve">  </w:t>
      </w:r>
      <w:r>
        <w:t>Consejo</w:t>
      </w:r>
      <w:r>
        <w:rPr>
          <w:spacing w:val="38"/>
        </w:rPr>
        <w:t xml:space="preserve">  </w:t>
      </w:r>
      <w:r>
        <w:t>Profesional</w:t>
      </w:r>
      <w:r>
        <w:rPr>
          <w:spacing w:val="39"/>
        </w:rPr>
        <w:t xml:space="preserve">  </w:t>
      </w:r>
      <w:r>
        <w:t>de</w:t>
      </w:r>
      <w:r>
        <w:rPr>
          <w:spacing w:val="40"/>
        </w:rPr>
        <w:t xml:space="preserve">  </w:t>
      </w:r>
      <w:r>
        <w:t>Ciencias</w:t>
      </w:r>
      <w:r>
        <w:rPr>
          <w:spacing w:val="38"/>
        </w:rPr>
        <w:t xml:space="preserve">  </w:t>
      </w:r>
      <w:r>
        <w:t>Económicas</w:t>
      </w:r>
      <w:r>
        <w:rPr>
          <w:spacing w:val="39"/>
        </w:rPr>
        <w:t xml:space="preserve">  </w:t>
      </w:r>
      <w:r>
        <w:t>de</w:t>
      </w:r>
    </w:p>
    <w:p w14:paraId="77C9A77A" w14:textId="77777777" w:rsidR="0058592F" w:rsidRDefault="008D1D1A">
      <w:pPr>
        <w:pStyle w:val="Textoindependiente"/>
        <w:tabs>
          <w:tab w:val="left" w:leader="dot" w:pos="2970"/>
        </w:tabs>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0E2AF433" w14:textId="77777777" w:rsidR="0058592F" w:rsidRDefault="0058592F">
      <w:pPr>
        <w:pStyle w:val="Textoindependiente"/>
        <w:jc w:val="both"/>
        <w:sectPr w:rsidR="0058592F">
          <w:pgSz w:w="11910" w:h="16840"/>
          <w:pgMar w:top="1040" w:right="1417" w:bottom="740" w:left="992" w:header="552" w:footer="543" w:gutter="0"/>
          <w:cols w:space="720"/>
        </w:sectPr>
      </w:pPr>
    </w:p>
    <w:p w14:paraId="20E70C31" w14:textId="77777777" w:rsidR="0058592F" w:rsidRDefault="008D1D1A">
      <w:pPr>
        <w:pStyle w:val="Textoindependiente"/>
        <w:spacing w:before="89"/>
        <w:ind w:left="707" w:right="281"/>
        <w:jc w:val="both"/>
      </w:pPr>
      <w:r>
        <w:lastRenderedPageBreak/>
        <w:t xml:space="preserve">Una revisión de los estados contables de períodos intermedios consiste en </w:t>
      </w:r>
      <w:r>
        <w:t>realizar indagaciones, principalmente a las personas responsables de los temas financieros y contables, y aplicar procedimientos analíticos y otros procedimientos de revisión. Una revisión tiene un alcance significativamente menor que el de una auditoría y</w:t>
      </w:r>
      <w:r>
        <w:t>,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2"/>
        </w:rPr>
        <w:t xml:space="preserve"> </w:t>
      </w:r>
      <w:r>
        <w:t>tome</w:t>
      </w:r>
      <w:r>
        <w:rPr>
          <w:spacing w:val="-2"/>
        </w:rPr>
        <w:t xml:space="preserve"> </w:t>
      </w:r>
      <w:r>
        <w:t>conocimiento de</w:t>
      </w:r>
      <w:r>
        <w:rPr>
          <w:spacing w:val="-2"/>
        </w:rPr>
        <w:t xml:space="preserve"> </w:t>
      </w:r>
      <w:r>
        <w:t>todos</w:t>
      </w:r>
      <w:r>
        <w:rPr>
          <w:spacing w:val="-2"/>
        </w:rPr>
        <w:t xml:space="preserve"> </w:t>
      </w:r>
      <w:r>
        <w:t>los temas significativos que podrían identificarse en una auditoría. En consecuencia, no expreso opinión de auditoría.</w:t>
      </w:r>
    </w:p>
    <w:p w14:paraId="5ACB6819" w14:textId="77777777" w:rsidR="0058592F" w:rsidRDefault="0058592F">
      <w:pPr>
        <w:pStyle w:val="Textoindependiente"/>
        <w:spacing w:before="2"/>
      </w:pPr>
    </w:p>
    <w:p w14:paraId="48657F0B" w14:textId="77777777" w:rsidR="0058592F" w:rsidRDefault="008D1D1A">
      <w:pPr>
        <w:pStyle w:val="Ttulo3"/>
      </w:pPr>
      <w:r>
        <w:rPr>
          <w:spacing w:val="-2"/>
        </w:rPr>
        <w:t>Conclusión</w:t>
      </w:r>
    </w:p>
    <w:p w14:paraId="78C79B6A" w14:textId="77777777" w:rsidR="0058592F" w:rsidRDefault="0058592F">
      <w:pPr>
        <w:pStyle w:val="Textoindependiente"/>
        <w:rPr>
          <w:rFonts w:ascii="Arial"/>
          <w:b/>
          <w:i/>
        </w:rPr>
      </w:pPr>
    </w:p>
    <w:p w14:paraId="1CA22A38" w14:textId="77777777" w:rsidR="0058592F" w:rsidRDefault="008D1D1A">
      <w:pPr>
        <w:pStyle w:val="Textoindependiente"/>
        <w:tabs>
          <w:tab w:val="left" w:leader="dot" w:pos="4303"/>
        </w:tabs>
        <w:ind w:left="707" w:right="278"/>
        <w:jc w:val="both"/>
      </w:pPr>
      <w:r>
        <w:t xml:space="preserve">Sobre la base de mi revisión, nada </w:t>
      </w:r>
      <w:r>
        <w:t>llamó mi atención que me hiciera pensar que los estados</w:t>
      </w:r>
      <w:r>
        <w:rPr>
          <w:spacing w:val="-3"/>
        </w:rPr>
        <w:t xml:space="preserve"> </w:t>
      </w:r>
      <w:r>
        <w:t>contables</w:t>
      </w:r>
      <w:r>
        <w:rPr>
          <w:spacing w:val="-3"/>
        </w:rPr>
        <w:t xml:space="preserve"> </w:t>
      </w:r>
      <w:r>
        <w:t>adjuntos</w:t>
      </w:r>
      <w:r>
        <w:rPr>
          <w:spacing w:val="-3"/>
        </w:rPr>
        <w:t xml:space="preserve"> </w:t>
      </w:r>
      <w:r>
        <w:t>de</w:t>
      </w:r>
      <w:r>
        <w:rPr>
          <w:spacing w:val="-3"/>
        </w:rPr>
        <w:t xml:space="preserve"> </w:t>
      </w:r>
      <w:r>
        <w:t>la</w:t>
      </w:r>
      <w:r>
        <w:rPr>
          <w:spacing w:val="-3"/>
        </w:rPr>
        <w:t xml:space="preserve"> </w:t>
      </w:r>
      <w:r>
        <w:t>Cooperativa</w:t>
      </w:r>
      <w:r>
        <w:rPr>
          <w:spacing w:val="-3"/>
        </w:rPr>
        <w:t xml:space="preserve"> </w:t>
      </w:r>
      <w:r>
        <w:t>ABCD</w:t>
      </w:r>
      <w:r>
        <w:rPr>
          <w:spacing w:val="-3"/>
        </w:rPr>
        <w:t xml:space="preserve"> </w:t>
      </w:r>
      <w:r>
        <w:t>correspondientes</w:t>
      </w:r>
      <w:r>
        <w:rPr>
          <w:spacing w:val="-2"/>
        </w:rPr>
        <w:t xml:space="preserve"> </w:t>
      </w:r>
      <w:r>
        <w:t>al</w:t>
      </w:r>
      <w:r>
        <w:rPr>
          <w:spacing w:val="-5"/>
        </w:rPr>
        <w:t xml:space="preserve"> </w:t>
      </w:r>
      <w:r>
        <w:t>período</w:t>
      </w:r>
      <w:r>
        <w:rPr>
          <w:spacing w:val="-3"/>
        </w:rPr>
        <w:t xml:space="preserve"> </w:t>
      </w:r>
      <w:r>
        <w:t>de</w:t>
      </w:r>
      <w:r>
        <w:rPr>
          <w:spacing w:val="-2"/>
        </w:rPr>
        <w:t xml:space="preserve"> </w:t>
      </w:r>
      <w:r>
        <w:t xml:space="preserve">… </w:t>
      </w:r>
      <w:r>
        <w:rPr>
          <w:spacing w:val="-2"/>
        </w:rPr>
        <w:t>meses</w:t>
      </w:r>
      <w:r>
        <w:rPr>
          <w:spacing w:val="-13"/>
        </w:rPr>
        <w:t xml:space="preserve"> </w:t>
      </w:r>
      <w:r>
        <w:rPr>
          <w:spacing w:val="-2"/>
        </w:rPr>
        <w:t>finalizado</w:t>
      </w:r>
      <w:r>
        <w:rPr>
          <w:spacing w:val="-9"/>
        </w:rPr>
        <w:t xml:space="preserve"> </w:t>
      </w:r>
      <w:r>
        <w:rPr>
          <w:spacing w:val="-2"/>
        </w:rPr>
        <w:t>el</w:t>
      </w:r>
      <w:r>
        <w:rPr>
          <w:spacing w:val="-10"/>
        </w:rPr>
        <w:t xml:space="preserve"> </w:t>
      </w:r>
      <w:r>
        <w:rPr>
          <w:spacing w:val="-2"/>
        </w:rPr>
        <w:t>…</w:t>
      </w:r>
      <w:r>
        <w:rPr>
          <w:spacing w:val="-9"/>
        </w:rPr>
        <w:t xml:space="preserve"> </w:t>
      </w:r>
      <w:r>
        <w:rPr>
          <w:spacing w:val="-5"/>
        </w:rPr>
        <w:t>de</w:t>
      </w:r>
      <w:r>
        <w:rPr>
          <w:rFonts w:ascii="Times New Roman" w:hAnsi="Times New Roman"/>
        </w:rPr>
        <w:tab/>
      </w:r>
      <w:r>
        <w:rPr>
          <w:spacing w:val="-2"/>
        </w:rPr>
        <w:t>de</w:t>
      </w:r>
      <w:r>
        <w:rPr>
          <w:spacing w:val="-14"/>
        </w:rPr>
        <w:t xml:space="preserve"> </w:t>
      </w:r>
      <w:r>
        <w:rPr>
          <w:spacing w:val="-2"/>
        </w:rPr>
        <w:t>20X1</w:t>
      </w:r>
      <w:r>
        <w:rPr>
          <w:spacing w:val="-9"/>
        </w:rPr>
        <w:t xml:space="preserve"> </w:t>
      </w:r>
      <w:r>
        <w:rPr>
          <w:spacing w:val="-2"/>
        </w:rPr>
        <w:t>no</w:t>
      </w:r>
      <w:r>
        <w:rPr>
          <w:spacing w:val="-12"/>
        </w:rPr>
        <w:t xml:space="preserve"> </w:t>
      </w:r>
      <w:r>
        <w:rPr>
          <w:spacing w:val="-2"/>
        </w:rPr>
        <w:t>están</w:t>
      </w:r>
      <w:r>
        <w:rPr>
          <w:spacing w:val="-8"/>
        </w:rPr>
        <w:t xml:space="preserve"> </w:t>
      </w:r>
      <w:r>
        <w:rPr>
          <w:spacing w:val="-2"/>
        </w:rPr>
        <w:t>presentados</w:t>
      </w:r>
      <w:r>
        <w:rPr>
          <w:spacing w:val="-9"/>
        </w:rPr>
        <w:t xml:space="preserve"> </w:t>
      </w:r>
      <w:r>
        <w:rPr>
          <w:spacing w:val="-2"/>
        </w:rPr>
        <w:t>en</w:t>
      </w:r>
      <w:r>
        <w:rPr>
          <w:spacing w:val="-14"/>
        </w:rPr>
        <w:t xml:space="preserve"> </w:t>
      </w:r>
      <w:r>
        <w:rPr>
          <w:spacing w:val="-2"/>
        </w:rPr>
        <w:t>forma</w:t>
      </w:r>
      <w:r>
        <w:rPr>
          <w:spacing w:val="-8"/>
        </w:rPr>
        <w:t xml:space="preserve"> </w:t>
      </w:r>
      <w:r>
        <w:rPr>
          <w:spacing w:val="-2"/>
        </w:rPr>
        <w:t>razonable,</w:t>
      </w:r>
    </w:p>
    <w:p w14:paraId="143A71CD" w14:textId="77777777" w:rsidR="0058592F" w:rsidRDefault="008D1D1A">
      <w:pPr>
        <w:pStyle w:val="Textoindependiente"/>
        <w:ind w:left="707" w:right="281"/>
        <w:jc w:val="both"/>
      </w:pPr>
      <w:r>
        <w:t xml:space="preserve">en todos los aspectos significativos, de </w:t>
      </w:r>
      <w:r>
        <w:t>conformidad con las Normas Contables Profesionales Argentinas.</w:t>
      </w:r>
    </w:p>
    <w:p w14:paraId="212C7594" w14:textId="77777777" w:rsidR="0058592F" w:rsidRDefault="0058592F">
      <w:pPr>
        <w:pStyle w:val="Textoindependiente"/>
        <w:spacing w:before="252"/>
      </w:pPr>
    </w:p>
    <w:p w14:paraId="41A779C5"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0F74D96" w14:textId="77777777" w:rsidR="0058592F" w:rsidRDefault="0058592F">
      <w:pPr>
        <w:pStyle w:val="Textoindependiente"/>
        <w:rPr>
          <w:rFonts w:ascii="Arial"/>
          <w:b/>
        </w:rPr>
      </w:pPr>
    </w:p>
    <w:p w14:paraId="3A685739" w14:textId="77777777" w:rsidR="0058592F" w:rsidRDefault="008D1D1A">
      <w:pPr>
        <w:pStyle w:val="Prrafodelista"/>
        <w:numPr>
          <w:ilvl w:val="0"/>
          <w:numId w:val="3"/>
        </w:numPr>
        <w:tabs>
          <w:tab w:val="left" w:pos="991"/>
          <w:tab w:val="left" w:leader="dot" w:pos="3004"/>
        </w:tabs>
        <w:ind w:left="991" w:hanging="284"/>
      </w:pPr>
      <w:r>
        <w:t>Al</w:t>
      </w:r>
      <w:r>
        <w:rPr>
          <w:spacing w:val="-1"/>
        </w:rPr>
        <w:t xml:space="preserve"> </w:t>
      </w:r>
      <w:r>
        <w:t>…</w:t>
      </w:r>
      <w:r>
        <w:rPr>
          <w:spacing w:val="1"/>
        </w:rPr>
        <w:t xml:space="preserve"> </w:t>
      </w:r>
      <w:r>
        <w:rPr>
          <w:spacing w:val="-5"/>
        </w:rPr>
        <w:t>de</w:t>
      </w:r>
      <w:r>
        <w:rPr>
          <w:rFonts w:ascii="Times New Roman" w:hAnsi="Times New Roman"/>
        </w:rPr>
        <w:tab/>
      </w:r>
      <w:r>
        <w:t>de</w:t>
      </w:r>
      <w:r>
        <w:rPr>
          <w:spacing w:val="-6"/>
        </w:rPr>
        <w:t xml:space="preserve"> </w:t>
      </w:r>
      <w:r>
        <w:t>20X1,</w:t>
      </w:r>
      <w:r>
        <w:rPr>
          <w:spacing w:val="-2"/>
        </w:rPr>
        <w:t xml:space="preserve"> </w:t>
      </w:r>
      <w:r>
        <w:t>los</w:t>
      </w:r>
      <w:r>
        <w:rPr>
          <w:spacing w:val="-4"/>
        </w:rPr>
        <w:t xml:space="preserve"> </w:t>
      </w:r>
      <w:r>
        <w:t>libros</w:t>
      </w:r>
      <w:r>
        <w:rPr>
          <w:spacing w:val="-2"/>
        </w:rPr>
        <w:t xml:space="preserve"> </w:t>
      </w:r>
      <w:r>
        <w:t>y</w:t>
      </w:r>
      <w:r>
        <w:rPr>
          <w:spacing w:val="-3"/>
        </w:rPr>
        <w:t xml:space="preserve"> </w:t>
      </w:r>
      <w:r>
        <w:t>registraciones</w:t>
      </w:r>
      <w:r>
        <w:rPr>
          <w:spacing w:val="-4"/>
        </w:rPr>
        <w:t xml:space="preserve"> </w:t>
      </w:r>
      <w:r>
        <w:t>contables</w:t>
      </w:r>
      <w:r>
        <w:rPr>
          <w:spacing w:val="-3"/>
        </w:rPr>
        <w:t xml:space="preserve"> </w:t>
      </w:r>
      <w:r>
        <w:t>de</w:t>
      </w:r>
      <w:r>
        <w:rPr>
          <w:spacing w:val="-4"/>
        </w:rPr>
        <w:t xml:space="preserve"> </w:t>
      </w:r>
      <w:r>
        <w:t>la</w:t>
      </w:r>
      <w:r>
        <w:rPr>
          <w:spacing w:val="-3"/>
        </w:rPr>
        <w:t xml:space="preserve"> </w:t>
      </w:r>
      <w:r>
        <w:rPr>
          <w:spacing w:val="-2"/>
        </w:rPr>
        <w:t>Cooperativa</w:t>
      </w:r>
    </w:p>
    <w:p w14:paraId="4FE6F67B" w14:textId="77777777" w:rsidR="0058592F" w:rsidRDefault="008D1D1A">
      <w:pPr>
        <w:pStyle w:val="Textoindependiente"/>
        <w:spacing w:before="2"/>
        <w:ind w:left="993"/>
      </w:pPr>
      <w:r>
        <w:t>ABCD</w:t>
      </w:r>
      <w:r>
        <w:rPr>
          <w:spacing w:val="40"/>
        </w:rPr>
        <w:t xml:space="preserve"> </w:t>
      </w:r>
      <w:r>
        <w:t>exigidos</w:t>
      </w:r>
      <w:r>
        <w:rPr>
          <w:spacing w:val="40"/>
        </w:rPr>
        <w:t xml:space="preserve"> </w:t>
      </w:r>
      <w:r>
        <w:t>por</w:t>
      </w:r>
      <w:r>
        <w:rPr>
          <w:spacing w:val="40"/>
        </w:rPr>
        <w:t xml:space="preserve"> </w:t>
      </w:r>
      <w:r>
        <w:t>la</w:t>
      </w:r>
      <w:r>
        <w:rPr>
          <w:spacing w:val="40"/>
        </w:rPr>
        <w:t xml:space="preserve"> </w:t>
      </w:r>
      <w:r>
        <w:t>Ley</w:t>
      </w:r>
      <w:r>
        <w:rPr>
          <w:spacing w:val="40"/>
        </w:rPr>
        <w:t xml:space="preserve"> </w:t>
      </w:r>
      <w:r>
        <w:t>de</w:t>
      </w:r>
      <w:r>
        <w:rPr>
          <w:spacing w:val="40"/>
        </w:rPr>
        <w:t xml:space="preserve"> </w:t>
      </w:r>
      <w:r>
        <w:t>Cooperativas</w:t>
      </w:r>
      <w:r>
        <w:rPr>
          <w:spacing w:val="40"/>
        </w:rPr>
        <w:t xml:space="preserve"> </w:t>
      </w:r>
      <w:r>
        <w:t>han</w:t>
      </w:r>
      <w:r>
        <w:rPr>
          <w:spacing w:val="40"/>
        </w:rPr>
        <w:t xml:space="preserve"> </w:t>
      </w:r>
      <w:r>
        <w:t>sido</w:t>
      </w:r>
      <w:r>
        <w:rPr>
          <w:spacing w:val="40"/>
        </w:rPr>
        <w:t xml:space="preserve"> </w:t>
      </w:r>
      <w:r>
        <w:t>llevados</w:t>
      </w:r>
      <w:r>
        <w:rPr>
          <w:spacing w:val="40"/>
        </w:rPr>
        <w:t xml:space="preserve"> </w:t>
      </w:r>
      <w:r>
        <w:t>en</w:t>
      </w:r>
      <w:r>
        <w:rPr>
          <w:spacing w:val="40"/>
        </w:rPr>
        <w:t xml:space="preserve"> </w:t>
      </w:r>
      <w:r>
        <w:t>sus</w:t>
      </w:r>
      <w:r>
        <w:rPr>
          <w:spacing w:val="40"/>
        </w:rPr>
        <w:t xml:space="preserve"> </w:t>
      </w:r>
      <w:r>
        <w:t>aspectos formales de conformidad con las disposiciones legales vigentes.</w:t>
      </w:r>
    </w:p>
    <w:p w14:paraId="6A8A9F2D" w14:textId="77777777" w:rsidR="0058592F" w:rsidRDefault="008D1D1A">
      <w:pPr>
        <w:pStyle w:val="Prrafodelista"/>
        <w:numPr>
          <w:ilvl w:val="0"/>
          <w:numId w:val="3"/>
        </w:numPr>
        <w:tabs>
          <w:tab w:val="left" w:pos="991"/>
        </w:tabs>
        <w:spacing w:before="252" w:line="252" w:lineRule="exact"/>
        <w:ind w:left="991" w:hanging="284"/>
      </w:pPr>
      <w:r>
        <w:rPr>
          <w:spacing w:val="-2"/>
        </w:rPr>
        <w:t>Según</w:t>
      </w:r>
      <w:r>
        <w:rPr>
          <w:spacing w:val="-8"/>
        </w:rPr>
        <w:t xml:space="preserve"> </w:t>
      </w:r>
      <w:r>
        <w:rPr>
          <w:spacing w:val="-2"/>
        </w:rPr>
        <w:t>surge</w:t>
      </w:r>
      <w:r>
        <w:rPr>
          <w:spacing w:val="-11"/>
        </w:rPr>
        <w:t xml:space="preserve"> </w:t>
      </w:r>
      <w:r>
        <w:rPr>
          <w:spacing w:val="-2"/>
        </w:rPr>
        <w:t>de</w:t>
      </w:r>
      <w:r>
        <w:rPr>
          <w:spacing w:val="-11"/>
        </w:rPr>
        <w:t xml:space="preserve"> </w:t>
      </w:r>
      <w:r>
        <w:rPr>
          <w:spacing w:val="-2"/>
        </w:rPr>
        <w:t>los</w:t>
      </w:r>
      <w:r>
        <w:rPr>
          <w:spacing w:val="-11"/>
        </w:rPr>
        <w:t xml:space="preserve"> </w:t>
      </w:r>
      <w:r>
        <w:rPr>
          <w:spacing w:val="-2"/>
        </w:rPr>
        <w:t>registros</w:t>
      </w:r>
      <w:r>
        <w:rPr>
          <w:spacing w:val="-11"/>
        </w:rPr>
        <w:t xml:space="preserve"> </w:t>
      </w:r>
      <w:r>
        <w:rPr>
          <w:spacing w:val="-2"/>
        </w:rPr>
        <w:t>contables</w:t>
      </w:r>
      <w:r>
        <w:rPr>
          <w:spacing w:val="-11"/>
        </w:rPr>
        <w:t xml:space="preserve"> </w:t>
      </w:r>
      <w:r>
        <w:rPr>
          <w:spacing w:val="-2"/>
        </w:rPr>
        <w:t>de</w:t>
      </w:r>
      <w:r>
        <w:rPr>
          <w:spacing w:val="-11"/>
        </w:rPr>
        <w:t xml:space="preserve"> </w:t>
      </w:r>
      <w:r>
        <w:rPr>
          <w:spacing w:val="-2"/>
        </w:rPr>
        <w:t>la</w:t>
      </w:r>
      <w:r>
        <w:rPr>
          <w:spacing w:val="-8"/>
        </w:rPr>
        <w:t xml:space="preserve"> </w:t>
      </w:r>
      <w:r>
        <w:rPr>
          <w:spacing w:val="-2"/>
        </w:rPr>
        <w:t>Cooperativa</w:t>
      </w:r>
      <w:r>
        <w:rPr>
          <w:spacing w:val="-12"/>
        </w:rPr>
        <w:t xml:space="preserve"> </w:t>
      </w:r>
      <w:r>
        <w:rPr>
          <w:spacing w:val="-2"/>
        </w:rPr>
        <w:t>ABCD,</w:t>
      </w:r>
      <w:r>
        <w:rPr>
          <w:spacing w:val="-7"/>
        </w:rPr>
        <w:t xml:space="preserve"> </w:t>
      </w:r>
      <w:r>
        <w:rPr>
          <w:spacing w:val="-2"/>
        </w:rPr>
        <w:t>el</w:t>
      </w:r>
      <w:r>
        <w:rPr>
          <w:spacing w:val="-11"/>
        </w:rPr>
        <w:t xml:space="preserve"> </w:t>
      </w:r>
      <w:r>
        <w:rPr>
          <w:spacing w:val="-2"/>
        </w:rPr>
        <w:t>pasivo</w:t>
      </w:r>
      <w:r>
        <w:rPr>
          <w:spacing w:val="-11"/>
        </w:rPr>
        <w:t xml:space="preserve"> </w:t>
      </w:r>
      <w:r>
        <w:rPr>
          <w:spacing w:val="-2"/>
        </w:rPr>
        <w:t>devengado</w:t>
      </w:r>
    </w:p>
    <w:p w14:paraId="63098106" w14:textId="77777777" w:rsidR="0058592F" w:rsidRDefault="008D1D1A">
      <w:pPr>
        <w:pStyle w:val="Textoindependiente"/>
        <w:tabs>
          <w:tab w:val="left" w:leader="dot" w:pos="2988"/>
          <w:tab w:val="left" w:leader="dot" w:pos="8437"/>
        </w:tabs>
        <w:ind w:left="993" w:right="280"/>
      </w:pPr>
      <w:r>
        <w:t>al … de</w:t>
      </w:r>
      <w:r>
        <w:rPr>
          <w:rFonts w:ascii="Times New Roman" w:hAnsi="Times New Roman"/>
        </w:rPr>
        <w:tab/>
      </w:r>
      <w:r>
        <w:t>de</w:t>
      </w:r>
      <w:r>
        <w:rPr>
          <w:spacing w:val="-1"/>
        </w:rPr>
        <w:t xml:space="preserve"> </w:t>
      </w:r>
      <w:r>
        <w:t>20X1</w:t>
      </w:r>
      <w:r>
        <w:rPr>
          <w:spacing w:val="-1"/>
        </w:rPr>
        <w:t xml:space="preserve"> </w:t>
      </w:r>
      <w:r>
        <w:t>a</w:t>
      </w:r>
      <w:r>
        <w:rPr>
          <w:spacing w:val="-1"/>
        </w:rPr>
        <w:t xml:space="preserve"> </w:t>
      </w:r>
      <w:r>
        <w:t>favor del</w:t>
      </w:r>
      <w:r>
        <w:rPr>
          <w:spacing w:val="-2"/>
        </w:rPr>
        <w:t xml:space="preserve"> </w:t>
      </w:r>
      <w:r>
        <w:t>Sistema</w:t>
      </w:r>
      <w:r>
        <w:rPr>
          <w:spacing w:val="-4"/>
        </w:rPr>
        <w:t xml:space="preserve"> </w:t>
      </w:r>
      <w:r>
        <w:t>Integrado</w:t>
      </w:r>
      <w:r>
        <w:rPr>
          <w:spacing w:val="-1"/>
        </w:rPr>
        <w:t xml:space="preserve"> </w:t>
      </w:r>
      <w:r>
        <w:t>Previsional</w:t>
      </w:r>
      <w:r>
        <w:rPr>
          <w:spacing w:val="-3"/>
        </w:rPr>
        <w:t xml:space="preserve"> </w:t>
      </w:r>
      <w:r>
        <w:t>Argentino</w:t>
      </w:r>
      <w:r>
        <w:rPr>
          <w:spacing w:val="-1"/>
        </w:rPr>
        <w:t xml:space="preserve"> </w:t>
      </w:r>
      <w:r>
        <w:t xml:space="preserve">en </w:t>
      </w:r>
      <w:r>
        <w:rPr>
          <w:spacing w:val="-2"/>
        </w:rPr>
        <w:t>concepto</w:t>
      </w:r>
      <w:r>
        <w:rPr>
          <w:spacing w:val="-1"/>
        </w:rPr>
        <w:t xml:space="preserve"> </w:t>
      </w:r>
      <w:r>
        <w:rPr>
          <w:spacing w:val="-2"/>
        </w:rPr>
        <w:t>de</w:t>
      </w:r>
      <w:r>
        <w:rPr>
          <w:spacing w:val="-5"/>
        </w:rPr>
        <w:t xml:space="preserve"> </w:t>
      </w:r>
      <w:r>
        <w:rPr>
          <w:spacing w:val="-2"/>
        </w:rPr>
        <w:t>aportes</w:t>
      </w:r>
      <w:r>
        <w:rPr>
          <w:spacing w:val="-1"/>
        </w:rPr>
        <w:t xml:space="preserve"> </w:t>
      </w:r>
      <w:r>
        <w:rPr>
          <w:spacing w:val="-2"/>
        </w:rPr>
        <w:t>y</w:t>
      </w:r>
      <w:r>
        <w:rPr>
          <w:spacing w:val="-2"/>
        </w:rPr>
        <w:t xml:space="preserve"> contribuciones</w:t>
      </w:r>
      <w:r>
        <w:rPr>
          <w:spacing w:val="-1"/>
        </w:rPr>
        <w:t xml:space="preserve"> </w:t>
      </w:r>
      <w:r>
        <w:rPr>
          <w:spacing w:val="-2"/>
        </w:rPr>
        <w:t>previsionales</w:t>
      </w:r>
      <w:r>
        <w:rPr>
          <w:spacing w:val="-1"/>
        </w:rPr>
        <w:t xml:space="preserve"> </w:t>
      </w:r>
      <w:r>
        <w:rPr>
          <w:spacing w:val="-2"/>
        </w:rPr>
        <w:t>ascendía</w:t>
      </w:r>
      <w:r>
        <w:rPr>
          <w:spacing w:val="-4"/>
        </w:rPr>
        <w:t xml:space="preserve"> </w:t>
      </w:r>
      <w:r>
        <w:rPr>
          <w:spacing w:val="-2"/>
        </w:rPr>
        <w:t>a</w:t>
      </w:r>
      <w:r>
        <w:rPr>
          <w:spacing w:val="-1"/>
        </w:rPr>
        <w:t xml:space="preserve"> </w:t>
      </w:r>
      <w:r>
        <w:rPr>
          <w:spacing w:val="-10"/>
        </w:rPr>
        <w:t>$</w:t>
      </w:r>
      <w:r>
        <w:tab/>
        <w:t>y</w:t>
      </w:r>
      <w:r>
        <w:rPr>
          <w:spacing w:val="-10"/>
        </w:rPr>
        <w:t xml:space="preserve"> </w:t>
      </w:r>
      <w:r>
        <w:t>no</w:t>
      </w:r>
      <w:r>
        <w:rPr>
          <w:spacing w:val="-10"/>
        </w:rPr>
        <w:t xml:space="preserve"> </w:t>
      </w:r>
      <w:r>
        <w:rPr>
          <w:spacing w:val="-5"/>
        </w:rPr>
        <w:t>era</w:t>
      </w:r>
    </w:p>
    <w:p w14:paraId="7EA7B0CC" w14:textId="77777777" w:rsidR="0058592F" w:rsidRDefault="008D1D1A">
      <w:pPr>
        <w:pStyle w:val="Textoindependiente"/>
        <w:tabs>
          <w:tab w:val="left" w:leader="dot" w:pos="7865"/>
        </w:tabs>
        <w:ind w:left="993"/>
      </w:pPr>
      <w:r>
        <w:t>exigible</w:t>
      </w:r>
      <w:r>
        <w:rPr>
          <w:spacing w:val="-1"/>
        </w:rPr>
        <w:t xml:space="preserve"> </w:t>
      </w:r>
      <w:r>
        <w:t>a</w:t>
      </w:r>
      <w:r>
        <w:rPr>
          <w:spacing w:val="1"/>
        </w:rPr>
        <w:t xml:space="preserve"> </w:t>
      </w:r>
      <w:r>
        <w:t>esa</w:t>
      </w:r>
      <w:r>
        <w:rPr>
          <w:spacing w:val="-4"/>
        </w:rPr>
        <w:t xml:space="preserve"> </w:t>
      </w:r>
      <w:r>
        <w:t>fecha</w:t>
      </w:r>
      <w:r>
        <w:rPr>
          <w:spacing w:val="-2"/>
        </w:rPr>
        <w:t xml:space="preserve"> </w:t>
      </w:r>
      <w:r>
        <w:t>{o</w:t>
      </w:r>
      <w:r>
        <w:rPr>
          <w:spacing w:val="-1"/>
        </w:rPr>
        <w:t xml:space="preserve"> </w:t>
      </w:r>
      <w:r>
        <w:t>“siendo</w:t>
      </w:r>
      <w:r>
        <w:rPr>
          <w:spacing w:val="1"/>
        </w:rPr>
        <w:t xml:space="preserve"> </w:t>
      </w:r>
      <w:r>
        <w:t>$</w:t>
      </w:r>
      <w:r>
        <w:rPr>
          <w:spacing w:val="-1"/>
        </w:rPr>
        <w:t xml:space="preserve"> </w:t>
      </w:r>
      <w:r>
        <w:t>…………… exigibles</w:t>
      </w:r>
      <w:r>
        <w:rPr>
          <w:spacing w:val="1"/>
        </w:rPr>
        <w:t xml:space="preserve"> </w:t>
      </w:r>
      <w:r>
        <w:t xml:space="preserve">y </w:t>
      </w:r>
      <w:r>
        <w:rPr>
          <w:spacing w:val="-10"/>
        </w:rPr>
        <w:t>$</w:t>
      </w:r>
      <w:r>
        <w:tab/>
        <w:t>no</w:t>
      </w:r>
      <w:r>
        <w:rPr>
          <w:spacing w:val="-6"/>
        </w:rPr>
        <w:t xml:space="preserve"> </w:t>
      </w:r>
      <w:r>
        <w:t xml:space="preserve">exigibles </w:t>
      </w:r>
      <w:r>
        <w:rPr>
          <w:spacing w:val="-10"/>
        </w:rPr>
        <w:t>a</w:t>
      </w:r>
    </w:p>
    <w:p w14:paraId="0236785A" w14:textId="77777777" w:rsidR="0058592F" w:rsidRDefault="008D1D1A">
      <w:pPr>
        <w:pStyle w:val="Textoindependiente"/>
        <w:spacing w:before="1"/>
        <w:ind w:left="993"/>
      </w:pPr>
      <w:r>
        <w:t>esa</w:t>
      </w:r>
      <w:r>
        <w:rPr>
          <w:spacing w:val="-2"/>
        </w:rPr>
        <w:t xml:space="preserve"> fecha”}.</w:t>
      </w:r>
    </w:p>
    <w:p w14:paraId="7EB3BA15" w14:textId="77777777" w:rsidR="0058592F" w:rsidRDefault="008D1D1A">
      <w:pPr>
        <w:pStyle w:val="Prrafodelista"/>
        <w:numPr>
          <w:ilvl w:val="0"/>
          <w:numId w:val="3"/>
        </w:numPr>
        <w:tabs>
          <w:tab w:val="left" w:pos="993"/>
        </w:tabs>
        <w:spacing w:before="251"/>
        <w:ind w:right="278"/>
      </w:pPr>
      <w:r>
        <w:t>La Cooperativa</w:t>
      </w:r>
      <w:r>
        <w:rPr>
          <w:spacing w:val="-1"/>
        </w:rPr>
        <w:t xml:space="preserve"> </w:t>
      </w:r>
      <w:r>
        <w:t>se encuentra alcanzada por la contribución especial establecida por la</w:t>
      </w:r>
      <w:r>
        <w:rPr>
          <w:spacing w:val="25"/>
        </w:rPr>
        <w:t xml:space="preserve"> </w:t>
      </w:r>
      <w:r>
        <w:t>Ley</w:t>
      </w:r>
      <w:r>
        <w:rPr>
          <w:spacing w:val="25"/>
        </w:rPr>
        <w:t xml:space="preserve"> </w:t>
      </w:r>
      <w:r>
        <w:t>N°</w:t>
      </w:r>
      <w:r>
        <w:rPr>
          <w:spacing w:val="25"/>
        </w:rPr>
        <w:t xml:space="preserve"> </w:t>
      </w:r>
      <w:r>
        <w:t>23.427,</w:t>
      </w:r>
      <w:r>
        <w:rPr>
          <w:spacing w:val="26"/>
        </w:rPr>
        <w:t xml:space="preserve"> </w:t>
      </w:r>
      <w:r>
        <w:t>encontrándose</w:t>
      </w:r>
      <w:r>
        <w:rPr>
          <w:spacing w:val="25"/>
        </w:rPr>
        <w:t xml:space="preserve"> </w:t>
      </w:r>
      <w:r>
        <w:t>inscripta</w:t>
      </w:r>
      <w:r>
        <w:rPr>
          <w:spacing w:val="25"/>
        </w:rPr>
        <w:t xml:space="preserve"> </w:t>
      </w:r>
      <w:r>
        <w:t>con</w:t>
      </w:r>
      <w:r>
        <w:rPr>
          <w:spacing w:val="22"/>
        </w:rPr>
        <w:t xml:space="preserve"> </w:t>
      </w:r>
      <w:r>
        <w:t>la</w:t>
      </w:r>
      <w:r>
        <w:rPr>
          <w:spacing w:val="25"/>
        </w:rPr>
        <w:t xml:space="preserve"> </w:t>
      </w:r>
      <w:r>
        <w:t>CUIT</w:t>
      </w:r>
      <w:r>
        <w:rPr>
          <w:spacing w:val="25"/>
        </w:rPr>
        <w:t xml:space="preserve"> </w:t>
      </w:r>
      <w:r>
        <w:t>00-00000000-00.</w:t>
      </w:r>
      <w:r>
        <w:rPr>
          <w:spacing w:val="26"/>
        </w:rPr>
        <w:t xml:space="preserve"> </w:t>
      </w:r>
      <w:r>
        <w:t>Al</w:t>
      </w:r>
      <w:r>
        <w:rPr>
          <w:spacing w:val="24"/>
        </w:rPr>
        <w:t xml:space="preserve"> </w:t>
      </w:r>
      <w:r>
        <w:t>…</w:t>
      </w:r>
      <w:r>
        <w:rPr>
          <w:spacing w:val="25"/>
        </w:rPr>
        <w:t xml:space="preserve"> </w:t>
      </w:r>
      <w:r>
        <w:t>de</w:t>
      </w:r>
    </w:p>
    <w:p w14:paraId="4FF6A9F9" w14:textId="77777777" w:rsidR="0058592F" w:rsidRDefault="008D1D1A">
      <w:pPr>
        <w:pStyle w:val="Textoindependiente"/>
        <w:tabs>
          <w:tab w:val="left" w:leader="dot" w:pos="2161"/>
        </w:tabs>
        <w:spacing w:before="1"/>
        <w:ind w:left="993"/>
      </w:pPr>
      <w:r>
        <w:rPr>
          <w:spacing w:val="-10"/>
        </w:rPr>
        <w:t>…</w:t>
      </w:r>
      <w:r>
        <w:rPr>
          <w:rFonts w:ascii="Times New Roman" w:hAnsi="Times New Roman"/>
        </w:rPr>
        <w:tab/>
      </w:r>
      <w:r>
        <w:t>de</w:t>
      </w:r>
      <w:r>
        <w:rPr>
          <w:spacing w:val="-4"/>
        </w:rPr>
        <w:t xml:space="preserve"> </w:t>
      </w:r>
      <w:r>
        <w:t>20X1, según</w:t>
      </w:r>
      <w:r>
        <w:rPr>
          <w:spacing w:val="1"/>
        </w:rPr>
        <w:t xml:space="preserve"> </w:t>
      </w:r>
      <w:r>
        <w:t>surgen</w:t>
      </w:r>
      <w:r>
        <w:rPr>
          <w:spacing w:val="-2"/>
        </w:rPr>
        <w:t xml:space="preserve"> </w:t>
      </w:r>
      <w:r>
        <w:t>de</w:t>
      </w:r>
      <w:r>
        <w:rPr>
          <w:spacing w:val="-1"/>
        </w:rPr>
        <w:t xml:space="preserve"> </w:t>
      </w:r>
      <w:r>
        <w:t>sus</w:t>
      </w:r>
      <w:r>
        <w:rPr>
          <w:spacing w:val="-2"/>
        </w:rPr>
        <w:t xml:space="preserve"> </w:t>
      </w:r>
      <w:r>
        <w:t>registros</w:t>
      </w:r>
      <w:r>
        <w:rPr>
          <w:spacing w:val="1"/>
        </w:rPr>
        <w:t xml:space="preserve"> </w:t>
      </w:r>
      <w:r>
        <w:t>contables, la</w:t>
      </w:r>
      <w:r>
        <w:rPr>
          <w:spacing w:val="1"/>
        </w:rPr>
        <w:t xml:space="preserve"> </w:t>
      </w:r>
      <w:r>
        <w:t>deuda</w:t>
      </w:r>
      <w:r>
        <w:rPr>
          <w:spacing w:val="-3"/>
        </w:rPr>
        <w:t xml:space="preserve"> </w:t>
      </w:r>
      <w:r>
        <w:rPr>
          <w:spacing w:val="-2"/>
        </w:rPr>
        <w:t>devengada</w:t>
      </w:r>
    </w:p>
    <w:p w14:paraId="44E3870E" w14:textId="77777777" w:rsidR="0058592F" w:rsidRDefault="008D1D1A">
      <w:pPr>
        <w:pStyle w:val="Textoindependiente"/>
        <w:spacing w:before="2"/>
        <w:ind w:left="993"/>
      </w:pPr>
      <w:r>
        <w:t>en concepto del Fondo para Educación y Promoción Cooperativa – Ley N° 23.427 asciende</w:t>
      </w:r>
      <w:r>
        <w:rPr>
          <w:spacing w:val="53"/>
        </w:rPr>
        <w:t xml:space="preserve"> </w:t>
      </w:r>
      <w:r>
        <w:t>a</w:t>
      </w:r>
      <w:r>
        <w:rPr>
          <w:spacing w:val="55"/>
        </w:rPr>
        <w:t xml:space="preserve"> </w:t>
      </w:r>
      <w:r>
        <w:t>$</w:t>
      </w:r>
      <w:r>
        <w:rPr>
          <w:spacing w:val="55"/>
        </w:rPr>
        <w:t xml:space="preserve"> </w:t>
      </w:r>
      <w:r>
        <w:t>……………</w:t>
      </w:r>
      <w:r>
        <w:rPr>
          <w:spacing w:val="56"/>
        </w:rPr>
        <w:t xml:space="preserve"> </w:t>
      </w:r>
      <w:r>
        <w:t>no</w:t>
      </w:r>
      <w:r>
        <w:rPr>
          <w:spacing w:val="54"/>
        </w:rPr>
        <w:t xml:space="preserve"> </w:t>
      </w:r>
      <w:r>
        <w:t>siendo</w:t>
      </w:r>
      <w:r>
        <w:rPr>
          <w:spacing w:val="54"/>
        </w:rPr>
        <w:t xml:space="preserve"> </w:t>
      </w:r>
      <w:r>
        <w:t>exigibles</w:t>
      </w:r>
      <w:r>
        <w:rPr>
          <w:spacing w:val="54"/>
        </w:rPr>
        <w:t xml:space="preserve"> </w:t>
      </w:r>
      <w:r>
        <w:t>a</w:t>
      </w:r>
      <w:r>
        <w:rPr>
          <w:spacing w:val="55"/>
        </w:rPr>
        <w:t xml:space="preserve"> </w:t>
      </w:r>
      <w:r>
        <w:t>esa</w:t>
      </w:r>
      <w:r>
        <w:rPr>
          <w:spacing w:val="54"/>
        </w:rPr>
        <w:t xml:space="preserve"> </w:t>
      </w:r>
      <w:r>
        <w:t>fecha</w:t>
      </w:r>
      <w:r>
        <w:rPr>
          <w:spacing w:val="54"/>
        </w:rPr>
        <w:t xml:space="preserve"> </w:t>
      </w:r>
      <w:r>
        <w:t>{o</w:t>
      </w:r>
      <w:r>
        <w:rPr>
          <w:spacing w:val="55"/>
        </w:rPr>
        <w:t xml:space="preserve"> </w:t>
      </w:r>
      <w:r>
        <w:t>“de</w:t>
      </w:r>
      <w:r>
        <w:rPr>
          <w:spacing w:val="54"/>
        </w:rPr>
        <w:t xml:space="preserve"> </w:t>
      </w:r>
      <w:r>
        <w:t>los</w:t>
      </w:r>
      <w:r>
        <w:rPr>
          <w:spacing w:val="52"/>
        </w:rPr>
        <w:t xml:space="preserve"> </w:t>
      </w:r>
      <w:r>
        <w:t>cuales</w:t>
      </w:r>
      <w:r>
        <w:rPr>
          <w:spacing w:val="55"/>
        </w:rPr>
        <w:t xml:space="preserve"> </w:t>
      </w:r>
      <w:r>
        <w:rPr>
          <w:spacing w:val="-10"/>
        </w:rPr>
        <w:t>$</w:t>
      </w:r>
    </w:p>
    <w:p w14:paraId="67C0F681" w14:textId="77777777" w:rsidR="0058592F" w:rsidRDefault="008D1D1A">
      <w:pPr>
        <w:pStyle w:val="Textoindependiente"/>
        <w:tabs>
          <w:tab w:val="left" w:leader="dot" w:pos="2157"/>
        </w:tabs>
        <w:spacing w:line="251" w:lineRule="exact"/>
        <w:ind w:left="993"/>
      </w:pPr>
      <w:r>
        <w:rPr>
          <w:spacing w:val="-10"/>
        </w:rPr>
        <w:t>…</w:t>
      </w:r>
      <w:r>
        <w:rPr>
          <w:rFonts w:ascii="Times New Roman" w:hAnsi="Times New Roman"/>
        </w:rPr>
        <w:tab/>
      </w:r>
      <w:r>
        <w:t>eran</w:t>
      </w:r>
      <w:r>
        <w:rPr>
          <w:spacing w:val="-5"/>
        </w:rPr>
        <w:t xml:space="preserve"> </w:t>
      </w:r>
      <w:r>
        <w:t>exigibles</w:t>
      </w:r>
      <w:r>
        <w:rPr>
          <w:spacing w:val="-4"/>
        </w:rPr>
        <w:t xml:space="preserve"> </w:t>
      </w:r>
      <w:r>
        <w:t>a</w:t>
      </w:r>
      <w:r>
        <w:rPr>
          <w:spacing w:val="-3"/>
        </w:rPr>
        <w:t xml:space="preserve"> </w:t>
      </w:r>
      <w:r>
        <w:t>esa</w:t>
      </w:r>
      <w:r>
        <w:rPr>
          <w:spacing w:val="-5"/>
        </w:rPr>
        <w:t xml:space="preserve"> </w:t>
      </w:r>
      <w:r>
        <w:rPr>
          <w:spacing w:val="-2"/>
        </w:rPr>
        <w:t>fecha”}.</w:t>
      </w:r>
    </w:p>
    <w:p w14:paraId="70BDAB92" w14:textId="77777777" w:rsidR="0058592F" w:rsidRDefault="0058592F">
      <w:pPr>
        <w:pStyle w:val="Textoindependiente"/>
      </w:pPr>
    </w:p>
    <w:p w14:paraId="376BF1C8" w14:textId="77777777" w:rsidR="0058592F" w:rsidRDefault="008D1D1A">
      <w:pPr>
        <w:pStyle w:val="Prrafodelista"/>
        <w:numPr>
          <w:ilvl w:val="0"/>
          <w:numId w:val="3"/>
        </w:numPr>
        <w:tabs>
          <w:tab w:val="left" w:pos="991"/>
          <w:tab w:val="left" w:pos="993"/>
        </w:tabs>
        <w:ind w:right="281"/>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los organismos de control y del CPCE que corresponda}.</w:t>
      </w:r>
    </w:p>
    <w:p w14:paraId="4327554E" w14:textId="77777777" w:rsidR="0058592F" w:rsidRDefault="008D1D1A">
      <w:pPr>
        <w:pStyle w:val="Textoindependiente"/>
        <w:spacing w:before="253"/>
        <w:ind w:left="707"/>
      </w:pPr>
      <w:r>
        <w:t>[Lugar</w:t>
      </w:r>
      <w:r>
        <w:rPr>
          <w:spacing w:val="-4"/>
        </w:rPr>
        <w:t xml:space="preserve"> </w:t>
      </w:r>
      <w:r>
        <w:t>y</w:t>
      </w:r>
      <w:r>
        <w:rPr>
          <w:spacing w:val="-3"/>
        </w:rPr>
        <w:t xml:space="preserve"> </w:t>
      </w:r>
      <w:r>
        <w:rPr>
          <w:spacing w:val="-2"/>
        </w:rPr>
        <w:t>fecha]</w:t>
      </w:r>
    </w:p>
    <w:p w14:paraId="57006E65" w14:textId="77777777" w:rsidR="0058592F" w:rsidRDefault="0058592F">
      <w:pPr>
        <w:pStyle w:val="Textoindependiente"/>
      </w:pPr>
    </w:p>
    <w:p w14:paraId="46980975" w14:textId="77777777" w:rsidR="0058592F" w:rsidRDefault="008D1D1A">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51AFB581" w14:textId="77777777" w:rsidR="0058592F" w:rsidRDefault="0058592F">
      <w:pPr>
        <w:pStyle w:val="Textoindependiente"/>
        <w:sectPr w:rsidR="0058592F">
          <w:pgSz w:w="11910" w:h="16840"/>
          <w:pgMar w:top="1040" w:right="1417" w:bottom="740" w:left="992" w:header="552" w:footer="543" w:gutter="0"/>
          <w:cols w:space="720"/>
        </w:sectPr>
      </w:pPr>
    </w:p>
    <w:p w14:paraId="5CD2F432" w14:textId="77777777" w:rsidR="0058592F" w:rsidRDefault="0058592F">
      <w:pPr>
        <w:pStyle w:val="Textoindependiente"/>
        <w:spacing w:before="8"/>
        <w:rPr>
          <w:sz w:val="7"/>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8CF5648" w14:textId="77777777">
        <w:trPr>
          <w:trHeight w:val="253"/>
        </w:trPr>
        <w:tc>
          <w:tcPr>
            <w:tcW w:w="1306" w:type="dxa"/>
            <w:vMerge w:val="restart"/>
            <w:shd w:val="clear" w:color="auto" w:fill="D9D9D9"/>
          </w:tcPr>
          <w:p w14:paraId="23EF164E" w14:textId="77777777" w:rsidR="0058592F" w:rsidRDefault="008D1D1A">
            <w:pPr>
              <w:pStyle w:val="TableParagraph"/>
              <w:spacing w:before="2"/>
              <w:ind w:left="395"/>
              <w:rPr>
                <w:rFonts w:ascii="Arial"/>
                <w:b/>
              </w:rPr>
            </w:pPr>
            <w:bookmarkStart w:id="15" w:name="_bookmark87"/>
            <w:bookmarkEnd w:id="15"/>
            <w:r>
              <w:rPr>
                <w:rFonts w:ascii="Arial"/>
                <w:b/>
                <w:spacing w:val="-2"/>
              </w:rPr>
              <w:t>IV.31</w:t>
            </w:r>
          </w:p>
        </w:tc>
        <w:tc>
          <w:tcPr>
            <w:tcW w:w="7202" w:type="dxa"/>
            <w:shd w:val="clear" w:color="auto" w:fill="D9D9D9"/>
          </w:tcPr>
          <w:p w14:paraId="263776A5" w14:textId="77777777" w:rsidR="0058592F" w:rsidRDefault="008D1D1A">
            <w:pPr>
              <w:pStyle w:val="TableParagraph"/>
              <w:spacing w:before="2" w:line="232" w:lineRule="exact"/>
              <w:rPr>
                <w:rFonts w:ascii="Arial" w:hAnsi="Arial"/>
                <w:b/>
              </w:rPr>
            </w:pPr>
            <w:r>
              <w:rPr>
                <w:rFonts w:ascii="Arial" w:hAnsi="Arial"/>
                <w:b/>
              </w:rPr>
              <w:t>Conclusión</w:t>
            </w:r>
            <w:r>
              <w:rPr>
                <w:rFonts w:ascii="Arial" w:hAnsi="Arial"/>
                <w:b/>
                <w:spacing w:val="-5"/>
              </w:rPr>
              <w:t xml:space="preserve"> </w:t>
            </w:r>
            <w:r>
              <w:rPr>
                <w:rFonts w:ascii="Arial" w:hAnsi="Arial"/>
                <w:b/>
              </w:rPr>
              <w:t>no</w:t>
            </w:r>
            <w:r>
              <w:rPr>
                <w:rFonts w:ascii="Arial" w:hAnsi="Arial"/>
                <w:b/>
                <w:spacing w:val="-6"/>
              </w:rPr>
              <w:t xml:space="preserve"> </w:t>
            </w:r>
            <w:r>
              <w:rPr>
                <w:rFonts w:ascii="Arial" w:hAnsi="Arial"/>
                <w:b/>
              </w:rPr>
              <w:t>m</w:t>
            </w:r>
            <w:r>
              <w:rPr>
                <w:rFonts w:ascii="Arial" w:hAnsi="Arial"/>
                <w:b/>
              </w:rPr>
              <w:t>odificada</w:t>
            </w:r>
            <w:r>
              <w:rPr>
                <w:rFonts w:ascii="Arial" w:hAnsi="Arial"/>
                <w:b/>
                <w:spacing w:val="-2"/>
              </w:rPr>
              <w:t xml:space="preserve"> </w:t>
            </w:r>
            <w:r>
              <w:rPr>
                <w:rFonts w:ascii="Arial" w:hAnsi="Arial"/>
                <w:b/>
              </w:rPr>
              <w:t>–</w:t>
            </w:r>
            <w:r>
              <w:rPr>
                <w:rFonts w:ascii="Arial" w:hAnsi="Arial"/>
                <w:b/>
                <w:spacing w:val="-4"/>
              </w:rPr>
              <w:t xml:space="preserve"> </w:t>
            </w:r>
            <w:r>
              <w:rPr>
                <w:rFonts w:ascii="Arial" w:hAnsi="Arial"/>
                <w:b/>
              </w:rPr>
              <w:t>Balance</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sumas</w:t>
            </w:r>
            <w:r>
              <w:rPr>
                <w:rFonts w:ascii="Arial" w:hAnsi="Arial"/>
                <w:b/>
                <w:spacing w:val="-3"/>
              </w:rPr>
              <w:t xml:space="preserve"> </w:t>
            </w:r>
            <w:r>
              <w:rPr>
                <w:rFonts w:ascii="Arial" w:hAnsi="Arial"/>
                <w:b/>
              </w:rPr>
              <w:t>y</w:t>
            </w:r>
            <w:r>
              <w:rPr>
                <w:rFonts w:ascii="Arial" w:hAnsi="Arial"/>
                <w:b/>
                <w:spacing w:val="-2"/>
              </w:rPr>
              <w:t xml:space="preserve"> saldos</w:t>
            </w:r>
          </w:p>
        </w:tc>
      </w:tr>
      <w:tr w:rsidR="0058592F" w14:paraId="708FBA17" w14:textId="77777777">
        <w:trPr>
          <w:trHeight w:val="254"/>
        </w:trPr>
        <w:tc>
          <w:tcPr>
            <w:tcW w:w="1306" w:type="dxa"/>
            <w:vMerge/>
            <w:tcBorders>
              <w:top w:val="nil"/>
            </w:tcBorders>
            <w:shd w:val="clear" w:color="auto" w:fill="D9D9D9"/>
          </w:tcPr>
          <w:p w14:paraId="052DE6CB" w14:textId="77777777" w:rsidR="0058592F" w:rsidRDefault="0058592F">
            <w:pPr>
              <w:rPr>
                <w:sz w:val="2"/>
                <w:szCs w:val="2"/>
              </w:rPr>
            </w:pPr>
          </w:p>
        </w:tc>
        <w:tc>
          <w:tcPr>
            <w:tcW w:w="7202" w:type="dxa"/>
            <w:shd w:val="clear" w:color="auto" w:fill="D9D9D9"/>
          </w:tcPr>
          <w:p w14:paraId="4CFBBD08" w14:textId="77777777" w:rsidR="0058592F" w:rsidRDefault="008D1D1A">
            <w:pPr>
              <w:pStyle w:val="TableParagraph"/>
              <w:spacing w:line="234" w:lineRule="exact"/>
            </w:pPr>
            <w:r>
              <w:t>Cifras</w:t>
            </w:r>
            <w:r>
              <w:rPr>
                <w:spacing w:val="-4"/>
              </w:rPr>
              <w:t xml:space="preserve"> </w:t>
            </w:r>
            <w:r>
              <w:rPr>
                <w:spacing w:val="-2"/>
              </w:rPr>
              <w:t>correspondientes</w:t>
            </w:r>
          </w:p>
        </w:tc>
      </w:tr>
    </w:tbl>
    <w:p w14:paraId="54E2EA8F" w14:textId="77777777" w:rsidR="0058592F" w:rsidRDefault="008D1D1A">
      <w:pPr>
        <w:pStyle w:val="Textoindependiente"/>
        <w:spacing w:before="10"/>
        <w:rPr>
          <w:sz w:val="19"/>
        </w:rPr>
      </w:pPr>
      <w:r>
        <w:rPr>
          <w:noProof/>
          <w:sz w:val="19"/>
          <w:lang w:val="es-AR" w:eastAsia="es-AR"/>
        </w:rPr>
        <mc:AlternateContent>
          <mc:Choice Requires="wps">
            <w:drawing>
              <wp:anchor distT="0" distB="0" distL="0" distR="0" simplePos="0" relativeHeight="487602176" behindDoc="1" locked="0" layoutInCell="1" allowOverlap="1" wp14:anchorId="49833161" wp14:editId="490A3699">
                <wp:simplePos x="0" y="0"/>
                <wp:positionH relativeFrom="page">
                  <wp:posOffset>1079296</wp:posOffset>
                </wp:positionH>
                <wp:positionV relativeFrom="paragraph">
                  <wp:posOffset>163855</wp:posOffset>
                </wp:positionV>
                <wp:extent cx="5402580" cy="145288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1452880"/>
                        </a:xfrm>
                        <a:prstGeom prst="rect">
                          <a:avLst/>
                        </a:prstGeom>
                        <a:solidFill>
                          <a:srgbClr val="D9D9D9"/>
                        </a:solidFill>
                        <a:ln w="6096">
                          <a:solidFill>
                            <a:srgbClr val="000000"/>
                          </a:solidFill>
                          <a:prstDash val="solid"/>
                        </a:ln>
                      </wps:spPr>
                      <wps:txbx>
                        <w:txbxContent>
                          <w:p w14:paraId="2B135500" w14:textId="77777777" w:rsidR="0058592F" w:rsidRDefault="008D1D1A">
                            <w:pPr>
                              <w:ind w:left="105"/>
                              <w:rPr>
                                <w:rFonts w:ascii="Arial" w:hAnsi="Arial"/>
                                <w:b/>
                                <w:i/>
                                <w:color w:val="000000"/>
                              </w:rPr>
                            </w:pPr>
                            <w:r>
                              <w:rPr>
                                <w:rFonts w:ascii="Arial" w:hAnsi="Arial"/>
                                <w:b/>
                                <w:i/>
                                <w:color w:val="000000"/>
                                <w:spacing w:val="-2"/>
                                <w:u w:val="single"/>
                              </w:rPr>
                              <w:t>Aclaración:</w:t>
                            </w:r>
                          </w:p>
                          <w:p w14:paraId="1FB0A33D" w14:textId="77777777" w:rsidR="0058592F" w:rsidRDefault="008D1D1A">
                            <w:pPr>
                              <w:ind w:left="105" w:right="99"/>
                              <w:jc w:val="both"/>
                              <w:rPr>
                                <w:rFonts w:ascii="Arial" w:hAnsi="Arial"/>
                                <w:i/>
                                <w:color w:val="000000"/>
                              </w:rPr>
                            </w:pPr>
                            <w:r>
                              <w:rPr>
                                <w:rFonts w:ascii="Arial" w:hAnsi="Arial"/>
                                <w:i/>
                                <w:color w:val="000000"/>
                              </w:rPr>
                              <w:t xml:space="preserve">No se preparan estados contables trimestrales, sino un balance de sumas y saldos. La información es preparada de conformidad con Normas Contables Profesionales Argentinas, </w:t>
                            </w:r>
                            <w:r>
                              <w:rPr>
                                <w:rFonts w:ascii="Arial" w:hAnsi="Arial"/>
                                <w:i/>
                                <w:color w:val="000000"/>
                              </w:rPr>
                              <w:t>incluyendo devengamientos, depreciaciones, amortizaciones, costo de ventas, ajuste por inflación, etcétera. Cualquier apartamiento significativo que identifique el contador y no sea corregido por la Cooperativa implicará una modificación en la conclusión d</w:t>
                            </w:r>
                            <w:r>
                              <w:rPr>
                                <w:rFonts w:ascii="Arial" w:hAnsi="Arial"/>
                                <w:i/>
                                <w:color w:val="000000"/>
                              </w:rPr>
                              <w:t>el contador. El balance de sumas y saldos se acompañará con un juego de notas explicativas y será adjuntado al informe de revisión del contador.</w:t>
                            </w:r>
                          </w:p>
                        </w:txbxContent>
                      </wps:txbx>
                      <wps:bodyPr wrap="square" lIns="0" tIns="0" rIns="0" bIns="0" rtlCol="0">
                        <a:noAutofit/>
                      </wps:bodyPr>
                    </wps:wsp>
                  </a:graphicData>
                </a:graphic>
              </wp:anchor>
            </w:drawing>
          </mc:Choice>
          <mc:Fallback>
            <w:pict>
              <v:shape w14:anchorId="49833161" id="Textbox 38" o:spid="_x0000_s1028" type="#_x0000_t202" style="position:absolute;margin-left:85pt;margin-top:12.9pt;width:425.4pt;height:114.4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" fillcolor="#d9d9d9" strokeweight=".48pt">
                <v:path arrowok="t"/>
                <v:textbox inset="0,0,0,0">
                  <w:txbxContent>
                    <w:p w14:paraId="2B135500" w14:textId="77777777" w:rsidR="0058592F" w:rsidRDefault="008D1D1A">
                      <w:pPr>
                        <w:ind w:left="105"/>
                        <w:rPr>
                          <w:rFonts w:ascii="Arial" w:hAnsi="Arial"/>
                          <w:b/>
                          <w:i/>
                          <w:color w:val="000000"/>
                        </w:rPr>
                      </w:pPr>
                      <w:r>
                        <w:rPr>
                          <w:rFonts w:ascii="Arial" w:hAnsi="Arial"/>
                          <w:b/>
                          <w:i/>
                          <w:color w:val="000000"/>
                          <w:spacing w:val="-2"/>
                          <w:u w:val="single"/>
                        </w:rPr>
                        <w:t>Aclaración:</w:t>
                      </w:r>
                    </w:p>
                    <w:p w14:paraId="1FB0A33D" w14:textId="77777777" w:rsidR="0058592F" w:rsidRDefault="008D1D1A">
                      <w:pPr>
                        <w:ind w:left="105" w:right="99"/>
                        <w:jc w:val="both"/>
                        <w:rPr>
                          <w:rFonts w:ascii="Arial" w:hAnsi="Arial"/>
                          <w:i/>
                          <w:color w:val="000000"/>
                        </w:rPr>
                      </w:pPr>
                      <w:r>
                        <w:rPr>
                          <w:rFonts w:ascii="Arial" w:hAnsi="Arial"/>
                          <w:i/>
                          <w:color w:val="000000"/>
                        </w:rPr>
                        <w:t xml:space="preserve">No se preparan estados contables trimestrales, sino un balance de sumas y saldos. La información es preparada de conformidad con Normas Contables Profesionales Argentinas, </w:t>
                      </w:r>
                      <w:r>
                        <w:rPr>
                          <w:rFonts w:ascii="Arial" w:hAnsi="Arial"/>
                          <w:i/>
                          <w:color w:val="000000"/>
                        </w:rPr>
                        <w:t>incluyendo devengamientos, depreciaciones, amortizaciones, costo de ventas, ajuste por inflación, etcétera. Cualquier apartamiento significativo que identifique el contador y no sea corregido por la Cooperativa implicará una modificación en la conclusión d</w:t>
                      </w:r>
                      <w:r>
                        <w:rPr>
                          <w:rFonts w:ascii="Arial" w:hAnsi="Arial"/>
                          <w:i/>
                          <w:color w:val="000000"/>
                        </w:rPr>
                        <w:t>el contador. El balance de sumas y saldos se acompañará con un juego de notas explicativas y será adjuntado al informe de revisión del contador.</w:t>
                      </w:r>
                    </w:p>
                  </w:txbxContent>
                </v:textbox>
                <w10:wrap type="topAndBottom" anchorx="page"/>
              </v:shape>
            </w:pict>
          </mc:Fallback>
        </mc:AlternateContent>
      </w:r>
    </w:p>
    <w:p w14:paraId="204D4080" w14:textId="77777777" w:rsidR="0058592F" w:rsidRDefault="0058592F">
      <w:pPr>
        <w:pStyle w:val="Textoindependiente"/>
        <w:spacing w:before="6"/>
      </w:pPr>
    </w:p>
    <w:p w14:paraId="4EB02C17" w14:textId="77777777" w:rsidR="0058592F" w:rsidRDefault="008D1D1A">
      <w:pPr>
        <w:pStyle w:val="Ttulo1"/>
        <w:ind w:left="1667" w:right="829" w:firstLine="338"/>
        <w:jc w:val="left"/>
        <w:rPr>
          <w:u w:val="none"/>
        </w:rPr>
      </w:pPr>
      <w:r>
        <w:t>INFORME DE REVISIÓN DEL AUDITOR INDEPENDIENTE</w:t>
      </w:r>
      <w:r>
        <w:rPr>
          <w:u w:val="none"/>
        </w:rPr>
        <w:t xml:space="preserve"> </w:t>
      </w:r>
      <w:r>
        <w:t>SOBRE</w:t>
      </w:r>
      <w:r>
        <w:rPr>
          <w:spacing w:val="-7"/>
        </w:rPr>
        <w:t xml:space="preserve"> </w:t>
      </w:r>
      <w:r>
        <w:t>INFORMACIÓN</w:t>
      </w:r>
      <w:r>
        <w:rPr>
          <w:spacing w:val="-10"/>
        </w:rPr>
        <w:t xml:space="preserve"> </w:t>
      </w:r>
      <w:r>
        <w:t>CONTABLE</w:t>
      </w:r>
      <w:r>
        <w:rPr>
          <w:spacing w:val="-8"/>
        </w:rPr>
        <w:t xml:space="preserve"> </w:t>
      </w:r>
      <w:r>
        <w:t>DE</w:t>
      </w:r>
      <w:r>
        <w:rPr>
          <w:spacing w:val="-7"/>
        </w:rPr>
        <w:t xml:space="preserve"> </w:t>
      </w:r>
      <w:r>
        <w:t>PERÍODO</w:t>
      </w:r>
      <w:r>
        <w:rPr>
          <w:spacing w:val="-8"/>
        </w:rPr>
        <w:t xml:space="preserve"> </w:t>
      </w:r>
      <w:r>
        <w:t>INTERMEDIO</w:t>
      </w:r>
    </w:p>
    <w:p w14:paraId="57985408" w14:textId="77777777" w:rsidR="0058592F" w:rsidRDefault="0058592F">
      <w:pPr>
        <w:pStyle w:val="Textoindependiente"/>
        <w:rPr>
          <w:rFonts w:ascii="Arial"/>
          <w:b/>
        </w:rPr>
      </w:pPr>
    </w:p>
    <w:p w14:paraId="09DCA368" w14:textId="77777777" w:rsidR="0058592F" w:rsidRDefault="008D1D1A">
      <w:pPr>
        <w:pStyle w:val="Textoindependiente"/>
        <w:spacing w:line="252" w:lineRule="exact"/>
        <w:ind w:left="707"/>
      </w:pPr>
      <w:r>
        <w:rPr>
          <w:spacing w:val="-2"/>
        </w:rPr>
        <w:t>Señores</w:t>
      </w:r>
    </w:p>
    <w:p w14:paraId="707580DB" w14:textId="77777777" w:rsidR="0058592F" w:rsidRDefault="008D1D1A">
      <w:pPr>
        <w:pStyle w:val="Textoindependiente"/>
        <w:ind w:left="707" w:right="2656"/>
      </w:pPr>
      <w:r>
        <w:t>Presidente</w:t>
      </w:r>
      <w:r>
        <w:rPr>
          <w:spacing w:val="-6"/>
        </w:rPr>
        <w:t xml:space="preserve"> </w:t>
      </w:r>
      <w:r>
        <w:t>Miembros</w:t>
      </w:r>
      <w:r>
        <w:rPr>
          <w:spacing w:val="-5"/>
        </w:rPr>
        <w:t xml:space="preserve"> </w:t>
      </w:r>
      <w:r>
        <w:t>del</w:t>
      </w:r>
      <w:r>
        <w:rPr>
          <w:spacing w:val="-8"/>
        </w:rPr>
        <w:t xml:space="preserve"> </w:t>
      </w:r>
      <w:r>
        <w:t>Consejo</w:t>
      </w:r>
      <w:r>
        <w:rPr>
          <w:spacing w:val="-7"/>
        </w:rPr>
        <w:t xml:space="preserve"> </w:t>
      </w:r>
      <w:r>
        <w:t>de</w:t>
      </w:r>
      <w:r>
        <w:rPr>
          <w:spacing w:val="-5"/>
        </w:rPr>
        <w:t xml:space="preserve"> </w:t>
      </w:r>
      <w:r>
        <w:t>Administración</w:t>
      </w:r>
      <w:r>
        <w:rPr>
          <w:spacing w:val="-5"/>
        </w:rPr>
        <w:t xml:space="preserve"> </w:t>
      </w:r>
      <w:r>
        <w:t>de Cooperativa ABCD</w:t>
      </w:r>
    </w:p>
    <w:p w14:paraId="66DD349D" w14:textId="77777777" w:rsidR="0058592F" w:rsidRDefault="008D1D1A">
      <w:pPr>
        <w:pStyle w:val="Textoindependiente"/>
        <w:tabs>
          <w:tab w:val="right" w:leader="dot" w:pos="2815"/>
        </w:tabs>
        <w:spacing w:line="252" w:lineRule="exact"/>
        <w:ind w:left="707"/>
      </w:pPr>
      <w:r>
        <w:t>CUIT</w:t>
      </w:r>
      <w:r>
        <w:rPr>
          <w:spacing w:val="-4"/>
        </w:rPr>
        <w:t xml:space="preserve"> </w:t>
      </w:r>
      <w:r>
        <w:rPr>
          <w:spacing w:val="-5"/>
        </w:rPr>
        <w:t>N°:</w:t>
      </w:r>
      <w:r>
        <w:rPr>
          <w:rFonts w:ascii="Times New Roman" w:hAnsi="Times New Roman"/>
        </w:rPr>
        <w:tab/>
      </w:r>
      <w:r>
        <w:rPr>
          <w:spacing w:val="-5"/>
          <w:vertAlign w:val="superscript"/>
        </w:rPr>
        <w:t>ii</w:t>
      </w:r>
    </w:p>
    <w:p w14:paraId="4F3849F8" w14:textId="77777777" w:rsidR="0058592F" w:rsidRDefault="008D1D1A">
      <w:pPr>
        <w:pStyle w:val="Textoindependiente"/>
        <w:spacing w:line="252" w:lineRule="exact"/>
        <w:ind w:left="707"/>
      </w:pPr>
      <w:r>
        <w:t>Domicilio</w:t>
      </w:r>
      <w:r>
        <w:rPr>
          <w:spacing w:val="-9"/>
        </w:rPr>
        <w:t xml:space="preserve"> </w:t>
      </w:r>
      <w:r>
        <w:t>legal:</w:t>
      </w:r>
      <w:r>
        <w:rPr>
          <w:spacing w:val="-7"/>
        </w:rPr>
        <w:t xml:space="preserve"> </w:t>
      </w:r>
      <w:r>
        <w:rPr>
          <w:spacing w:val="-2"/>
        </w:rPr>
        <w:t>……………</w:t>
      </w:r>
    </w:p>
    <w:p w14:paraId="3D7A8E41" w14:textId="77777777" w:rsidR="0058592F" w:rsidRDefault="008D1D1A">
      <w:pPr>
        <w:pStyle w:val="Ttulo2"/>
        <w:spacing w:before="508"/>
        <w:rPr>
          <w:u w:val="none"/>
        </w:rPr>
      </w:pPr>
      <w:r>
        <w:t>Informe</w:t>
      </w:r>
      <w:r>
        <w:rPr>
          <w:spacing w:val="-6"/>
        </w:rPr>
        <w:t xml:space="preserve"> </w:t>
      </w:r>
      <w:r>
        <w:t>sobre</w:t>
      </w:r>
      <w:r>
        <w:rPr>
          <w:spacing w:val="-6"/>
        </w:rPr>
        <w:t xml:space="preserve"> </w:t>
      </w:r>
      <w:r>
        <w:t>la</w:t>
      </w:r>
      <w:r>
        <w:rPr>
          <w:spacing w:val="-6"/>
        </w:rPr>
        <w:t xml:space="preserve"> </w:t>
      </w:r>
      <w:r>
        <w:t>información</w:t>
      </w:r>
      <w:r>
        <w:rPr>
          <w:spacing w:val="-7"/>
        </w:rPr>
        <w:t xml:space="preserve"> </w:t>
      </w:r>
      <w:r>
        <w:t>contable</w:t>
      </w:r>
      <w:r>
        <w:rPr>
          <w:spacing w:val="-4"/>
        </w:rPr>
        <w:t xml:space="preserve"> </w:t>
      </w:r>
      <w:r>
        <w:t>de</w:t>
      </w:r>
      <w:r>
        <w:rPr>
          <w:spacing w:val="-6"/>
        </w:rPr>
        <w:t xml:space="preserve"> </w:t>
      </w:r>
      <w:r>
        <w:t>período</w:t>
      </w:r>
      <w:r>
        <w:rPr>
          <w:spacing w:val="-6"/>
        </w:rPr>
        <w:t xml:space="preserve"> </w:t>
      </w:r>
      <w:r>
        <w:rPr>
          <w:spacing w:val="-2"/>
        </w:rPr>
        <w:t>intermedio</w:t>
      </w:r>
    </w:p>
    <w:p w14:paraId="21B02151" w14:textId="77777777" w:rsidR="0058592F" w:rsidRDefault="0058592F">
      <w:pPr>
        <w:pStyle w:val="Textoindependiente"/>
        <w:rPr>
          <w:rFonts w:ascii="Arial"/>
          <w:b/>
        </w:rPr>
      </w:pPr>
    </w:p>
    <w:p w14:paraId="7CFAE1C3" w14:textId="77777777" w:rsidR="0058592F" w:rsidRDefault="008D1D1A">
      <w:pPr>
        <w:pStyle w:val="Ttulo3"/>
      </w:pPr>
      <w:r>
        <w:t>Identificación</w:t>
      </w:r>
      <w:r>
        <w:rPr>
          <w:spacing w:val="40"/>
        </w:rPr>
        <w:t xml:space="preserve"> </w:t>
      </w:r>
      <w:r>
        <w:t>de</w:t>
      </w:r>
      <w:r>
        <w:rPr>
          <w:spacing w:val="40"/>
        </w:rPr>
        <w:t xml:space="preserve"> </w:t>
      </w:r>
      <w:r>
        <w:t>la</w:t>
      </w:r>
      <w:r>
        <w:rPr>
          <w:spacing w:val="40"/>
        </w:rPr>
        <w:t xml:space="preserve"> </w:t>
      </w:r>
      <w:r>
        <w:t>información</w:t>
      </w:r>
      <w:r>
        <w:rPr>
          <w:spacing w:val="40"/>
        </w:rPr>
        <w:t xml:space="preserve"> </w:t>
      </w:r>
      <w:r>
        <w:t>contable</w:t>
      </w:r>
      <w:r>
        <w:rPr>
          <w:spacing w:val="40"/>
        </w:rPr>
        <w:t xml:space="preserve"> </w:t>
      </w:r>
      <w:r>
        <w:t>de</w:t>
      </w:r>
      <w:r>
        <w:rPr>
          <w:spacing w:val="40"/>
        </w:rPr>
        <w:t xml:space="preserve"> </w:t>
      </w:r>
      <w:r>
        <w:t>período</w:t>
      </w:r>
      <w:r>
        <w:rPr>
          <w:spacing w:val="40"/>
        </w:rPr>
        <w:t xml:space="preserve"> </w:t>
      </w:r>
      <w:r>
        <w:t>intermedio</w:t>
      </w:r>
      <w:r>
        <w:rPr>
          <w:spacing w:val="40"/>
        </w:rPr>
        <w:t xml:space="preserve"> </w:t>
      </w:r>
      <w:r>
        <w:t>objeto</w:t>
      </w:r>
      <w:r>
        <w:rPr>
          <w:spacing w:val="40"/>
        </w:rPr>
        <w:t xml:space="preserve"> </w:t>
      </w:r>
      <w:r>
        <w:t>de</w:t>
      </w:r>
      <w:r>
        <w:rPr>
          <w:spacing w:val="40"/>
        </w:rPr>
        <w:t xml:space="preserve"> </w:t>
      </w:r>
      <w:r>
        <w:t xml:space="preserve">la </w:t>
      </w:r>
      <w:r>
        <w:rPr>
          <w:spacing w:val="-2"/>
        </w:rPr>
        <w:t>revisión</w:t>
      </w:r>
    </w:p>
    <w:p w14:paraId="3FB3DEAA" w14:textId="77777777" w:rsidR="0058592F" w:rsidRDefault="0058592F">
      <w:pPr>
        <w:pStyle w:val="Textoindependiente"/>
        <w:rPr>
          <w:rFonts w:ascii="Arial"/>
          <w:b/>
          <w:i/>
        </w:rPr>
      </w:pPr>
    </w:p>
    <w:p w14:paraId="7271FE17" w14:textId="77777777" w:rsidR="0058592F" w:rsidRDefault="008D1D1A">
      <w:pPr>
        <w:pStyle w:val="Textoindependiente"/>
        <w:tabs>
          <w:tab w:val="left" w:leader="dot" w:pos="8403"/>
        </w:tabs>
        <w:ind w:left="707" w:right="277"/>
        <w:jc w:val="both"/>
      </w:pPr>
      <w:r>
        <w:t xml:space="preserve">He </w:t>
      </w:r>
      <w:r>
        <w:t>revisado la información contable adjunta de la Cooperativa ABCD, que consiste en el</w:t>
      </w:r>
      <w:r>
        <w:rPr>
          <w:spacing w:val="-14"/>
        </w:rPr>
        <w:t xml:space="preserve"> </w:t>
      </w:r>
      <w:r>
        <w:t>balance</w:t>
      </w:r>
      <w:r>
        <w:rPr>
          <w:spacing w:val="-10"/>
        </w:rPr>
        <w:t xml:space="preserve"> </w:t>
      </w:r>
      <w:r>
        <w:t>de</w:t>
      </w:r>
      <w:r>
        <w:rPr>
          <w:spacing w:val="-10"/>
        </w:rPr>
        <w:t xml:space="preserve"> </w:t>
      </w:r>
      <w:r>
        <w:t>sumas</w:t>
      </w:r>
      <w:r>
        <w:rPr>
          <w:spacing w:val="-9"/>
        </w:rPr>
        <w:t xml:space="preserve"> </w:t>
      </w:r>
      <w:r>
        <w:t>y</w:t>
      </w:r>
      <w:r>
        <w:rPr>
          <w:spacing w:val="-10"/>
        </w:rPr>
        <w:t xml:space="preserve"> </w:t>
      </w:r>
      <w:r>
        <w:t>saldos</w:t>
      </w:r>
      <w:r>
        <w:rPr>
          <w:spacing w:val="-9"/>
        </w:rPr>
        <w:t xml:space="preserve"> </w:t>
      </w:r>
      <w:r>
        <w:t>de</w:t>
      </w:r>
      <w:r>
        <w:rPr>
          <w:spacing w:val="-10"/>
        </w:rPr>
        <w:t xml:space="preserve"> </w:t>
      </w:r>
      <w:r>
        <w:t>las</w:t>
      </w:r>
      <w:r>
        <w:rPr>
          <w:spacing w:val="-10"/>
        </w:rPr>
        <w:t xml:space="preserve"> </w:t>
      </w:r>
      <w:r>
        <w:t>cuentas</w:t>
      </w:r>
      <w:r>
        <w:rPr>
          <w:spacing w:val="-10"/>
        </w:rPr>
        <w:t xml:space="preserve"> </w:t>
      </w:r>
      <w:r>
        <w:t>patrimoniales</w:t>
      </w:r>
      <w:r>
        <w:rPr>
          <w:spacing w:val="-10"/>
        </w:rPr>
        <w:t xml:space="preserve"> </w:t>
      </w:r>
      <w:r>
        <w:t>al</w:t>
      </w:r>
      <w:r>
        <w:rPr>
          <w:spacing w:val="-10"/>
        </w:rPr>
        <w:t xml:space="preserve"> </w:t>
      </w:r>
      <w:r>
        <w:t>…</w:t>
      </w:r>
      <w:r>
        <w:rPr>
          <w:spacing w:val="-9"/>
        </w:rPr>
        <w:t xml:space="preserve"> </w:t>
      </w:r>
      <w:r>
        <w:rPr>
          <w:spacing w:val="-5"/>
        </w:rPr>
        <w:t>de</w:t>
      </w:r>
      <w:r>
        <w:tab/>
        <w:t>de</w:t>
      </w:r>
      <w:r>
        <w:rPr>
          <w:spacing w:val="-10"/>
        </w:rPr>
        <w:t xml:space="preserve"> </w:t>
      </w:r>
      <w:r>
        <w:rPr>
          <w:spacing w:val="-4"/>
        </w:rPr>
        <w:t>20X1</w:t>
      </w:r>
    </w:p>
    <w:p w14:paraId="1A2DAC7F" w14:textId="77777777" w:rsidR="0058592F" w:rsidRDefault="008D1D1A">
      <w:pPr>
        <w:pStyle w:val="Textoindependiente"/>
        <w:spacing w:before="1"/>
        <w:ind w:left="707" w:right="276"/>
        <w:jc w:val="both"/>
      </w:pPr>
      <w:r>
        <w:t>y</w:t>
      </w:r>
      <w:r>
        <w:rPr>
          <w:spacing w:val="-6"/>
        </w:rPr>
        <w:t xml:space="preserve"> </w:t>
      </w:r>
      <w:r>
        <w:t>de</w:t>
      </w:r>
      <w:r>
        <w:rPr>
          <w:spacing w:val="-7"/>
        </w:rPr>
        <w:t xml:space="preserve"> </w:t>
      </w:r>
      <w:r>
        <w:t>las</w:t>
      </w:r>
      <w:r>
        <w:rPr>
          <w:spacing w:val="-9"/>
        </w:rPr>
        <w:t xml:space="preserve"> </w:t>
      </w:r>
      <w:r>
        <w:t>cuentas</w:t>
      </w:r>
      <w:r>
        <w:rPr>
          <w:spacing w:val="-6"/>
        </w:rPr>
        <w:t xml:space="preserve"> </w:t>
      </w:r>
      <w:r>
        <w:t>de</w:t>
      </w:r>
      <w:r>
        <w:rPr>
          <w:spacing w:val="-11"/>
        </w:rPr>
        <w:t xml:space="preserve"> </w:t>
      </w:r>
      <w:r>
        <w:t>resultados</w:t>
      </w:r>
      <w:r>
        <w:rPr>
          <w:spacing w:val="-6"/>
        </w:rPr>
        <w:t xml:space="preserve"> </w:t>
      </w:r>
      <w:r>
        <w:t>por</w:t>
      </w:r>
      <w:r>
        <w:rPr>
          <w:spacing w:val="-5"/>
        </w:rPr>
        <w:t xml:space="preserve"> </w:t>
      </w:r>
      <w:r>
        <w:t>el</w:t>
      </w:r>
      <w:r>
        <w:rPr>
          <w:spacing w:val="-10"/>
        </w:rPr>
        <w:t xml:space="preserve"> </w:t>
      </w:r>
      <w:r>
        <w:t>período</w:t>
      </w:r>
      <w:r>
        <w:rPr>
          <w:spacing w:val="-6"/>
        </w:rPr>
        <w:t xml:space="preserve"> </w:t>
      </w:r>
      <w:r>
        <w:t>de</w:t>
      </w:r>
      <w:r>
        <w:rPr>
          <w:spacing w:val="-10"/>
        </w:rPr>
        <w:t xml:space="preserve"> </w:t>
      </w:r>
      <w:r>
        <w:t>…</w:t>
      </w:r>
      <w:r>
        <w:rPr>
          <w:spacing w:val="-8"/>
        </w:rPr>
        <w:t xml:space="preserve"> </w:t>
      </w:r>
      <w:r>
        <w:t>meses</w:t>
      </w:r>
      <w:r>
        <w:rPr>
          <w:spacing w:val="-8"/>
        </w:rPr>
        <w:t xml:space="preserve"> </w:t>
      </w:r>
      <w:r>
        <w:t>finalizado</w:t>
      </w:r>
      <w:r>
        <w:rPr>
          <w:spacing w:val="-6"/>
        </w:rPr>
        <w:t xml:space="preserve"> </w:t>
      </w:r>
      <w:r>
        <w:t>en</w:t>
      </w:r>
      <w:r>
        <w:rPr>
          <w:spacing w:val="-9"/>
        </w:rPr>
        <w:t xml:space="preserve"> </w:t>
      </w:r>
      <w:r>
        <w:t>dicha</w:t>
      </w:r>
      <w:r>
        <w:rPr>
          <w:spacing w:val="-7"/>
        </w:rPr>
        <w:t xml:space="preserve"> </w:t>
      </w:r>
      <w:r>
        <w:t>fecha,</w:t>
      </w:r>
      <w:r>
        <w:rPr>
          <w:spacing w:val="-7"/>
        </w:rPr>
        <w:t xml:space="preserve"> </w:t>
      </w:r>
      <w:r>
        <w:t xml:space="preserve">así como las </w:t>
      </w:r>
      <w:r>
        <w:t>notas … a … explicativas del balance de sumas y saldos que incluyen un resumen de las políticas contables significativas.</w:t>
      </w:r>
    </w:p>
    <w:p w14:paraId="653F4C97" w14:textId="77777777" w:rsidR="0058592F" w:rsidRDefault="008D1D1A">
      <w:pPr>
        <w:pStyle w:val="Ttulo3"/>
        <w:spacing w:before="251"/>
        <w:ind w:right="278"/>
      </w:pPr>
      <w:r>
        <w:t>Responsabilidades del Consejo de Administración de la Cooperativa en relación con los estados contables</w:t>
      </w:r>
    </w:p>
    <w:p w14:paraId="486A2F7F" w14:textId="77777777" w:rsidR="0058592F" w:rsidRDefault="008D1D1A">
      <w:pPr>
        <w:pStyle w:val="Textoindependiente"/>
        <w:spacing w:before="252"/>
        <w:ind w:left="707" w:right="277"/>
        <w:jc w:val="both"/>
      </w:pPr>
      <w:r>
        <w:t>El</w:t>
      </w:r>
      <w:r>
        <w:rPr>
          <w:spacing w:val="-2"/>
        </w:rPr>
        <w:t xml:space="preserve"> </w:t>
      </w:r>
      <w:r>
        <w:t>Consejo</w:t>
      </w:r>
      <w:r>
        <w:rPr>
          <w:spacing w:val="-4"/>
        </w:rPr>
        <w:t xml:space="preserve"> </w:t>
      </w:r>
      <w:r>
        <w:t>de</w:t>
      </w:r>
      <w:r>
        <w:rPr>
          <w:spacing w:val="-2"/>
        </w:rPr>
        <w:t xml:space="preserve"> </w:t>
      </w:r>
      <w:r>
        <w:t>Administración</w:t>
      </w:r>
      <w:r>
        <w:rPr>
          <w:spacing w:val="-2"/>
        </w:rPr>
        <w:t xml:space="preserve"> </w:t>
      </w:r>
      <w:r>
        <w:t>d</w:t>
      </w:r>
      <w:r>
        <w:t>e</w:t>
      </w:r>
      <w:r>
        <w:rPr>
          <w:spacing w:val="-2"/>
        </w:rPr>
        <w:t xml:space="preserve"> </w:t>
      </w:r>
      <w:r>
        <w:t>la</w:t>
      </w:r>
      <w:r>
        <w:rPr>
          <w:spacing w:val="-4"/>
        </w:rPr>
        <w:t xml:space="preserve"> </w:t>
      </w:r>
      <w:r>
        <w:t>Cooperativa</w:t>
      </w:r>
      <w:r>
        <w:rPr>
          <w:spacing w:val="-4"/>
        </w:rPr>
        <w:t xml:space="preserve"> </w:t>
      </w:r>
      <w:r>
        <w:t>es</w:t>
      </w:r>
      <w:r>
        <w:rPr>
          <w:spacing w:val="-2"/>
        </w:rPr>
        <w:t xml:space="preserve"> </w:t>
      </w:r>
      <w:r>
        <w:t>responsable</w:t>
      </w:r>
      <w:r>
        <w:rPr>
          <w:spacing w:val="-2"/>
        </w:rPr>
        <w:t xml:space="preserve"> </w:t>
      </w:r>
      <w:r>
        <w:t>de</w:t>
      </w:r>
      <w:r>
        <w:rPr>
          <w:spacing w:val="-4"/>
        </w:rPr>
        <w:t xml:space="preserve"> </w:t>
      </w:r>
      <w:r>
        <w:t>la</w:t>
      </w:r>
      <w:r>
        <w:rPr>
          <w:spacing w:val="-2"/>
        </w:rPr>
        <w:t xml:space="preserve"> </w:t>
      </w:r>
      <w:r>
        <w:t>preparación</w:t>
      </w:r>
      <w:r>
        <w:rPr>
          <w:spacing w:val="-2"/>
        </w:rPr>
        <w:t xml:space="preserve"> </w:t>
      </w:r>
      <w:r>
        <w:t>de</w:t>
      </w:r>
      <w:r>
        <w:rPr>
          <w:spacing w:val="-4"/>
        </w:rPr>
        <w:t xml:space="preserve"> </w:t>
      </w:r>
      <w:r>
        <w:t>la información</w:t>
      </w:r>
      <w:r>
        <w:rPr>
          <w:spacing w:val="-10"/>
        </w:rPr>
        <w:t xml:space="preserve"> </w:t>
      </w:r>
      <w:r>
        <w:t>contable</w:t>
      </w:r>
      <w:r>
        <w:rPr>
          <w:spacing w:val="-7"/>
        </w:rPr>
        <w:t xml:space="preserve"> </w:t>
      </w:r>
      <w:r>
        <w:t>adjunta</w:t>
      </w:r>
      <w:r>
        <w:rPr>
          <w:spacing w:val="-7"/>
        </w:rPr>
        <w:t xml:space="preserve"> </w:t>
      </w:r>
      <w:r>
        <w:t>para</w:t>
      </w:r>
      <w:r>
        <w:rPr>
          <w:spacing w:val="-10"/>
        </w:rPr>
        <w:t xml:space="preserve"> </w:t>
      </w:r>
      <w:r>
        <w:t>dar</w:t>
      </w:r>
      <w:r>
        <w:rPr>
          <w:spacing w:val="-9"/>
        </w:rPr>
        <w:t xml:space="preserve"> </w:t>
      </w:r>
      <w:r>
        <w:t>cumplimiento</w:t>
      </w:r>
      <w:r>
        <w:rPr>
          <w:spacing w:val="-7"/>
        </w:rPr>
        <w:t xml:space="preserve"> </w:t>
      </w:r>
      <w:r>
        <w:t>a</w:t>
      </w:r>
      <w:r>
        <w:rPr>
          <w:spacing w:val="-10"/>
        </w:rPr>
        <w:t xml:space="preserve"> </w:t>
      </w:r>
      <w:r>
        <w:t>lo</w:t>
      </w:r>
      <w:r>
        <w:rPr>
          <w:spacing w:val="-7"/>
        </w:rPr>
        <w:t xml:space="preserve"> </w:t>
      </w:r>
      <w:r>
        <w:t>establecido</w:t>
      </w:r>
      <w:r>
        <w:rPr>
          <w:spacing w:val="-8"/>
        </w:rPr>
        <w:t xml:space="preserve"> </w:t>
      </w:r>
      <w:r>
        <w:t>por</w:t>
      </w:r>
      <w:r>
        <w:rPr>
          <w:spacing w:val="-6"/>
        </w:rPr>
        <w:t xml:space="preserve"> </w:t>
      </w:r>
      <w:r>
        <w:t>el</w:t>
      </w:r>
      <w:r>
        <w:rPr>
          <w:spacing w:val="-8"/>
        </w:rPr>
        <w:t xml:space="preserve"> </w:t>
      </w:r>
      <w:r>
        <w:t>artículo</w:t>
      </w:r>
      <w:r>
        <w:rPr>
          <w:spacing w:val="-7"/>
        </w:rPr>
        <w:t xml:space="preserve"> </w:t>
      </w:r>
      <w:r>
        <w:t>81</w:t>
      </w:r>
      <w:r>
        <w:rPr>
          <w:spacing w:val="-6"/>
        </w:rPr>
        <w:t xml:space="preserve"> </w:t>
      </w:r>
      <w:r>
        <w:rPr>
          <w:rFonts w:ascii="Arial" w:hAnsi="Arial"/>
          <w:i/>
        </w:rPr>
        <w:t xml:space="preserve">in fine </w:t>
      </w:r>
      <w:r>
        <w:t>de la Ley Nº 20.337, reglamentado por la Resolución N° 996/2021 del Instituto Nacional</w:t>
      </w:r>
      <w:r>
        <w:rPr>
          <w:spacing w:val="-4"/>
        </w:rPr>
        <w:t xml:space="preserve"> </w:t>
      </w:r>
      <w:r>
        <w:t>de</w:t>
      </w:r>
      <w:r>
        <w:rPr>
          <w:spacing w:val="-3"/>
        </w:rPr>
        <w:t xml:space="preserve"> </w:t>
      </w:r>
      <w:r>
        <w:t>Asociativismo</w:t>
      </w:r>
      <w:r>
        <w:rPr>
          <w:spacing w:val="-3"/>
        </w:rPr>
        <w:t xml:space="preserve"> </w:t>
      </w:r>
      <w:r>
        <w:t>y</w:t>
      </w:r>
      <w:r>
        <w:rPr>
          <w:spacing w:val="-4"/>
        </w:rPr>
        <w:t xml:space="preserve"> </w:t>
      </w:r>
      <w:r>
        <w:t>Economía</w:t>
      </w:r>
      <w:r>
        <w:rPr>
          <w:spacing w:val="-5"/>
        </w:rPr>
        <w:t xml:space="preserve"> </w:t>
      </w:r>
      <w:r>
        <w:t>Social</w:t>
      </w:r>
      <w:r>
        <w:rPr>
          <w:spacing w:val="-4"/>
        </w:rPr>
        <w:t xml:space="preserve"> </w:t>
      </w:r>
      <w:r>
        <w:t>(INAES),</w:t>
      </w:r>
      <w:r>
        <w:rPr>
          <w:spacing w:val="-1"/>
        </w:rPr>
        <w:t xml:space="preserve"> </w:t>
      </w:r>
      <w:r>
        <w:t>de</w:t>
      </w:r>
      <w:r>
        <w:rPr>
          <w:spacing w:val="-5"/>
        </w:rPr>
        <w:t xml:space="preserve"> </w:t>
      </w:r>
      <w:r>
        <w:t>conformidad</w:t>
      </w:r>
      <w:r>
        <w:rPr>
          <w:spacing w:val="-3"/>
        </w:rPr>
        <w:t xml:space="preserve"> </w:t>
      </w:r>
      <w:r>
        <w:t>con</w:t>
      </w:r>
      <w:r>
        <w:rPr>
          <w:spacing w:val="-1"/>
        </w:rPr>
        <w:t xml:space="preserve"> </w:t>
      </w:r>
      <w:r>
        <w:t>criterios</w:t>
      </w:r>
      <w:r>
        <w:rPr>
          <w:spacing w:val="-5"/>
        </w:rPr>
        <w:t xml:space="preserve"> </w:t>
      </w:r>
      <w:r>
        <w:t>de reconocimiento y medición establecidos en las Normas Contables Profesionales Argentinas {puede agregarse “, y del control interno que el Consejo de Administración considere necesario para permitir l</w:t>
      </w:r>
      <w:r>
        <w:t>a preparación de información contable libre de incorrecciones significativas”}.</w:t>
      </w:r>
    </w:p>
    <w:p w14:paraId="2CACF188" w14:textId="77777777" w:rsidR="0058592F" w:rsidRDefault="0058592F">
      <w:pPr>
        <w:pStyle w:val="Textoindependiente"/>
        <w:spacing w:before="2"/>
      </w:pPr>
    </w:p>
    <w:p w14:paraId="01BAB272" w14:textId="77777777" w:rsidR="0058592F" w:rsidRDefault="008D1D1A">
      <w:pPr>
        <w:pStyle w:val="Ttulo3"/>
      </w:pPr>
      <w:r>
        <w:t>Responsabilidades</w:t>
      </w:r>
      <w:r>
        <w:rPr>
          <w:spacing w:val="-9"/>
        </w:rPr>
        <w:t xml:space="preserve"> </w:t>
      </w:r>
      <w:r>
        <w:t>del</w:t>
      </w:r>
      <w:r>
        <w:rPr>
          <w:spacing w:val="-10"/>
        </w:rPr>
        <w:t xml:space="preserve"> </w:t>
      </w:r>
      <w:r>
        <w:rPr>
          <w:spacing w:val="-2"/>
        </w:rPr>
        <w:t>auditor</w:t>
      </w:r>
    </w:p>
    <w:p w14:paraId="725C7031" w14:textId="77777777" w:rsidR="0058592F" w:rsidRDefault="0058592F">
      <w:pPr>
        <w:pStyle w:val="Textoindependiente"/>
        <w:rPr>
          <w:rFonts w:ascii="Arial"/>
          <w:b/>
          <w:i/>
        </w:rPr>
      </w:pPr>
    </w:p>
    <w:p w14:paraId="5F48EB28" w14:textId="77777777" w:rsidR="0058592F" w:rsidRDefault="008D1D1A">
      <w:pPr>
        <w:pStyle w:val="Textoindependiente"/>
        <w:ind w:left="707" w:right="281"/>
        <w:jc w:val="both"/>
      </w:pPr>
      <w:r>
        <w:t xml:space="preserve">Mi responsabilidad consiste en emitir una conclusión sobre la información contable adjunta basada en mi revisión. He llevado a cabo mi revisión </w:t>
      </w:r>
      <w:r>
        <w:t>de conformidad con las normas de revisión de estados contables de períodos intermedios establecidas en el capítulo</w:t>
      </w:r>
      <w:r>
        <w:rPr>
          <w:spacing w:val="-11"/>
        </w:rPr>
        <w:t xml:space="preserve"> </w:t>
      </w:r>
      <w:r>
        <w:t>IV</w:t>
      </w:r>
      <w:r>
        <w:rPr>
          <w:spacing w:val="-9"/>
        </w:rPr>
        <w:t xml:space="preserve"> </w:t>
      </w:r>
      <w:r>
        <w:t>de</w:t>
      </w:r>
      <w:r>
        <w:rPr>
          <w:spacing w:val="-9"/>
        </w:rPr>
        <w:t xml:space="preserve"> </w:t>
      </w:r>
      <w:r>
        <w:t>la</w:t>
      </w:r>
      <w:r>
        <w:rPr>
          <w:spacing w:val="-9"/>
        </w:rPr>
        <w:t xml:space="preserve"> </w:t>
      </w:r>
      <w:r>
        <w:t>Resolución</w:t>
      </w:r>
      <w:r>
        <w:rPr>
          <w:spacing w:val="-9"/>
        </w:rPr>
        <w:t xml:space="preserve"> </w:t>
      </w:r>
      <w:r>
        <w:t>Técnica</w:t>
      </w:r>
      <w:r>
        <w:rPr>
          <w:spacing w:val="-8"/>
        </w:rPr>
        <w:t xml:space="preserve"> </w:t>
      </w:r>
      <w:r>
        <w:t>N°</w:t>
      </w:r>
      <w:r>
        <w:rPr>
          <w:spacing w:val="-8"/>
        </w:rPr>
        <w:t xml:space="preserve"> </w:t>
      </w:r>
      <w:r>
        <w:t>37</w:t>
      </w:r>
      <w:r>
        <w:rPr>
          <w:spacing w:val="-9"/>
        </w:rPr>
        <w:t xml:space="preserve"> </w:t>
      </w:r>
      <w:r>
        <w:t>de</w:t>
      </w:r>
      <w:r>
        <w:rPr>
          <w:spacing w:val="-9"/>
        </w:rPr>
        <w:t xml:space="preserve"> </w:t>
      </w:r>
      <w:r>
        <w:t>la</w:t>
      </w:r>
      <w:r>
        <w:rPr>
          <w:spacing w:val="-8"/>
        </w:rPr>
        <w:t xml:space="preserve"> </w:t>
      </w:r>
      <w:r>
        <w:t>FACPCE.</w:t>
      </w:r>
      <w:r>
        <w:rPr>
          <w:spacing w:val="-7"/>
        </w:rPr>
        <w:t xml:space="preserve"> </w:t>
      </w:r>
      <w:r>
        <w:t>Soy</w:t>
      </w:r>
      <w:r>
        <w:rPr>
          <w:spacing w:val="-9"/>
        </w:rPr>
        <w:t xml:space="preserve"> </w:t>
      </w:r>
      <w:r>
        <w:t>independiente</w:t>
      </w:r>
      <w:r>
        <w:rPr>
          <w:spacing w:val="-8"/>
        </w:rPr>
        <w:t xml:space="preserve"> </w:t>
      </w:r>
      <w:r>
        <w:t>de</w:t>
      </w:r>
      <w:r>
        <w:rPr>
          <w:spacing w:val="-8"/>
        </w:rPr>
        <w:t xml:space="preserve"> </w:t>
      </w:r>
      <w:r>
        <w:t xml:space="preserve">ABCD y he cumplido las demás responsabilidades de ética de conformidad </w:t>
      </w:r>
      <w:r>
        <w:t>con los requerimientos</w:t>
      </w:r>
      <w:r>
        <w:rPr>
          <w:spacing w:val="-9"/>
        </w:rPr>
        <w:t xml:space="preserve"> </w:t>
      </w:r>
      <w:r>
        <w:t>del</w:t>
      </w:r>
      <w:r>
        <w:rPr>
          <w:spacing w:val="-13"/>
        </w:rPr>
        <w:t xml:space="preserve"> </w:t>
      </w:r>
      <w:r>
        <w:t>Código</w:t>
      </w:r>
      <w:r>
        <w:rPr>
          <w:spacing w:val="-10"/>
        </w:rPr>
        <w:t xml:space="preserve"> </w:t>
      </w:r>
      <w:r>
        <w:t>de</w:t>
      </w:r>
      <w:r>
        <w:rPr>
          <w:spacing w:val="-10"/>
        </w:rPr>
        <w:t xml:space="preserve"> </w:t>
      </w:r>
      <w:r>
        <w:t>Ética</w:t>
      </w:r>
      <w:r>
        <w:rPr>
          <w:spacing w:val="-10"/>
        </w:rPr>
        <w:t xml:space="preserve"> </w:t>
      </w:r>
      <w:r>
        <w:t>del</w:t>
      </w:r>
      <w:r>
        <w:rPr>
          <w:spacing w:val="-13"/>
        </w:rPr>
        <w:t xml:space="preserve"> </w:t>
      </w:r>
      <w:r>
        <w:t>Consejo</w:t>
      </w:r>
      <w:r>
        <w:rPr>
          <w:spacing w:val="-12"/>
        </w:rPr>
        <w:t xml:space="preserve"> </w:t>
      </w:r>
      <w:r>
        <w:t>Profesional</w:t>
      </w:r>
      <w:r>
        <w:rPr>
          <w:spacing w:val="-11"/>
        </w:rPr>
        <w:t xml:space="preserve"> </w:t>
      </w:r>
      <w:r>
        <w:t>de</w:t>
      </w:r>
      <w:r>
        <w:rPr>
          <w:spacing w:val="-10"/>
        </w:rPr>
        <w:t xml:space="preserve"> </w:t>
      </w:r>
      <w:r>
        <w:t>Ciencias</w:t>
      </w:r>
      <w:r>
        <w:rPr>
          <w:spacing w:val="-12"/>
        </w:rPr>
        <w:t xml:space="preserve"> </w:t>
      </w:r>
      <w:r>
        <w:t>Económicas</w:t>
      </w:r>
      <w:r>
        <w:rPr>
          <w:spacing w:val="-9"/>
        </w:rPr>
        <w:t xml:space="preserve"> </w:t>
      </w:r>
      <w:r>
        <w:t>de</w:t>
      </w:r>
    </w:p>
    <w:p w14:paraId="0B7248E8" w14:textId="77777777" w:rsidR="0058592F" w:rsidRDefault="008D1D1A">
      <w:pPr>
        <w:pStyle w:val="Textoindependiente"/>
        <w:tabs>
          <w:tab w:val="left" w:leader="dot" w:pos="2970"/>
        </w:tabs>
        <w:spacing w:line="252" w:lineRule="exact"/>
        <w:ind w:left="707"/>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3A63AAEC" w14:textId="77777777" w:rsidR="0058592F" w:rsidRDefault="0058592F">
      <w:pPr>
        <w:pStyle w:val="Textoindependiente"/>
        <w:spacing w:before="1"/>
      </w:pPr>
    </w:p>
    <w:p w14:paraId="1CA0F3E2" w14:textId="77777777" w:rsidR="0058592F" w:rsidRDefault="008D1D1A">
      <w:pPr>
        <w:pStyle w:val="Textoindependiente"/>
        <w:ind w:left="707" w:right="281"/>
        <w:jc w:val="both"/>
      </w:pPr>
      <w:r>
        <w:t xml:space="preserve">Una revisión de información contable de períodos intermedios consiste en realizar indagaciones, principalmente a </w:t>
      </w:r>
      <w:r>
        <w:t>las personas responsables de los temas financieros y</w:t>
      </w:r>
    </w:p>
    <w:p w14:paraId="65B8D7E7" w14:textId="77777777" w:rsidR="0058592F" w:rsidRDefault="0058592F">
      <w:pPr>
        <w:pStyle w:val="Textoindependiente"/>
        <w:jc w:val="both"/>
        <w:sectPr w:rsidR="0058592F">
          <w:pgSz w:w="11910" w:h="16840"/>
          <w:pgMar w:top="1040" w:right="1417" w:bottom="740" w:left="992" w:header="552" w:footer="543" w:gutter="0"/>
          <w:cols w:space="720"/>
        </w:sectPr>
      </w:pPr>
    </w:p>
    <w:p w14:paraId="7F3F9899" w14:textId="77777777" w:rsidR="0058592F" w:rsidRDefault="008D1D1A">
      <w:pPr>
        <w:pStyle w:val="Textoindependiente"/>
        <w:spacing w:before="89"/>
        <w:ind w:left="707" w:right="281"/>
        <w:jc w:val="both"/>
      </w:pPr>
      <w:r>
        <w:lastRenderedPageBreak/>
        <w:t>contables, y aplicar procedimientos analíticos y otros procedimientos de revisión. Una revisión tiene un alcance significativamente menor que el de una auditoría y, por consiguiente,</w:t>
      </w:r>
      <w:r>
        <w:rPr>
          <w:spacing w:val="-1"/>
        </w:rPr>
        <w:t xml:space="preserve"> </w:t>
      </w:r>
      <w:r>
        <w:t>no</w:t>
      </w:r>
      <w:r>
        <w:rPr>
          <w:spacing w:val="-2"/>
        </w:rPr>
        <w:t xml:space="preserve"> </w:t>
      </w:r>
      <w:r>
        <w:t>me</w:t>
      </w:r>
      <w:r>
        <w:rPr>
          <w:spacing w:val="-2"/>
        </w:rPr>
        <w:t xml:space="preserve"> </w:t>
      </w:r>
      <w:r>
        <w:t>permite</w:t>
      </w:r>
      <w:r>
        <w:rPr>
          <w:spacing w:val="-2"/>
        </w:rPr>
        <w:t xml:space="preserve"> </w:t>
      </w:r>
      <w:r>
        <w:t>obtener</w:t>
      </w:r>
      <w:r>
        <w:rPr>
          <w:spacing w:val="-1"/>
        </w:rPr>
        <w:t xml:space="preserve"> </w:t>
      </w:r>
      <w:r>
        <w:t>seguridad</w:t>
      </w:r>
      <w:r>
        <w:rPr>
          <w:spacing w:val="-2"/>
        </w:rPr>
        <w:t xml:space="preserve"> </w:t>
      </w:r>
      <w:r>
        <w:t>de que</w:t>
      </w:r>
      <w:r>
        <w:rPr>
          <w:spacing w:val="-2"/>
        </w:rPr>
        <w:t xml:space="preserve"> </w:t>
      </w:r>
      <w:r>
        <w:t>tome</w:t>
      </w:r>
      <w:r>
        <w:rPr>
          <w:spacing w:val="-2"/>
        </w:rPr>
        <w:t xml:space="preserve"> </w:t>
      </w:r>
      <w:r>
        <w:t>conocimiento de</w:t>
      </w:r>
      <w:r>
        <w:rPr>
          <w:spacing w:val="-2"/>
        </w:rPr>
        <w:t xml:space="preserve"> </w:t>
      </w:r>
      <w:r>
        <w:t>todos</w:t>
      </w:r>
      <w:r>
        <w:rPr>
          <w:spacing w:val="-2"/>
        </w:rPr>
        <w:t xml:space="preserve"> </w:t>
      </w:r>
      <w:r>
        <w:t>los temas significativos que podrían identificarse en una auditoría. En consecuencia, no expreso opinión de auditoría.</w:t>
      </w:r>
    </w:p>
    <w:p w14:paraId="45CE2410" w14:textId="77777777" w:rsidR="0058592F" w:rsidRDefault="0058592F">
      <w:pPr>
        <w:pStyle w:val="Textoindependiente"/>
        <w:spacing w:before="1"/>
      </w:pPr>
    </w:p>
    <w:p w14:paraId="104A44AB" w14:textId="77777777" w:rsidR="0058592F" w:rsidRDefault="008D1D1A">
      <w:pPr>
        <w:pStyle w:val="Ttulo3"/>
      </w:pPr>
      <w:r>
        <w:rPr>
          <w:spacing w:val="-2"/>
        </w:rPr>
        <w:t>Conclusión</w:t>
      </w:r>
    </w:p>
    <w:p w14:paraId="0C391935" w14:textId="77777777" w:rsidR="0058592F" w:rsidRDefault="0058592F">
      <w:pPr>
        <w:pStyle w:val="Textoindependiente"/>
        <w:spacing w:before="1"/>
        <w:rPr>
          <w:rFonts w:ascii="Arial"/>
          <w:b/>
          <w:i/>
        </w:rPr>
      </w:pPr>
    </w:p>
    <w:p w14:paraId="0588CBDE" w14:textId="77777777" w:rsidR="0058592F" w:rsidRDefault="008D1D1A">
      <w:pPr>
        <w:pStyle w:val="Textoindependiente"/>
        <w:tabs>
          <w:tab w:val="left" w:leader="dot" w:pos="5784"/>
        </w:tabs>
        <w:ind w:left="707" w:right="278"/>
        <w:jc w:val="both"/>
      </w:pPr>
      <w:r>
        <w:t xml:space="preserve">Sobre la base de mi revisión, nada llamó mi atención que me </w:t>
      </w:r>
      <w:r>
        <w:t xml:space="preserve">hiciera pensar que la información contable de la Cooperativa ABCD presentada en el balance de sumas y </w:t>
      </w:r>
      <w:r>
        <w:rPr>
          <w:spacing w:val="-2"/>
        </w:rPr>
        <w:t>saldos</w:t>
      </w:r>
      <w:r>
        <w:rPr>
          <w:spacing w:val="-10"/>
        </w:rPr>
        <w:t xml:space="preserve"> </w:t>
      </w:r>
      <w:r>
        <w:rPr>
          <w:spacing w:val="-2"/>
        </w:rPr>
        <w:t>de</w:t>
      </w:r>
      <w:r>
        <w:rPr>
          <w:spacing w:val="-8"/>
        </w:rPr>
        <w:t xml:space="preserve"> </w:t>
      </w:r>
      <w:r>
        <w:rPr>
          <w:spacing w:val="-2"/>
        </w:rPr>
        <w:t>cuentas</w:t>
      </w:r>
      <w:r>
        <w:rPr>
          <w:spacing w:val="-11"/>
        </w:rPr>
        <w:t xml:space="preserve"> </w:t>
      </w:r>
      <w:r>
        <w:rPr>
          <w:spacing w:val="-2"/>
        </w:rPr>
        <w:t>patrimoniales</w:t>
      </w:r>
      <w:r>
        <w:rPr>
          <w:spacing w:val="-7"/>
        </w:rPr>
        <w:t xml:space="preserve"> </w:t>
      </w:r>
      <w:r>
        <w:rPr>
          <w:spacing w:val="-2"/>
        </w:rPr>
        <w:t>al</w:t>
      </w:r>
      <w:r>
        <w:rPr>
          <w:spacing w:val="-10"/>
        </w:rPr>
        <w:t xml:space="preserve"> </w:t>
      </w:r>
      <w:r>
        <w:rPr>
          <w:spacing w:val="-2"/>
        </w:rPr>
        <w:t>…</w:t>
      </w:r>
      <w:r>
        <w:rPr>
          <w:spacing w:val="-7"/>
        </w:rPr>
        <w:t xml:space="preserve"> </w:t>
      </w:r>
      <w:r>
        <w:rPr>
          <w:spacing w:val="-5"/>
        </w:rPr>
        <w:t>de</w:t>
      </w:r>
      <w:r>
        <w:tab/>
      </w:r>
      <w:r>
        <w:rPr>
          <w:spacing w:val="-2"/>
        </w:rPr>
        <w:t>de</w:t>
      </w:r>
      <w:r>
        <w:rPr>
          <w:spacing w:val="-12"/>
        </w:rPr>
        <w:t xml:space="preserve"> </w:t>
      </w:r>
      <w:r>
        <w:rPr>
          <w:spacing w:val="-2"/>
        </w:rPr>
        <w:t>20X1</w:t>
      </w:r>
      <w:r>
        <w:rPr>
          <w:spacing w:val="-9"/>
        </w:rPr>
        <w:t xml:space="preserve"> </w:t>
      </w:r>
      <w:r>
        <w:rPr>
          <w:spacing w:val="-2"/>
        </w:rPr>
        <w:t>y</w:t>
      </w:r>
      <w:r>
        <w:rPr>
          <w:spacing w:val="-10"/>
        </w:rPr>
        <w:t xml:space="preserve"> </w:t>
      </w:r>
      <w:r>
        <w:rPr>
          <w:spacing w:val="-2"/>
        </w:rPr>
        <w:t>de</w:t>
      </w:r>
      <w:r>
        <w:rPr>
          <w:spacing w:val="-12"/>
        </w:rPr>
        <w:t xml:space="preserve"> </w:t>
      </w:r>
      <w:r>
        <w:rPr>
          <w:spacing w:val="-2"/>
        </w:rPr>
        <w:t>cuentas</w:t>
      </w:r>
      <w:r>
        <w:rPr>
          <w:spacing w:val="-12"/>
        </w:rPr>
        <w:t xml:space="preserve"> </w:t>
      </w:r>
      <w:r>
        <w:rPr>
          <w:spacing w:val="-2"/>
        </w:rPr>
        <w:t>de</w:t>
      </w:r>
      <w:r>
        <w:rPr>
          <w:spacing w:val="-9"/>
        </w:rPr>
        <w:t xml:space="preserve"> </w:t>
      </w:r>
      <w:r>
        <w:rPr>
          <w:spacing w:val="-2"/>
        </w:rPr>
        <w:t>resultados</w:t>
      </w:r>
    </w:p>
    <w:p w14:paraId="6C01AD4E" w14:textId="77777777" w:rsidR="0058592F" w:rsidRDefault="008D1D1A">
      <w:pPr>
        <w:pStyle w:val="Textoindependiente"/>
        <w:ind w:left="707" w:right="277"/>
        <w:jc w:val="both"/>
      </w:pPr>
      <w:r>
        <w:t>por el</w:t>
      </w:r>
      <w:r>
        <w:rPr>
          <w:spacing w:val="-3"/>
        </w:rPr>
        <w:t xml:space="preserve"> </w:t>
      </w:r>
      <w:r>
        <w:t>período de</w:t>
      </w:r>
      <w:r>
        <w:rPr>
          <w:spacing w:val="-1"/>
        </w:rPr>
        <w:t xml:space="preserve"> </w:t>
      </w:r>
      <w:r>
        <w:t>…</w:t>
      </w:r>
      <w:r>
        <w:rPr>
          <w:spacing w:val="-4"/>
        </w:rPr>
        <w:t xml:space="preserve"> </w:t>
      </w:r>
      <w:r>
        <w:t>meses finalizado en</w:t>
      </w:r>
      <w:r>
        <w:rPr>
          <w:spacing w:val="-2"/>
        </w:rPr>
        <w:t xml:space="preserve"> </w:t>
      </w:r>
      <w:r>
        <w:t>dicha</w:t>
      </w:r>
      <w:r>
        <w:rPr>
          <w:spacing w:val="-2"/>
        </w:rPr>
        <w:t xml:space="preserve"> </w:t>
      </w:r>
      <w:r>
        <w:t>fecha no</w:t>
      </w:r>
      <w:r>
        <w:rPr>
          <w:spacing w:val="-2"/>
        </w:rPr>
        <w:t xml:space="preserve"> </w:t>
      </w:r>
      <w:r>
        <w:t>haya</w:t>
      </w:r>
      <w:r>
        <w:rPr>
          <w:spacing w:val="-2"/>
        </w:rPr>
        <w:t xml:space="preserve"> </w:t>
      </w:r>
      <w:r>
        <w:t>sido preparada, en</w:t>
      </w:r>
      <w:r>
        <w:rPr>
          <w:spacing w:val="-1"/>
        </w:rPr>
        <w:t xml:space="preserve"> </w:t>
      </w:r>
      <w:r>
        <w:t>todos los aspectos significativos, de conformidad con criterios de reconocimiento y medición establecidos en las Normas Contables Profesionales Argentinas.</w:t>
      </w:r>
    </w:p>
    <w:p w14:paraId="1762893E" w14:textId="77777777" w:rsidR="0058592F" w:rsidRDefault="0058592F">
      <w:pPr>
        <w:pStyle w:val="Textoindependiente"/>
      </w:pPr>
    </w:p>
    <w:p w14:paraId="3A37C566" w14:textId="77777777" w:rsidR="0058592F" w:rsidRDefault="0058592F">
      <w:pPr>
        <w:pStyle w:val="Textoindependiente"/>
      </w:pPr>
    </w:p>
    <w:p w14:paraId="089CA48A"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7C60E45F" w14:textId="77777777" w:rsidR="0058592F" w:rsidRDefault="0058592F">
      <w:pPr>
        <w:pStyle w:val="Textoindependiente"/>
        <w:rPr>
          <w:rFonts w:ascii="Arial"/>
          <w:b/>
        </w:rPr>
      </w:pPr>
    </w:p>
    <w:p w14:paraId="2C261117" w14:textId="77777777" w:rsidR="0058592F" w:rsidRDefault="008D1D1A">
      <w:pPr>
        <w:pStyle w:val="Prrafodelista"/>
        <w:numPr>
          <w:ilvl w:val="0"/>
          <w:numId w:val="2"/>
        </w:numPr>
        <w:tabs>
          <w:tab w:val="left" w:pos="991"/>
          <w:tab w:val="left" w:leader="dot" w:pos="3004"/>
        </w:tabs>
        <w:spacing w:line="252" w:lineRule="exact"/>
        <w:ind w:left="991" w:hanging="284"/>
      </w:pPr>
      <w:r>
        <w:t>Al</w:t>
      </w:r>
      <w:r>
        <w:rPr>
          <w:spacing w:val="1"/>
        </w:rPr>
        <w:t xml:space="preserve"> </w:t>
      </w:r>
      <w:r>
        <w:t xml:space="preserve">… </w:t>
      </w:r>
      <w:r>
        <w:rPr>
          <w:spacing w:val="-5"/>
        </w:rPr>
        <w:t>de</w:t>
      </w:r>
      <w:r>
        <w:rPr>
          <w:rFonts w:ascii="Times New Roman" w:hAnsi="Times New Roman"/>
        </w:rPr>
        <w:tab/>
      </w:r>
      <w:r>
        <w:t>de</w:t>
      </w:r>
      <w:r>
        <w:rPr>
          <w:spacing w:val="-7"/>
        </w:rPr>
        <w:t xml:space="preserve"> </w:t>
      </w:r>
      <w:r>
        <w:t>20X1,</w:t>
      </w:r>
      <w:r>
        <w:rPr>
          <w:spacing w:val="-1"/>
        </w:rPr>
        <w:t xml:space="preserve"> </w:t>
      </w:r>
      <w:r>
        <w:t>los</w:t>
      </w:r>
      <w:r>
        <w:rPr>
          <w:spacing w:val="-4"/>
        </w:rPr>
        <w:t xml:space="preserve"> </w:t>
      </w:r>
      <w:r>
        <w:t>libros</w:t>
      </w:r>
      <w:r>
        <w:rPr>
          <w:spacing w:val="-3"/>
        </w:rPr>
        <w:t xml:space="preserve"> </w:t>
      </w:r>
      <w:r>
        <w:t>y</w:t>
      </w:r>
      <w:r>
        <w:rPr>
          <w:spacing w:val="-7"/>
        </w:rPr>
        <w:t xml:space="preserve"> </w:t>
      </w:r>
      <w:r>
        <w:t>registr</w:t>
      </w:r>
      <w:r>
        <w:t>aciones</w:t>
      </w:r>
      <w:r>
        <w:rPr>
          <w:spacing w:val="-1"/>
        </w:rPr>
        <w:t xml:space="preserve"> </w:t>
      </w:r>
      <w:r>
        <w:t>contables</w:t>
      </w:r>
      <w:r>
        <w:rPr>
          <w:spacing w:val="-5"/>
        </w:rPr>
        <w:t xml:space="preserve"> </w:t>
      </w:r>
      <w:r>
        <w:t>de</w:t>
      </w:r>
      <w:r>
        <w:rPr>
          <w:spacing w:val="-4"/>
        </w:rPr>
        <w:t xml:space="preserve"> </w:t>
      </w:r>
      <w:r>
        <w:t>la</w:t>
      </w:r>
      <w:r>
        <w:rPr>
          <w:spacing w:val="-1"/>
        </w:rPr>
        <w:t xml:space="preserve"> </w:t>
      </w:r>
      <w:r>
        <w:rPr>
          <w:spacing w:val="-2"/>
        </w:rPr>
        <w:t>Cooperativa</w:t>
      </w:r>
    </w:p>
    <w:p w14:paraId="4B6A6D81" w14:textId="77777777" w:rsidR="0058592F" w:rsidRDefault="008D1D1A">
      <w:pPr>
        <w:pStyle w:val="Textoindependiente"/>
        <w:ind w:left="993"/>
      </w:pPr>
      <w:r>
        <w:t>ABCD</w:t>
      </w:r>
      <w:r>
        <w:rPr>
          <w:spacing w:val="40"/>
        </w:rPr>
        <w:t xml:space="preserve"> </w:t>
      </w:r>
      <w:r>
        <w:t>exigidos</w:t>
      </w:r>
      <w:r>
        <w:rPr>
          <w:spacing w:val="40"/>
        </w:rPr>
        <w:t xml:space="preserve"> </w:t>
      </w:r>
      <w:r>
        <w:t>por</w:t>
      </w:r>
      <w:r>
        <w:rPr>
          <w:spacing w:val="40"/>
        </w:rPr>
        <w:t xml:space="preserve"> </w:t>
      </w:r>
      <w:r>
        <w:t>la</w:t>
      </w:r>
      <w:r>
        <w:rPr>
          <w:spacing w:val="40"/>
        </w:rPr>
        <w:t xml:space="preserve"> </w:t>
      </w:r>
      <w:r>
        <w:t>Ley</w:t>
      </w:r>
      <w:r>
        <w:rPr>
          <w:spacing w:val="40"/>
        </w:rPr>
        <w:t xml:space="preserve"> </w:t>
      </w:r>
      <w:r>
        <w:t>de</w:t>
      </w:r>
      <w:r>
        <w:rPr>
          <w:spacing w:val="40"/>
        </w:rPr>
        <w:t xml:space="preserve"> </w:t>
      </w:r>
      <w:r>
        <w:t>Cooperativas</w:t>
      </w:r>
      <w:r>
        <w:rPr>
          <w:spacing w:val="40"/>
        </w:rPr>
        <w:t xml:space="preserve"> </w:t>
      </w:r>
      <w:r>
        <w:t>han</w:t>
      </w:r>
      <w:r>
        <w:rPr>
          <w:spacing w:val="40"/>
        </w:rPr>
        <w:t xml:space="preserve"> </w:t>
      </w:r>
      <w:r>
        <w:t>sido</w:t>
      </w:r>
      <w:r>
        <w:rPr>
          <w:spacing w:val="40"/>
        </w:rPr>
        <w:t xml:space="preserve"> </w:t>
      </w:r>
      <w:r>
        <w:t>llevados</w:t>
      </w:r>
      <w:r>
        <w:rPr>
          <w:spacing w:val="40"/>
        </w:rPr>
        <w:t xml:space="preserve"> </w:t>
      </w:r>
      <w:r>
        <w:t>en</w:t>
      </w:r>
      <w:r>
        <w:rPr>
          <w:spacing w:val="40"/>
        </w:rPr>
        <w:t xml:space="preserve"> </w:t>
      </w:r>
      <w:r>
        <w:t>sus</w:t>
      </w:r>
      <w:r>
        <w:rPr>
          <w:spacing w:val="40"/>
        </w:rPr>
        <w:t xml:space="preserve"> </w:t>
      </w:r>
      <w:r>
        <w:t>aspectos formales de conformidad con las disposiciones legales vigentes.</w:t>
      </w:r>
    </w:p>
    <w:p w14:paraId="4CF7D903" w14:textId="77777777" w:rsidR="0058592F" w:rsidRDefault="008D1D1A">
      <w:pPr>
        <w:pStyle w:val="Prrafodelista"/>
        <w:numPr>
          <w:ilvl w:val="0"/>
          <w:numId w:val="2"/>
        </w:numPr>
        <w:tabs>
          <w:tab w:val="left" w:pos="991"/>
          <w:tab w:val="left" w:pos="993"/>
          <w:tab w:val="left" w:leader="dot" w:pos="8397"/>
        </w:tabs>
        <w:spacing w:before="252"/>
        <w:ind w:right="280"/>
      </w:pPr>
      <w:r>
        <w:t>Según</w:t>
      </w:r>
      <w:r>
        <w:rPr>
          <w:spacing w:val="-16"/>
        </w:rPr>
        <w:t xml:space="preserve"> </w:t>
      </w:r>
      <w:r>
        <w:t>surge</w:t>
      </w:r>
      <w:r>
        <w:rPr>
          <w:spacing w:val="-15"/>
        </w:rPr>
        <w:t xml:space="preserve"> </w:t>
      </w:r>
      <w:r>
        <w:t>de</w:t>
      </w:r>
      <w:r>
        <w:rPr>
          <w:spacing w:val="-15"/>
        </w:rPr>
        <w:t xml:space="preserve"> </w:t>
      </w:r>
      <w:r>
        <w:t>los</w:t>
      </w:r>
      <w:r>
        <w:rPr>
          <w:spacing w:val="-16"/>
        </w:rPr>
        <w:t xml:space="preserve"> </w:t>
      </w:r>
      <w:r>
        <w:t>registros</w:t>
      </w:r>
      <w:r>
        <w:rPr>
          <w:spacing w:val="-15"/>
        </w:rPr>
        <w:t xml:space="preserve"> </w:t>
      </w:r>
      <w:r>
        <w:t>contables</w:t>
      </w:r>
      <w:r>
        <w:rPr>
          <w:spacing w:val="-15"/>
        </w:rPr>
        <w:t xml:space="preserve"> </w:t>
      </w:r>
      <w:r>
        <w:t>de</w:t>
      </w:r>
      <w:r>
        <w:rPr>
          <w:spacing w:val="-15"/>
        </w:rPr>
        <w:t xml:space="preserve"> </w:t>
      </w:r>
      <w:r>
        <w:t>la</w:t>
      </w:r>
      <w:r>
        <w:rPr>
          <w:spacing w:val="-16"/>
        </w:rPr>
        <w:t xml:space="preserve"> </w:t>
      </w:r>
      <w:r>
        <w:t>Cooperativa</w:t>
      </w:r>
      <w:r>
        <w:rPr>
          <w:spacing w:val="-15"/>
        </w:rPr>
        <w:t xml:space="preserve"> </w:t>
      </w:r>
      <w:r>
        <w:t>ABCD,</w:t>
      </w:r>
      <w:r>
        <w:rPr>
          <w:spacing w:val="-15"/>
        </w:rPr>
        <w:t xml:space="preserve"> </w:t>
      </w:r>
      <w:r>
        <w:t>el</w:t>
      </w:r>
      <w:r>
        <w:rPr>
          <w:spacing w:val="-16"/>
        </w:rPr>
        <w:t xml:space="preserve"> </w:t>
      </w:r>
      <w:r>
        <w:t>pasivo</w:t>
      </w:r>
      <w:r>
        <w:rPr>
          <w:spacing w:val="-15"/>
        </w:rPr>
        <w:t xml:space="preserve"> </w:t>
      </w:r>
      <w:r>
        <w:t>devengado al … de ……… de 20X1 a favor del Sistema Integrado Previsional Argentino en concepto de</w:t>
      </w:r>
      <w:r>
        <w:rPr>
          <w:spacing w:val="3"/>
        </w:rPr>
        <w:t xml:space="preserve"> </w:t>
      </w:r>
      <w:r>
        <w:t>aportes</w:t>
      </w:r>
      <w:r>
        <w:rPr>
          <w:spacing w:val="1"/>
        </w:rPr>
        <w:t xml:space="preserve"> </w:t>
      </w:r>
      <w:r>
        <w:t>y</w:t>
      </w:r>
      <w:r>
        <w:rPr>
          <w:spacing w:val="2"/>
        </w:rPr>
        <w:t xml:space="preserve"> </w:t>
      </w:r>
      <w:r>
        <w:t>contribuciones</w:t>
      </w:r>
      <w:r>
        <w:rPr>
          <w:spacing w:val="3"/>
        </w:rPr>
        <w:t xml:space="preserve"> </w:t>
      </w:r>
      <w:r>
        <w:t>previsionales</w:t>
      </w:r>
      <w:r>
        <w:rPr>
          <w:spacing w:val="4"/>
        </w:rPr>
        <w:t xml:space="preserve"> </w:t>
      </w:r>
      <w:r>
        <w:t>ascendía</w:t>
      </w:r>
      <w:r>
        <w:rPr>
          <w:spacing w:val="4"/>
        </w:rPr>
        <w:t xml:space="preserve"> </w:t>
      </w:r>
      <w:r>
        <w:t>a</w:t>
      </w:r>
      <w:r>
        <w:rPr>
          <w:spacing w:val="1"/>
        </w:rPr>
        <w:t xml:space="preserve"> </w:t>
      </w:r>
      <w:r>
        <w:rPr>
          <w:spacing w:val="-10"/>
        </w:rPr>
        <w:t>$</w:t>
      </w:r>
      <w:r>
        <w:rPr>
          <w:rFonts w:ascii="Times New Roman" w:hAnsi="Times New Roman"/>
        </w:rPr>
        <w:tab/>
      </w:r>
      <w:r>
        <w:t>y</w:t>
      </w:r>
      <w:r>
        <w:rPr>
          <w:spacing w:val="5"/>
        </w:rPr>
        <w:t xml:space="preserve"> </w:t>
      </w:r>
      <w:r>
        <w:t>no</w:t>
      </w:r>
      <w:r>
        <w:rPr>
          <w:spacing w:val="9"/>
        </w:rPr>
        <w:t xml:space="preserve"> </w:t>
      </w:r>
      <w:r>
        <w:rPr>
          <w:spacing w:val="-5"/>
        </w:rPr>
        <w:t>era</w:t>
      </w:r>
    </w:p>
    <w:p w14:paraId="5B4D1830" w14:textId="77777777" w:rsidR="0058592F" w:rsidRDefault="008D1D1A">
      <w:pPr>
        <w:pStyle w:val="Textoindependiente"/>
        <w:tabs>
          <w:tab w:val="left" w:leader="dot" w:pos="7856"/>
        </w:tabs>
        <w:spacing w:before="2" w:line="252" w:lineRule="exact"/>
        <w:ind w:left="993"/>
        <w:jc w:val="both"/>
      </w:pPr>
      <w:r>
        <w:t>exigible</w:t>
      </w:r>
      <w:r>
        <w:rPr>
          <w:spacing w:val="4"/>
        </w:rPr>
        <w:t xml:space="preserve"> </w:t>
      </w:r>
      <w:r>
        <w:t>a</w:t>
      </w:r>
      <w:r>
        <w:rPr>
          <w:spacing w:val="6"/>
        </w:rPr>
        <w:t xml:space="preserve"> </w:t>
      </w:r>
      <w:r>
        <w:t>esa</w:t>
      </w:r>
      <w:r>
        <w:rPr>
          <w:spacing w:val="1"/>
        </w:rPr>
        <w:t xml:space="preserve"> </w:t>
      </w:r>
      <w:r>
        <w:t>fecha</w:t>
      </w:r>
      <w:r>
        <w:rPr>
          <w:spacing w:val="3"/>
        </w:rPr>
        <w:t xml:space="preserve"> </w:t>
      </w:r>
      <w:r>
        <w:t>{o</w:t>
      </w:r>
      <w:r>
        <w:rPr>
          <w:spacing w:val="6"/>
        </w:rPr>
        <w:t xml:space="preserve"> </w:t>
      </w:r>
      <w:r>
        <w:t>“siendo</w:t>
      </w:r>
      <w:r>
        <w:rPr>
          <w:spacing w:val="5"/>
        </w:rPr>
        <w:t xml:space="preserve"> </w:t>
      </w:r>
      <w:r>
        <w:t>$</w:t>
      </w:r>
      <w:r>
        <w:rPr>
          <w:spacing w:val="4"/>
        </w:rPr>
        <w:t xml:space="preserve"> </w:t>
      </w:r>
      <w:r>
        <w:t>……………</w:t>
      </w:r>
      <w:r>
        <w:rPr>
          <w:spacing w:val="4"/>
        </w:rPr>
        <w:t xml:space="preserve"> </w:t>
      </w:r>
      <w:r>
        <w:t>exigibles</w:t>
      </w:r>
      <w:r>
        <w:rPr>
          <w:spacing w:val="7"/>
        </w:rPr>
        <w:t xml:space="preserve"> </w:t>
      </w:r>
      <w:r>
        <w:t>y</w:t>
      </w:r>
      <w:r>
        <w:rPr>
          <w:spacing w:val="7"/>
        </w:rPr>
        <w:t xml:space="preserve"> </w:t>
      </w:r>
      <w:r>
        <w:rPr>
          <w:spacing w:val="-10"/>
        </w:rPr>
        <w:t>$</w:t>
      </w:r>
      <w:r>
        <w:tab/>
        <w:t>no</w:t>
      </w:r>
      <w:r>
        <w:rPr>
          <w:spacing w:val="-3"/>
        </w:rPr>
        <w:t xml:space="preserve"> </w:t>
      </w:r>
      <w:r>
        <w:t>exigibles</w:t>
      </w:r>
      <w:r>
        <w:rPr>
          <w:spacing w:val="5"/>
        </w:rPr>
        <w:t xml:space="preserve"> </w:t>
      </w:r>
      <w:r>
        <w:rPr>
          <w:spacing w:val="-10"/>
        </w:rPr>
        <w:t>a</w:t>
      </w:r>
    </w:p>
    <w:p w14:paraId="37A5C9F2" w14:textId="77777777" w:rsidR="0058592F" w:rsidRDefault="008D1D1A">
      <w:pPr>
        <w:pStyle w:val="Textoindependiente"/>
        <w:spacing w:line="252" w:lineRule="exact"/>
        <w:ind w:left="993"/>
        <w:jc w:val="both"/>
      </w:pPr>
      <w:r>
        <w:t>esa</w:t>
      </w:r>
      <w:r>
        <w:rPr>
          <w:spacing w:val="-2"/>
        </w:rPr>
        <w:t xml:space="preserve"> fecha”}.</w:t>
      </w:r>
    </w:p>
    <w:p w14:paraId="6E4120F4" w14:textId="77777777" w:rsidR="0058592F" w:rsidRDefault="0058592F">
      <w:pPr>
        <w:pStyle w:val="Textoindependiente"/>
      </w:pPr>
    </w:p>
    <w:p w14:paraId="539A1AE3" w14:textId="77777777" w:rsidR="0058592F" w:rsidRDefault="008D1D1A">
      <w:pPr>
        <w:pStyle w:val="Prrafodelista"/>
        <w:numPr>
          <w:ilvl w:val="0"/>
          <w:numId w:val="2"/>
        </w:numPr>
        <w:tabs>
          <w:tab w:val="left" w:pos="993"/>
        </w:tabs>
        <w:ind w:right="278"/>
      </w:pPr>
      <w:r>
        <w:t>La Cooperativa</w:t>
      </w:r>
      <w:r>
        <w:rPr>
          <w:spacing w:val="-1"/>
        </w:rPr>
        <w:t xml:space="preserve"> </w:t>
      </w:r>
      <w:r>
        <w:t>se encuentra alcanzada</w:t>
      </w:r>
      <w:r>
        <w:rPr>
          <w:spacing w:val="-1"/>
        </w:rPr>
        <w:t xml:space="preserve"> </w:t>
      </w:r>
      <w:r>
        <w:t>por la contribución especial establecida por la</w:t>
      </w:r>
      <w:r>
        <w:rPr>
          <w:spacing w:val="25"/>
        </w:rPr>
        <w:t xml:space="preserve"> </w:t>
      </w:r>
      <w:r>
        <w:t>Ley</w:t>
      </w:r>
      <w:r>
        <w:rPr>
          <w:spacing w:val="25"/>
        </w:rPr>
        <w:t xml:space="preserve"> </w:t>
      </w:r>
      <w:r>
        <w:t>N°</w:t>
      </w:r>
      <w:r>
        <w:rPr>
          <w:spacing w:val="25"/>
        </w:rPr>
        <w:t xml:space="preserve"> </w:t>
      </w:r>
      <w:r>
        <w:t>23.427,</w:t>
      </w:r>
      <w:r>
        <w:rPr>
          <w:spacing w:val="26"/>
        </w:rPr>
        <w:t xml:space="preserve"> </w:t>
      </w:r>
      <w:r>
        <w:t>encontrándose</w:t>
      </w:r>
      <w:r>
        <w:rPr>
          <w:spacing w:val="25"/>
        </w:rPr>
        <w:t xml:space="preserve"> </w:t>
      </w:r>
      <w:r>
        <w:t>inscripta</w:t>
      </w:r>
      <w:r>
        <w:rPr>
          <w:spacing w:val="25"/>
        </w:rPr>
        <w:t xml:space="preserve"> </w:t>
      </w:r>
      <w:r>
        <w:t>con</w:t>
      </w:r>
      <w:r>
        <w:rPr>
          <w:spacing w:val="22"/>
        </w:rPr>
        <w:t xml:space="preserve"> </w:t>
      </w:r>
      <w:r>
        <w:t>la</w:t>
      </w:r>
      <w:r>
        <w:rPr>
          <w:spacing w:val="25"/>
        </w:rPr>
        <w:t xml:space="preserve"> </w:t>
      </w:r>
      <w:r>
        <w:t>CUIT</w:t>
      </w:r>
      <w:r>
        <w:rPr>
          <w:spacing w:val="25"/>
        </w:rPr>
        <w:t xml:space="preserve"> </w:t>
      </w:r>
      <w:r>
        <w:t>00-00000000-00.</w:t>
      </w:r>
      <w:r>
        <w:rPr>
          <w:spacing w:val="26"/>
        </w:rPr>
        <w:t xml:space="preserve"> </w:t>
      </w:r>
      <w:r>
        <w:t>Al</w:t>
      </w:r>
      <w:r>
        <w:rPr>
          <w:spacing w:val="24"/>
        </w:rPr>
        <w:t xml:space="preserve"> </w:t>
      </w:r>
      <w:r>
        <w:t>…</w:t>
      </w:r>
      <w:r>
        <w:rPr>
          <w:spacing w:val="25"/>
        </w:rPr>
        <w:t xml:space="preserve"> </w:t>
      </w:r>
      <w:r>
        <w:t>de</w:t>
      </w:r>
    </w:p>
    <w:p w14:paraId="5A06662F" w14:textId="77777777" w:rsidR="0058592F" w:rsidRDefault="008D1D1A">
      <w:pPr>
        <w:pStyle w:val="Textoindependiente"/>
        <w:tabs>
          <w:tab w:val="left" w:leader="dot" w:pos="2161"/>
        </w:tabs>
        <w:spacing w:before="1" w:line="252" w:lineRule="exact"/>
        <w:ind w:left="993"/>
      </w:pPr>
      <w:r>
        <w:rPr>
          <w:spacing w:val="-10"/>
        </w:rPr>
        <w:t>…</w:t>
      </w:r>
      <w:r>
        <w:rPr>
          <w:rFonts w:ascii="Times New Roman" w:hAnsi="Times New Roman"/>
        </w:rPr>
        <w:tab/>
      </w:r>
      <w:r>
        <w:t>de</w:t>
      </w:r>
      <w:r>
        <w:rPr>
          <w:spacing w:val="-4"/>
        </w:rPr>
        <w:t xml:space="preserve"> </w:t>
      </w:r>
      <w:r>
        <w:t>20X1, según</w:t>
      </w:r>
      <w:r>
        <w:rPr>
          <w:spacing w:val="1"/>
        </w:rPr>
        <w:t xml:space="preserve"> </w:t>
      </w:r>
      <w:r>
        <w:t>surgen</w:t>
      </w:r>
      <w:r>
        <w:rPr>
          <w:spacing w:val="-2"/>
        </w:rPr>
        <w:t xml:space="preserve"> </w:t>
      </w:r>
      <w:r>
        <w:t>de</w:t>
      </w:r>
      <w:r>
        <w:rPr>
          <w:spacing w:val="-1"/>
        </w:rPr>
        <w:t xml:space="preserve"> </w:t>
      </w:r>
      <w:r>
        <w:t>sus</w:t>
      </w:r>
      <w:r>
        <w:rPr>
          <w:spacing w:val="-1"/>
        </w:rPr>
        <w:t xml:space="preserve"> </w:t>
      </w:r>
      <w:r>
        <w:t>registros</w:t>
      </w:r>
      <w:r>
        <w:rPr>
          <w:spacing w:val="1"/>
        </w:rPr>
        <w:t xml:space="preserve"> </w:t>
      </w:r>
      <w:r>
        <w:t>contables, la</w:t>
      </w:r>
      <w:r>
        <w:rPr>
          <w:spacing w:val="1"/>
        </w:rPr>
        <w:t xml:space="preserve"> </w:t>
      </w:r>
      <w:r>
        <w:t>deuda</w:t>
      </w:r>
      <w:r>
        <w:rPr>
          <w:spacing w:val="-3"/>
        </w:rPr>
        <w:t xml:space="preserve"> </w:t>
      </w:r>
      <w:r>
        <w:rPr>
          <w:spacing w:val="-2"/>
        </w:rPr>
        <w:t>devengada</w:t>
      </w:r>
    </w:p>
    <w:p w14:paraId="428AEC3F" w14:textId="77777777" w:rsidR="0058592F" w:rsidRDefault="008D1D1A">
      <w:pPr>
        <w:pStyle w:val="Textoindependiente"/>
        <w:ind w:left="993"/>
      </w:pPr>
      <w:r>
        <w:t xml:space="preserve">en concepto del Fondo para Educación y </w:t>
      </w:r>
      <w:r>
        <w:t>Promoción Cooperativa – Ley N° 23.427 asciende</w:t>
      </w:r>
      <w:r>
        <w:rPr>
          <w:spacing w:val="51"/>
        </w:rPr>
        <w:t xml:space="preserve"> </w:t>
      </w:r>
      <w:r>
        <w:t>a</w:t>
      </w:r>
      <w:r>
        <w:rPr>
          <w:spacing w:val="55"/>
        </w:rPr>
        <w:t xml:space="preserve"> </w:t>
      </w:r>
      <w:r>
        <w:t>$</w:t>
      </w:r>
      <w:r>
        <w:rPr>
          <w:spacing w:val="55"/>
        </w:rPr>
        <w:t xml:space="preserve"> </w:t>
      </w:r>
      <w:r>
        <w:t>……………</w:t>
      </w:r>
      <w:r>
        <w:rPr>
          <w:spacing w:val="55"/>
        </w:rPr>
        <w:t xml:space="preserve"> </w:t>
      </w:r>
      <w:r>
        <w:t>no</w:t>
      </w:r>
      <w:r>
        <w:rPr>
          <w:spacing w:val="54"/>
        </w:rPr>
        <w:t xml:space="preserve"> </w:t>
      </w:r>
      <w:r>
        <w:t>siendo</w:t>
      </w:r>
      <w:r>
        <w:rPr>
          <w:spacing w:val="54"/>
        </w:rPr>
        <w:t xml:space="preserve"> </w:t>
      </w:r>
      <w:r>
        <w:t>exigibles</w:t>
      </w:r>
      <w:r>
        <w:rPr>
          <w:spacing w:val="54"/>
        </w:rPr>
        <w:t xml:space="preserve"> </w:t>
      </w:r>
      <w:r>
        <w:t>a</w:t>
      </w:r>
      <w:r>
        <w:rPr>
          <w:spacing w:val="55"/>
        </w:rPr>
        <w:t xml:space="preserve"> </w:t>
      </w:r>
      <w:r>
        <w:t>esa</w:t>
      </w:r>
      <w:r>
        <w:rPr>
          <w:spacing w:val="54"/>
        </w:rPr>
        <w:t xml:space="preserve"> </w:t>
      </w:r>
      <w:r>
        <w:t>fecha</w:t>
      </w:r>
      <w:r>
        <w:rPr>
          <w:spacing w:val="56"/>
        </w:rPr>
        <w:t xml:space="preserve"> </w:t>
      </w:r>
      <w:r>
        <w:t>{o</w:t>
      </w:r>
      <w:r>
        <w:rPr>
          <w:spacing w:val="54"/>
        </w:rPr>
        <w:t xml:space="preserve"> </w:t>
      </w:r>
      <w:r>
        <w:t>“de</w:t>
      </w:r>
      <w:r>
        <w:rPr>
          <w:spacing w:val="54"/>
        </w:rPr>
        <w:t xml:space="preserve"> </w:t>
      </w:r>
      <w:r>
        <w:t>los</w:t>
      </w:r>
      <w:r>
        <w:rPr>
          <w:spacing w:val="52"/>
        </w:rPr>
        <w:t xml:space="preserve"> </w:t>
      </w:r>
      <w:r>
        <w:t>cuales</w:t>
      </w:r>
      <w:r>
        <w:rPr>
          <w:spacing w:val="55"/>
        </w:rPr>
        <w:t xml:space="preserve"> </w:t>
      </w:r>
      <w:r>
        <w:rPr>
          <w:spacing w:val="-10"/>
        </w:rPr>
        <w:t>$</w:t>
      </w:r>
    </w:p>
    <w:p w14:paraId="6695F830" w14:textId="77777777" w:rsidR="0058592F" w:rsidRDefault="008D1D1A">
      <w:pPr>
        <w:pStyle w:val="Textoindependiente"/>
        <w:tabs>
          <w:tab w:val="left" w:leader="dot" w:pos="2157"/>
        </w:tabs>
        <w:ind w:left="993"/>
      </w:pPr>
      <w:r>
        <w:rPr>
          <w:spacing w:val="-10"/>
        </w:rPr>
        <w:t>…</w:t>
      </w:r>
      <w:r>
        <w:rPr>
          <w:rFonts w:ascii="Times New Roman" w:hAnsi="Times New Roman"/>
        </w:rPr>
        <w:tab/>
      </w:r>
      <w:r>
        <w:t>eran</w:t>
      </w:r>
      <w:r>
        <w:rPr>
          <w:spacing w:val="-5"/>
        </w:rPr>
        <w:t xml:space="preserve"> </w:t>
      </w:r>
      <w:r>
        <w:t>exigibles</w:t>
      </w:r>
      <w:r>
        <w:rPr>
          <w:spacing w:val="-4"/>
        </w:rPr>
        <w:t xml:space="preserve"> </w:t>
      </w:r>
      <w:r>
        <w:t>a</w:t>
      </w:r>
      <w:r>
        <w:rPr>
          <w:spacing w:val="-3"/>
        </w:rPr>
        <w:t xml:space="preserve"> </w:t>
      </w:r>
      <w:r>
        <w:t>esa</w:t>
      </w:r>
      <w:r>
        <w:rPr>
          <w:spacing w:val="-5"/>
        </w:rPr>
        <w:t xml:space="preserve"> </w:t>
      </w:r>
      <w:r>
        <w:rPr>
          <w:spacing w:val="-2"/>
        </w:rPr>
        <w:t>fecha”}.</w:t>
      </w:r>
    </w:p>
    <w:p w14:paraId="225F3855" w14:textId="77777777" w:rsidR="0058592F" w:rsidRDefault="0058592F">
      <w:pPr>
        <w:pStyle w:val="Textoindependiente"/>
      </w:pPr>
    </w:p>
    <w:p w14:paraId="3A00E820" w14:textId="77777777" w:rsidR="0058592F" w:rsidRDefault="008D1D1A">
      <w:pPr>
        <w:pStyle w:val="Prrafodelista"/>
        <w:numPr>
          <w:ilvl w:val="0"/>
          <w:numId w:val="2"/>
        </w:numPr>
        <w:tabs>
          <w:tab w:val="left" w:pos="991"/>
          <w:tab w:val="left" w:pos="993"/>
        </w:tabs>
        <w:spacing w:before="1"/>
        <w:ind w:right="278"/>
      </w:pPr>
      <w:r>
        <w:t>{Otras</w:t>
      </w:r>
      <w:r>
        <w:rPr>
          <w:spacing w:val="40"/>
        </w:rPr>
        <w:t xml:space="preserve"> </w:t>
      </w:r>
      <w:r>
        <w:t>…………………………</w:t>
      </w:r>
      <w:r>
        <w:rPr>
          <w:spacing w:val="40"/>
        </w:rPr>
        <w:t xml:space="preserve"> </w:t>
      </w:r>
      <w:r>
        <w:t>de</w:t>
      </w:r>
      <w:r>
        <w:rPr>
          <w:spacing w:val="40"/>
        </w:rPr>
        <w:t xml:space="preserve"> </w:t>
      </w:r>
      <w:r>
        <w:t>acuerdo</w:t>
      </w:r>
      <w:r>
        <w:rPr>
          <w:spacing w:val="40"/>
        </w:rPr>
        <w:t xml:space="preserve"> </w:t>
      </w:r>
      <w:r>
        <w:t>con</w:t>
      </w:r>
      <w:r>
        <w:rPr>
          <w:spacing w:val="40"/>
        </w:rPr>
        <w:t xml:space="preserve"> </w:t>
      </w:r>
      <w:r>
        <w:t>los</w:t>
      </w:r>
      <w:r>
        <w:rPr>
          <w:spacing w:val="40"/>
        </w:rPr>
        <w:t xml:space="preserve"> </w:t>
      </w:r>
      <w:r>
        <w:t>requerimientos</w:t>
      </w:r>
      <w:r>
        <w:rPr>
          <w:spacing w:val="40"/>
        </w:rPr>
        <w:t xml:space="preserve"> </w:t>
      </w:r>
      <w:r>
        <w:t>legales,</w:t>
      </w:r>
      <w:r>
        <w:rPr>
          <w:spacing w:val="40"/>
        </w:rPr>
        <w:t xml:space="preserve"> </w:t>
      </w:r>
      <w:r>
        <w:t>de</w:t>
      </w:r>
      <w:r>
        <w:rPr>
          <w:spacing w:val="40"/>
        </w:rPr>
        <w:t xml:space="preserve"> </w:t>
      </w:r>
      <w:r>
        <w:t xml:space="preserve">los organismos de control y del CPCE que </w:t>
      </w:r>
      <w:r>
        <w:t>corresponda}.</w:t>
      </w:r>
    </w:p>
    <w:p w14:paraId="4FD5E5E5" w14:textId="77777777" w:rsidR="0058592F" w:rsidRDefault="008D1D1A">
      <w:pPr>
        <w:pStyle w:val="Textoindependiente"/>
        <w:spacing w:before="252"/>
        <w:ind w:left="707"/>
      </w:pPr>
      <w:r>
        <w:t>[Lugar</w:t>
      </w:r>
      <w:r>
        <w:rPr>
          <w:spacing w:val="-4"/>
        </w:rPr>
        <w:t xml:space="preserve"> </w:t>
      </w:r>
      <w:r>
        <w:t>y</w:t>
      </w:r>
      <w:r>
        <w:rPr>
          <w:spacing w:val="-3"/>
        </w:rPr>
        <w:t xml:space="preserve"> </w:t>
      </w:r>
      <w:r>
        <w:rPr>
          <w:spacing w:val="-2"/>
        </w:rPr>
        <w:t>fecha]</w:t>
      </w:r>
    </w:p>
    <w:p w14:paraId="5BE16CF6" w14:textId="77777777" w:rsidR="0058592F" w:rsidRDefault="0058592F">
      <w:pPr>
        <w:pStyle w:val="Textoindependiente"/>
      </w:pPr>
    </w:p>
    <w:p w14:paraId="721E1359" w14:textId="77777777" w:rsidR="0058592F" w:rsidRDefault="008D1D1A">
      <w:pPr>
        <w:pStyle w:val="Textoindependiente"/>
        <w:spacing w:before="1"/>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6D93273" w14:textId="77777777" w:rsidR="0058592F" w:rsidRDefault="0058592F">
      <w:pPr>
        <w:pStyle w:val="Textoindependiente"/>
        <w:sectPr w:rsidR="0058592F">
          <w:pgSz w:w="11910" w:h="16840"/>
          <w:pgMar w:top="1040" w:right="1417" w:bottom="740" w:left="992" w:header="552" w:footer="543" w:gutter="0"/>
          <w:cols w:space="720"/>
        </w:sectPr>
      </w:pPr>
    </w:p>
    <w:p w14:paraId="557115A8" w14:textId="77777777" w:rsidR="0058592F" w:rsidRDefault="008D1D1A">
      <w:pPr>
        <w:spacing w:before="89"/>
        <w:ind w:left="707"/>
        <w:rPr>
          <w:rFonts w:ascii="Arial" w:hAnsi="Arial"/>
          <w:b/>
          <w:i/>
        </w:rPr>
      </w:pPr>
      <w:r>
        <w:rPr>
          <w:rFonts w:ascii="Arial" w:hAnsi="Arial"/>
          <w:b/>
          <w:i/>
          <w:u w:val="single"/>
        </w:rPr>
        <w:lastRenderedPageBreak/>
        <w:t>PARTE</w:t>
      </w:r>
      <w:r>
        <w:rPr>
          <w:rFonts w:ascii="Arial" w:hAnsi="Arial"/>
          <w:b/>
          <w:i/>
          <w:spacing w:val="-2"/>
          <w:u w:val="single"/>
        </w:rPr>
        <w:t xml:space="preserve"> </w:t>
      </w:r>
      <w:r>
        <w:rPr>
          <w:rFonts w:ascii="Arial" w:hAnsi="Arial"/>
          <w:b/>
          <w:i/>
          <w:u w:val="single"/>
        </w:rPr>
        <w:t>6</w:t>
      </w:r>
      <w:r>
        <w:rPr>
          <w:rFonts w:ascii="Arial" w:hAnsi="Arial"/>
          <w:b/>
          <w:i/>
          <w:spacing w:val="-2"/>
          <w:u w:val="single"/>
        </w:rPr>
        <w:t xml:space="preserve"> </w:t>
      </w:r>
      <w:r>
        <w:rPr>
          <w:rFonts w:ascii="Arial" w:hAnsi="Arial"/>
          <w:b/>
          <w:i/>
          <w:u w:val="single"/>
        </w:rPr>
        <w:t>- Estados</w:t>
      </w:r>
      <w:r>
        <w:rPr>
          <w:rFonts w:ascii="Arial" w:hAnsi="Arial"/>
          <w:b/>
          <w:i/>
          <w:spacing w:val="-2"/>
          <w:u w:val="single"/>
        </w:rPr>
        <w:t xml:space="preserve"> </w:t>
      </w:r>
      <w:r>
        <w:rPr>
          <w:rFonts w:ascii="Arial" w:hAnsi="Arial"/>
          <w:b/>
          <w:i/>
          <w:u w:val="single"/>
        </w:rPr>
        <w:t>contables</w:t>
      </w:r>
      <w:r>
        <w:rPr>
          <w:rFonts w:ascii="Arial" w:hAnsi="Arial"/>
          <w:b/>
          <w:i/>
          <w:spacing w:val="-4"/>
          <w:u w:val="single"/>
        </w:rPr>
        <w:t xml:space="preserve"> </w:t>
      </w:r>
      <w:r>
        <w:rPr>
          <w:rFonts w:ascii="Arial" w:hAnsi="Arial"/>
          <w:b/>
          <w:i/>
          <w:u w:val="single"/>
        </w:rPr>
        <w:t>de</w:t>
      </w:r>
      <w:r>
        <w:rPr>
          <w:rFonts w:ascii="Arial" w:hAnsi="Arial"/>
          <w:b/>
          <w:i/>
          <w:spacing w:val="-2"/>
          <w:u w:val="single"/>
        </w:rPr>
        <w:t xml:space="preserve"> </w:t>
      </w:r>
      <w:r>
        <w:rPr>
          <w:rFonts w:ascii="Arial" w:hAnsi="Arial"/>
          <w:b/>
          <w:i/>
          <w:u w:val="single"/>
        </w:rPr>
        <w:t>período</w:t>
      </w:r>
      <w:r>
        <w:rPr>
          <w:rFonts w:ascii="Arial" w:hAnsi="Arial"/>
          <w:b/>
          <w:i/>
          <w:spacing w:val="-4"/>
          <w:u w:val="single"/>
        </w:rPr>
        <w:t xml:space="preserve"> </w:t>
      </w:r>
      <w:r>
        <w:rPr>
          <w:rFonts w:ascii="Arial" w:hAnsi="Arial"/>
          <w:b/>
          <w:i/>
          <w:u w:val="single"/>
        </w:rPr>
        <w:t>intermedio</w:t>
      </w:r>
      <w:r>
        <w:rPr>
          <w:rFonts w:ascii="Arial" w:hAnsi="Arial"/>
          <w:b/>
          <w:i/>
          <w:spacing w:val="-4"/>
          <w:u w:val="single"/>
        </w:rPr>
        <w:t xml:space="preserve"> </w:t>
      </w:r>
      <w:r>
        <w:rPr>
          <w:rFonts w:ascii="Arial" w:hAnsi="Arial"/>
          <w:b/>
          <w:i/>
          <w:u w:val="single"/>
        </w:rPr>
        <w:t>de</w:t>
      </w:r>
      <w:r>
        <w:rPr>
          <w:rFonts w:ascii="Arial" w:hAnsi="Arial"/>
          <w:b/>
          <w:i/>
          <w:spacing w:val="-2"/>
          <w:u w:val="single"/>
        </w:rPr>
        <w:t xml:space="preserve"> </w:t>
      </w:r>
      <w:r>
        <w:rPr>
          <w:rFonts w:ascii="Arial" w:hAnsi="Arial"/>
          <w:b/>
          <w:i/>
          <w:u w:val="single"/>
        </w:rPr>
        <w:t>una</w:t>
      </w:r>
      <w:r>
        <w:rPr>
          <w:rFonts w:ascii="Arial" w:hAnsi="Arial"/>
          <w:b/>
          <w:i/>
          <w:spacing w:val="-4"/>
          <w:u w:val="single"/>
        </w:rPr>
        <w:t xml:space="preserve"> </w:t>
      </w:r>
      <w:r>
        <w:rPr>
          <w:rFonts w:ascii="Arial" w:hAnsi="Arial"/>
          <w:b/>
          <w:i/>
          <w:u w:val="single"/>
        </w:rPr>
        <w:t>entidad</w:t>
      </w:r>
      <w:r>
        <w:rPr>
          <w:rFonts w:ascii="Arial" w:hAnsi="Arial"/>
          <w:b/>
          <w:i/>
          <w:spacing w:val="-4"/>
          <w:u w:val="single"/>
        </w:rPr>
        <w:t xml:space="preserve"> </w:t>
      </w:r>
      <w:r>
        <w:rPr>
          <w:rFonts w:ascii="Arial" w:hAnsi="Arial"/>
          <w:b/>
          <w:i/>
          <w:u w:val="single"/>
        </w:rPr>
        <w:t>que</w:t>
      </w:r>
      <w:r>
        <w:rPr>
          <w:rFonts w:ascii="Arial" w:hAnsi="Arial"/>
          <w:b/>
          <w:i/>
          <w:spacing w:val="-2"/>
          <w:u w:val="single"/>
        </w:rPr>
        <w:t xml:space="preserve"> </w:t>
      </w:r>
      <w:r>
        <w:rPr>
          <w:rFonts w:ascii="Arial" w:hAnsi="Arial"/>
          <w:b/>
          <w:i/>
          <w:u w:val="single"/>
        </w:rPr>
        <w:t>no</w:t>
      </w:r>
      <w:r>
        <w:rPr>
          <w:rFonts w:ascii="Arial" w:hAnsi="Arial"/>
          <w:b/>
          <w:i/>
          <w:spacing w:val="-2"/>
          <w:u w:val="single"/>
        </w:rPr>
        <w:t xml:space="preserve"> </w:t>
      </w:r>
      <w:r>
        <w:rPr>
          <w:rFonts w:ascii="Arial" w:hAnsi="Arial"/>
          <w:b/>
          <w:i/>
          <w:u w:val="single"/>
        </w:rPr>
        <w:t>está</w:t>
      </w:r>
      <w:r>
        <w:rPr>
          <w:rFonts w:ascii="Arial" w:hAnsi="Arial"/>
          <w:b/>
          <w:i/>
          <w:spacing w:val="-2"/>
          <w:u w:val="single"/>
        </w:rPr>
        <w:t xml:space="preserve"> </w:t>
      </w:r>
      <w:r>
        <w:rPr>
          <w:rFonts w:ascii="Arial" w:hAnsi="Arial"/>
          <w:b/>
          <w:i/>
          <w:u w:val="single"/>
        </w:rPr>
        <w:t>en</w:t>
      </w:r>
      <w:r>
        <w:rPr>
          <w:rFonts w:ascii="Arial" w:hAnsi="Arial"/>
          <w:b/>
          <w:i/>
          <w:spacing w:val="-2"/>
          <w:u w:val="single"/>
        </w:rPr>
        <w:t xml:space="preserve"> </w:t>
      </w:r>
      <w:r>
        <w:rPr>
          <w:rFonts w:ascii="Arial" w:hAnsi="Arial"/>
          <w:b/>
          <w:i/>
          <w:spacing w:val="-2"/>
        </w:rPr>
        <w:t xml:space="preserve"> </w:t>
      </w:r>
      <w:r>
        <w:rPr>
          <w:rFonts w:ascii="Arial" w:hAnsi="Arial"/>
          <w:b/>
          <w:i/>
          <w:spacing w:val="-2"/>
          <w:u w:val="single"/>
        </w:rPr>
        <w:t>funcionamiento</w:t>
      </w:r>
    </w:p>
    <w:p w14:paraId="6E58AA7E" w14:textId="77777777" w:rsidR="0058592F" w:rsidRDefault="0058592F">
      <w:pPr>
        <w:pStyle w:val="Textoindependiente"/>
        <w:spacing w:before="25"/>
        <w:rPr>
          <w:rFonts w:ascii="Arial"/>
          <w:b/>
          <w: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54D91ED" w14:textId="77777777">
        <w:trPr>
          <w:trHeight w:val="251"/>
        </w:trPr>
        <w:tc>
          <w:tcPr>
            <w:tcW w:w="1306" w:type="dxa"/>
            <w:vMerge w:val="restart"/>
            <w:shd w:val="clear" w:color="auto" w:fill="D9D9D9"/>
          </w:tcPr>
          <w:p w14:paraId="5A918328" w14:textId="77777777" w:rsidR="0058592F" w:rsidRDefault="008D1D1A">
            <w:pPr>
              <w:pStyle w:val="TableParagraph"/>
              <w:ind w:left="395"/>
              <w:rPr>
                <w:rFonts w:ascii="Arial"/>
                <w:b/>
              </w:rPr>
            </w:pPr>
            <w:bookmarkStart w:id="16" w:name="_bookmark88"/>
            <w:bookmarkEnd w:id="16"/>
            <w:r>
              <w:rPr>
                <w:rFonts w:ascii="Arial"/>
                <w:b/>
                <w:spacing w:val="-2"/>
              </w:rPr>
              <w:t>IV.40</w:t>
            </w:r>
          </w:p>
        </w:tc>
        <w:tc>
          <w:tcPr>
            <w:tcW w:w="7202" w:type="dxa"/>
            <w:shd w:val="clear" w:color="auto" w:fill="D9D9D9"/>
          </w:tcPr>
          <w:p w14:paraId="1B617837" w14:textId="77777777" w:rsidR="0058592F" w:rsidRDefault="008D1D1A">
            <w:pPr>
              <w:pStyle w:val="TableParagraph"/>
              <w:spacing w:line="232" w:lineRule="exact"/>
              <w:rPr>
                <w:rFonts w:ascii="Arial" w:hAnsi="Arial"/>
                <w:b/>
              </w:rPr>
            </w:pPr>
            <w:r>
              <w:rPr>
                <w:rFonts w:ascii="Arial" w:hAnsi="Arial"/>
                <w:b/>
              </w:rPr>
              <w:t>Conclusión</w:t>
            </w:r>
            <w:r>
              <w:rPr>
                <w:rFonts w:ascii="Arial" w:hAnsi="Arial"/>
                <w:b/>
                <w:spacing w:val="-2"/>
              </w:rPr>
              <w:t xml:space="preserve"> </w:t>
            </w:r>
            <w:r>
              <w:rPr>
                <w:rFonts w:ascii="Arial" w:hAnsi="Arial"/>
                <w:b/>
              </w:rPr>
              <w:t>no</w:t>
            </w:r>
            <w:r>
              <w:rPr>
                <w:rFonts w:ascii="Arial" w:hAnsi="Arial"/>
                <w:b/>
                <w:spacing w:val="-4"/>
              </w:rPr>
              <w:t xml:space="preserve"> </w:t>
            </w:r>
            <w:r>
              <w:rPr>
                <w:rFonts w:ascii="Arial" w:hAnsi="Arial"/>
                <w:b/>
                <w:spacing w:val="-2"/>
              </w:rPr>
              <w:t>modificada</w:t>
            </w:r>
          </w:p>
        </w:tc>
      </w:tr>
      <w:tr w:rsidR="0058592F" w14:paraId="750EAAE9" w14:textId="77777777">
        <w:trPr>
          <w:trHeight w:val="621"/>
        </w:trPr>
        <w:tc>
          <w:tcPr>
            <w:tcW w:w="1306" w:type="dxa"/>
            <w:vMerge/>
            <w:tcBorders>
              <w:top w:val="nil"/>
            </w:tcBorders>
            <w:shd w:val="clear" w:color="auto" w:fill="D9D9D9"/>
          </w:tcPr>
          <w:p w14:paraId="0BE3F091" w14:textId="77777777" w:rsidR="0058592F" w:rsidRDefault="0058592F">
            <w:pPr>
              <w:rPr>
                <w:sz w:val="2"/>
                <w:szCs w:val="2"/>
              </w:rPr>
            </w:pPr>
          </w:p>
        </w:tc>
        <w:tc>
          <w:tcPr>
            <w:tcW w:w="7202" w:type="dxa"/>
            <w:shd w:val="clear" w:color="auto" w:fill="D9D9D9"/>
          </w:tcPr>
          <w:p w14:paraId="42909862" w14:textId="77777777" w:rsidR="0058592F" w:rsidRDefault="008D1D1A">
            <w:pPr>
              <w:pStyle w:val="TableParagraph"/>
              <w:spacing w:line="206" w:lineRule="exact"/>
              <w:ind w:left="10" w:right="5"/>
              <w:jc w:val="center"/>
              <w:rPr>
                <w:sz w:val="18"/>
              </w:rPr>
            </w:pPr>
            <w:r>
              <w:rPr>
                <w:sz w:val="18"/>
              </w:rPr>
              <w:t>En</w:t>
            </w:r>
            <w:r>
              <w:rPr>
                <w:spacing w:val="-1"/>
                <w:sz w:val="18"/>
              </w:rPr>
              <w:t xml:space="preserve"> </w:t>
            </w:r>
            <w:r>
              <w:rPr>
                <w:sz w:val="18"/>
              </w:rPr>
              <w:t>el</w:t>
            </w:r>
            <w:r>
              <w:rPr>
                <w:spacing w:val="-2"/>
                <w:sz w:val="18"/>
              </w:rPr>
              <w:t xml:space="preserve"> </w:t>
            </w:r>
            <w:r>
              <w:rPr>
                <w:sz w:val="18"/>
              </w:rPr>
              <w:t>primer</w:t>
            </w:r>
            <w:r>
              <w:rPr>
                <w:spacing w:val="-1"/>
                <w:sz w:val="18"/>
              </w:rPr>
              <w:t xml:space="preserve"> </w:t>
            </w:r>
            <w:r>
              <w:rPr>
                <w:sz w:val="18"/>
              </w:rPr>
              <w:t>período</w:t>
            </w:r>
            <w:r>
              <w:rPr>
                <w:spacing w:val="-2"/>
                <w:sz w:val="18"/>
              </w:rPr>
              <w:t xml:space="preserve"> </w:t>
            </w:r>
            <w:r>
              <w:rPr>
                <w:sz w:val="18"/>
              </w:rPr>
              <w:t>en</w:t>
            </w:r>
            <w:r>
              <w:rPr>
                <w:spacing w:val="-4"/>
                <w:sz w:val="18"/>
              </w:rPr>
              <w:t xml:space="preserve"> </w:t>
            </w:r>
            <w:r>
              <w:rPr>
                <w:sz w:val="18"/>
              </w:rPr>
              <w:t>que</w:t>
            </w:r>
            <w:r>
              <w:rPr>
                <w:spacing w:val="-3"/>
                <w:sz w:val="18"/>
              </w:rPr>
              <w:t xml:space="preserve"> </w:t>
            </w:r>
            <w:r>
              <w:rPr>
                <w:sz w:val="18"/>
              </w:rPr>
              <w:t>una</w:t>
            </w:r>
            <w:r>
              <w:rPr>
                <w:spacing w:val="-2"/>
                <w:sz w:val="18"/>
              </w:rPr>
              <w:t xml:space="preserve"> </w:t>
            </w:r>
            <w:r>
              <w:rPr>
                <w:sz w:val="18"/>
              </w:rPr>
              <w:t>entidad</w:t>
            </w:r>
            <w:r>
              <w:rPr>
                <w:spacing w:val="-1"/>
                <w:sz w:val="18"/>
              </w:rPr>
              <w:t xml:space="preserve"> </w:t>
            </w:r>
            <w:r>
              <w:rPr>
                <w:sz w:val="18"/>
              </w:rPr>
              <w:t>cambia</w:t>
            </w:r>
            <w:r>
              <w:rPr>
                <w:spacing w:val="-4"/>
                <w:sz w:val="18"/>
              </w:rPr>
              <w:t xml:space="preserve"> </w:t>
            </w:r>
            <w:r>
              <w:rPr>
                <w:sz w:val="18"/>
              </w:rPr>
              <w:t>la</w:t>
            </w:r>
            <w:r>
              <w:rPr>
                <w:spacing w:val="-2"/>
                <w:sz w:val="18"/>
              </w:rPr>
              <w:t xml:space="preserve"> </w:t>
            </w:r>
            <w:r>
              <w:rPr>
                <w:sz w:val="18"/>
              </w:rPr>
              <w:t>base</w:t>
            </w:r>
            <w:r>
              <w:rPr>
                <w:spacing w:val="-3"/>
                <w:sz w:val="18"/>
              </w:rPr>
              <w:t xml:space="preserve"> </w:t>
            </w:r>
            <w:r>
              <w:rPr>
                <w:sz w:val="18"/>
              </w:rPr>
              <w:t>contable</w:t>
            </w:r>
            <w:r>
              <w:rPr>
                <w:spacing w:val="-1"/>
                <w:sz w:val="18"/>
              </w:rPr>
              <w:t xml:space="preserve"> </w:t>
            </w:r>
            <w:r>
              <w:rPr>
                <w:sz w:val="18"/>
              </w:rPr>
              <w:t>de</w:t>
            </w:r>
            <w:r>
              <w:rPr>
                <w:spacing w:val="-4"/>
                <w:sz w:val="18"/>
              </w:rPr>
              <w:t xml:space="preserve"> </w:t>
            </w:r>
            <w:r>
              <w:rPr>
                <w:sz w:val="18"/>
              </w:rPr>
              <w:t>empresa</w:t>
            </w:r>
            <w:r>
              <w:rPr>
                <w:spacing w:val="-3"/>
                <w:sz w:val="18"/>
              </w:rPr>
              <w:t xml:space="preserve"> </w:t>
            </w:r>
            <w:r>
              <w:rPr>
                <w:spacing w:val="-5"/>
                <w:sz w:val="18"/>
              </w:rPr>
              <w:t>en</w:t>
            </w:r>
          </w:p>
          <w:p w14:paraId="4032B9CC" w14:textId="77777777" w:rsidR="0058592F" w:rsidRDefault="008D1D1A">
            <w:pPr>
              <w:pStyle w:val="TableParagraph"/>
              <w:spacing w:line="206" w:lineRule="exact"/>
              <w:ind w:left="10" w:right="2"/>
              <w:jc w:val="center"/>
              <w:rPr>
                <w:sz w:val="18"/>
              </w:rPr>
            </w:pPr>
            <w:r>
              <w:rPr>
                <w:sz w:val="18"/>
              </w:rPr>
              <w:t>funcionamiento</w:t>
            </w:r>
            <w:r>
              <w:rPr>
                <w:spacing w:val="-5"/>
                <w:sz w:val="18"/>
              </w:rPr>
              <w:t xml:space="preserve"> </w:t>
            </w:r>
            <w:r>
              <w:rPr>
                <w:sz w:val="18"/>
              </w:rPr>
              <w:t>a</w:t>
            </w:r>
            <w:r>
              <w:rPr>
                <w:spacing w:val="-4"/>
                <w:sz w:val="18"/>
              </w:rPr>
              <w:t xml:space="preserve"> </w:t>
            </w:r>
            <w:r>
              <w:rPr>
                <w:sz w:val="18"/>
              </w:rPr>
              <w:t>base</w:t>
            </w:r>
            <w:r>
              <w:rPr>
                <w:spacing w:val="-5"/>
                <w:sz w:val="18"/>
              </w:rPr>
              <w:t xml:space="preserve"> </w:t>
            </w:r>
            <w:r>
              <w:rPr>
                <w:sz w:val="18"/>
              </w:rPr>
              <w:t>de</w:t>
            </w:r>
            <w:r>
              <w:rPr>
                <w:spacing w:val="-4"/>
                <w:sz w:val="18"/>
              </w:rPr>
              <w:t xml:space="preserve"> </w:t>
            </w:r>
            <w:r>
              <w:rPr>
                <w:sz w:val="18"/>
              </w:rPr>
              <w:t>liquidación,</w:t>
            </w:r>
            <w:r>
              <w:rPr>
                <w:spacing w:val="-5"/>
                <w:sz w:val="18"/>
              </w:rPr>
              <w:t xml:space="preserve"> </w:t>
            </w:r>
            <w:r>
              <w:rPr>
                <w:sz w:val="18"/>
              </w:rPr>
              <w:t>sus</w:t>
            </w:r>
            <w:r>
              <w:rPr>
                <w:spacing w:val="-3"/>
                <w:sz w:val="18"/>
              </w:rPr>
              <w:t xml:space="preserve"> </w:t>
            </w:r>
            <w:r>
              <w:rPr>
                <w:sz w:val="18"/>
              </w:rPr>
              <w:t>estados</w:t>
            </w:r>
            <w:r>
              <w:rPr>
                <w:spacing w:val="-4"/>
                <w:sz w:val="18"/>
              </w:rPr>
              <w:t xml:space="preserve"> </w:t>
            </w:r>
            <w:r>
              <w:rPr>
                <w:sz w:val="18"/>
              </w:rPr>
              <w:t>contables</w:t>
            </w:r>
            <w:r>
              <w:rPr>
                <w:spacing w:val="-5"/>
                <w:sz w:val="18"/>
              </w:rPr>
              <w:t xml:space="preserve"> </w:t>
            </w:r>
            <w:r>
              <w:rPr>
                <w:sz w:val="18"/>
              </w:rPr>
              <w:t>no</w:t>
            </w:r>
            <w:r>
              <w:rPr>
                <w:spacing w:val="-4"/>
                <w:sz w:val="18"/>
              </w:rPr>
              <w:t xml:space="preserve"> </w:t>
            </w:r>
            <w:r>
              <w:rPr>
                <w:sz w:val="18"/>
              </w:rPr>
              <w:t>incluirán información comparativa, si su presentación se considera no relevante</w:t>
            </w:r>
          </w:p>
        </w:tc>
      </w:tr>
    </w:tbl>
    <w:p w14:paraId="4EBFAAC0" w14:textId="77777777" w:rsidR="0058592F" w:rsidRDefault="0058592F">
      <w:pPr>
        <w:pStyle w:val="Textoindependiente"/>
        <w:spacing w:before="1"/>
        <w:rPr>
          <w:rFonts w:ascii="Arial"/>
          <w:b/>
          <w:i/>
        </w:rPr>
      </w:pPr>
    </w:p>
    <w:p w14:paraId="2A065634" w14:textId="77777777" w:rsidR="0058592F" w:rsidRDefault="008D1D1A">
      <w:pPr>
        <w:pStyle w:val="Ttulo1"/>
        <w:spacing w:before="1"/>
        <w:ind w:left="1847" w:right="829" w:firstLine="158"/>
        <w:jc w:val="left"/>
        <w:rPr>
          <w:u w:val="none"/>
        </w:rPr>
      </w:pPr>
      <w:r>
        <w:t>INFORME DE REVISIÓN DEL AUDITOR INDEPENDIENTE</w:t>
      </w:r>
      <w:r>
        <w:rPr>
          <w:u w:val="none"/>
        </w:rPr>
        <w:t xml:space="preserve"> </w:t>
      </w:r>
      <w:r>
        <w:t>SOBRE</w:t>
      </w:r>
      <w:r>
        <w:rPr>
          <w:spacing w:val="-7"/>
        </w:rPr>
        <w:t xml:space="preserve"> </w:t>
      </w:r>
      <w:r>
        <w:t>ESTADOS</w:t>
      </w:r>
      <w:r>
        <w:rPr>
          <w:spacing w:val="-7"/>
        </w:rPr>
        <w:t xml:space="preserve"> </w:t>
      </w:r>
      <w:r>
        <w:t>CONTABLES</w:t>
      </w:r>
      <w:r>
        <w:rPr>
          <w:spacing w:val="-7"/>
        </w:rPr>
        <w:t xml:space="preserve"> </w:t>
      </w:r>
      <w:r>
        <w:t>DE</w:t>
      </w:r>
      <w:r>
        <w:rPr>
          <w:spacing w:val="-7"/>
        </w:rPr>
        <w:t xml:space="preserve"> </w:t>
      </w:r>
      <w:r>
        <w:t>PERÍODO</w:t>
      </w:r>
      <w:r>
        <w:rPr>
          <w:spacing w:val="-8"/>
        </w:rPr>
        <w:t xml:space="preserve"> </w:t>
      </w:r>
      <w:r>
        <w:t>INTERMEDIO</w:t>
      </w:r>
    </w:p>
    <w:p w14:paraId="5025C32F" w14:textId="77777777" w:rsidR="0058592F" w:rsidRDefault="0058592F">
      <w:pPr>
        <w:pStyle w:val="Textoindependiente"/>
        <w:spacing w:before="251"/>
        <w:rPr>
          <w:rFonts w:ascii="Arial"/>
          <w:b/>
        </w:rPr>
      </w:pPr>
    </w:p>
    <w:p w14:paraId="53BDC80D" w14:textId="77777777" w:rsidR="0058592F" w:rsidRDefault="008D1D1A">
      <w:pPr>
        <w:pStyle w:val="Textoindependiente"/>
        <w:ind w:left="707"/>
      </w:pPr>
      <w:r>
        <w:rPr>
          <w:spacing w:val="-2"/>
        </w:rPr>
        <w:t>Señores</w:t>
      </w:r>
    </w:p>
    <w:p w14:paraId="32B07CBB" w14:textId="77777777" w:rsidR="0058592F" w:rsidRDefault="008D1D1A">
      <w:pPr>
        <w:pStyle w:val="Textoindependiente"/>
        <w:spacing w:before="1" w:line="252" w:lineRule="exact"/>
        <w:ind w:left="707"/>
      </w:pPr>
      <w:r>
        <w:t>Presidente</w:t>
      </w:r>
      <w:r>
        <w:rPr>
          <w:spacing w:val="-4"/>
        </w:rPr>
        <w:t xml:space="preserve"> </w:t>
      </w:r>
      <w:r>
        <w:t>y</w:t>
      </w:r>
      <w:r>
        <w:rPr>
          <w:spacing w:val="-6"/>
        </w:rPr>
        <w:t xml:space="preserve"> </w:t>
      </w:r>
      <w:r>
        <w:t>Directores</w:t>
      </w:r>
      <w:r>
        <w:rPr>
          <w:vertAlign w:val="superscript"/>
        </w:rPr>
        <w:t>i</w:t>
      </w:r>
      <w:r>
        <w:rPr>
          <w:spacing w:val="-5"/>
        </w:rPr>
        <w:t xml:space="preserve"> </w:t>
      </w:r>
      <w:r>
        <w:t>{o</w:t>
      </w:r>
      <w:r>
        <w:rPr>
          <w:spacing w:val="-5"/>
        </w:rPr>
        <w:t xml:space="preserve"> </w:t>
      </w:r>
      <w:r>
        <w:t>“Liquidador”,</w:t>
      </w:r>
      <w:r>
        <w:rPr>
          <w:spacing w:val="-2"/>
        </w:rPr>
        <w:t xml:space="preserve"> </w:t>
      </w:r>
      <w:r>
        <w:t>en</w:t>
      </w:r>
      <w:r>
        <w:rPr>
          <w:spacing w:val="-6"/>
        </w:rPr>
        <w:t xml:space="preserve"> </w:t>
      </w:r>
      <w:r>
        <w:t>su</w:t>
      </w:r>
      <w:r>
        <w:rPr>
          <w:spacing w:val="-7"/>
        </w:rPr>
        <w:t xml:space="preserve"> </w:t>
      </w:r>
      <w:r>
        <w:t>caso}</w:t>
      </w:r>
      <w:r>
        <w:rPr>
          <w:spacing w:val="-2"/>
        </w:rPr>
        <w:t xml:space="preserve"> </w:t>
      </w:r>
      <w:r>
        <w:rPr>
          <w:spacing w:val="-5"/>
        </w:rPr>
        <w:t>de</w:t>
      </w:r>
    </w:p>
    <w:p w14:paraId="37ADDBE3" w14:textId="77777777" w:rsidR="0058592F" w:rsidRDefault="008D1D1A">
      <w:pPr>
        <w:pStyle w:val="Textoindependiente"/>
        <w:tabs>
          <w:tab w:val="right" w:leader="dot" w:pos="2815"/>
        </w:tabs>
        <w:ind w:left="707" w:right="4090"/>
      </w:pPr>
      <w:r>
        <w:t>ABCD</w:t>
      </w:r>
      <w:r>
        <w:rPr>
          <w:spacing w:val="-6"/>
        </w:rPr>
        <w:t xml:space="preserve"> </w:t>
      </w:r>
      <w:r>
        <w:t>{agregar</w:t>
      </w:r>
      <w:r>
        <w:rPr>
          <w:spacing w:val="-7"/>
        </w:rPr>
        <w:t xml:space="preserve"> </w:t>
      </w:r>
      <w:r>
        <w:t>“en</w:t>
      </w:r>
      <w:r>
        <w:rPr>
          <w:spacing w:val="-8"/>
        </w:rPr>
        <w:t xml:space="preserve"> </w:t>
      </w:r>
      <w:r>
        <w:t>liquidación”,</w:t>
      </w:r>
      <w:r>
        <w:rPr>
          <w:spacing w:val="-7"/>
        </w:rPr>
        <w:t xml:space="preserve"> </w:t>
      </w:r>
      <w:r>
        <w:t>si</w:t>
      </w:r>
      <w:r>
        <w:rPr>
          <w:spacing w:val="-6"/>
        </w:rPr>
        <w:t xml:space="preserve"> </w:t>
      </w:r>
      <w:r>
        <w:t>corresponde} CUIT N°:</w:t>
      </w:r>
      <w:r>
        <w:rPr>
          <w:rFonts w:ascii="Times New Roman" w:hAnsi="Times New Roman"/>
        </w:rPr>
        <w:tab/>
      </w:r>
      <w:r>
        <w:rPr>
          <w:spacing w:val="-6"/>
          <w:vertAlign w:val="superscript"/>
        </w:rPr>
        <w:t>ii</w:t>
      </w:r>
    </w:p>
    <w:p w14:paraId="23D97805" w14:textId="77777777" w:rsidR="0058592F" w:rsidRDefault="008D1D1A">
      <w:pPr>
        <w:pStyle w:val="Textoindependiente"/>
        <w:spacing w:before="1"/>
        <w:ind w:left="707"/>
      </w:pPr>
      <w:r>
        <w:t>Domicilio</w:t>
      </w:r>
      <w:r>
        <w:rPr>
          <w:spacing w:val="-9"/>
        </w:rPr>
        <w:t xml:space="preserve"> </w:t>
      </w:r>
      <w:r>
        <w:t>legal:</w:t>
      </w:r>
      <w:r>
        <w:rPr>
          <w:spacing w:val="-7"/>
        </w:rPr>
        <w:t xml:space="preserve"> </w:t>
      </w:r>
      <w:r>
        <w:rPr>
          <w:spacing w:val="-2"/>
        </w:rPr>
        <w:t>……………</w:t>
      </w:r>
    </w:p>
    <w:p w14:paraId="68DE2883" w14:textId="77777777" w:rsidR="0058592F" w:rsidRDefault="008D1D1A">
      <w:pPr>
        <w:pStyle w:val="Ttulo2"/>
        <w:spacing w:before="505"/>
        <w:rPr>
          <w:u w:val="none"/>
        </w:rPr>
      </w:pPr>
      <w:r>
        <w:t>Informe</w:t>
      </w:r>
      <w:r>
        <w:rPr>
          <w:spacing w:val="-5"/>
        </w:rPr>
        <w:t xml:space="preserve"> </w:t>
      </w:r>
      <w:r>
        <w:t>sobre</w:t>
      </w:r>
      <w:r>
        <w:rPr>
          <w:spacing w:val="-7"/>
        </w:rPr>
        <w:t xml:space="preserve"> </w:t>
      </w:r>
      <w:r>
        <w:t>los</w:t>
      </w:r>
      <w:r>
        <w:rPr>
          <w:spacing w:val="-6"/>
        </w:rPr>
        <w:t xml:space="preserve"> </w:t>
      </w:r>
      <w:r>
        <w:t>estados</w:t>
      </w:r>
      <w:r>
        <w:rPr>
          <w:spacing w:val="-5"/>
        </w:rPr>
        <w:t xml:space="preserve"> </w:t>
      </w:r>
      <w:r>
        <w:t>contables</w:t>
      </w:r>
      <w:r>
        <w:rPr>
          <w:spacing w:val="-6"/>
        </w:rPr>
        <w:t xml:space="preserve"> </w:t>
      </w:r>
      <w:r>
        <w:t>de</w:t>
      </w:r>
      <w:r>
        <w:rPr>
          <w:spacing w:val="-8"/>
        </w:rPr>
        <w:t xml:space="preserve"> </w:t>
      </w:r>
      <w:r>
        <w:t>período</w:t>
      </w:r>
      <w:r>
        <w:rPr>
          <w:spacing w:val="-5"/>
        </w:rPr>
        <w:t xml:space="preserve"> </w:t>
      </w:r>
      <w:r>
        <w:rPr>
          <w:spacing w:val="-2"/>
        </w:rPr>
        <w:t>intermedio</w:t>
      </w:r>
    </w:p>
    <w:p w14:paraId="2DC51B7B" w14:textId="77777777" w:rsidR="0058592F" w:rsidRDefault="0058592F">
      <w:pPr>
        <w:pStyle w:val="Textoindependiente"/>
        <w:spacing w:before="1"/>
        <w:rPr>
          <w:rFonts w:ascii="Arial"/>
          <w:b/>
        </w:rPr>
      </w:pPr>
    </w:p>
    <w:p w14:paraId="7DBC1B1E" w14:textId="77777777" w:rsidR="0058592F" w:rsidRDefault="008D1D1A">
      <w:pPr>
        <w:pStyle w:val="Ttulo3"/>
      </w:pPr>
      <w:r>
        <w:rPr>
          <w:spacing w:val="-2"/>
        </w:rPr>
        <w:t>Identificación</w:t>
      </w:r>
      <w:r>
        <w:rPr>
          <w:spacing w:val="-7"/>
        </w:rPr>
        <w:t xml:space="preserve"> </w:t>
      </w:r>
      <w:r>
        <w:rPr>
          <w:spacing w:val="-2"/>
        </w:rPr>
        <w:t>de</w:t>
      </w:r>
      <w:r>
        <w:rPr>
          <w:spacing w:val="-11"/>
        </w:rPr>
        <w:t xml:space="preserve"> </w:t>
      </w:r>
      <w:r>
        <w:rPr>
          <w:spacing w:val="-2"/>
        </w:rPr>
        <w:t>los</w:t>
      </w:r>
      <w:r>
        <w:rPr>
          <w:spacing w:val="-8"/>
        </w:rPr>
        <w:t xml:space="preserve"> </w:t>
      </w:r>
      <w:r>
        <w:rPr>
          <w:spacing w:val="-2"/>
        </w:rPr>
        <w:t>estados</w:t>
      </w:r>
      <w:r>
        <w:rPr>
          <w:spacing w:val="-8"/>
        </w:rPr>
        <w:t xml:space="preserve"> </w:t>
      </w:r>
      <w:r>
        <w:rPr>
          <w:spacing w:val="-2"/>
        </w:rPr>
        <w:t>contables</w:t>
      </w:r>
      <w:r>
        <w:rPr>
          <w:spacing w:val="-7"/>
        </w:rPr>
        <w:t xml:space="preserve"> </w:t>
      </w:r>
      <w:r>
        <w:rPr>
          <w:spacing w:val="-2"/>
        </w:rPr>
        <w:t>de</w:t>
      </w:r>
      <w:r>
        <w:rPr>
          <w:spacing w:val="-10"/>
        </w:rPr>
        <w:t xml:space="preserve"> </w:t>
      </w:r>
      <w:r>
        <w:rPr>
          <w:spacing w:val="-2"/>
        </w:rPr>
        <w:t>período</w:t>
      </w:r>
      <w:r>
        <w:rPr>
          <w:spacing w:val="-7"/>
        </w:rPr>
        <w:t xml:space="preserve"> </w:t>
      </w:r>
      <w:r>
        <w:rPr>
          <w:spacing w:val="-2"/>
        </w:rPr>
        <w:t>intermedio</w:t>
      </w:r>
      <w:r>
        <w:rPr>
          <w:spacing w:val="-7"/>
        </w:rPr>
        <w:t xml:space="preserve"> </w:t>
      </w:r>
      <w:r>
        <w:rPr>
          <w:spacing w:val="-2"/>
        </w:rPr>
        <w:t>objeto</w:t>
      </w:r>
      <w:r>
        <w:rPr>
          <w:spacing w:val="-10"/>
        </w:rPr>
        <w:t xml:space="preserve"> </w:t>
      </w:r>
      <w:r>
        <w:rPr>
          <w:spacing w:val="-2"/>
        </w:rPr>
        <w:t>de</w:t>
      </w:r>
      <w:r>
        <w:rPr>
          <w:spacing w:val="-9"/>
        </w:rPr>
        <w:t xml:space="preserve"> </w:t>
      </w:r>
      <w:r>
        <w:rPr>
          <w:spacing w:val="-2"/>
        </w:rPr>
        <w:t>la</w:t>
      </w:r>
      <w:r>
        <w:rPr>
          <w:spacing w:val="-6"/>
        </w:rPr>
        <w:t xml:space="preserve"> </w:t>
      </w:r>
      <w:r>
        <w:rPr>
          <w:spacing w:val="-2"/>
        </w:rPr>
        <w:t>revisión</w:t>
      </w:r>
    </w:p>
    <w:p w14:paraId="34693B25" w14:textId="77777777" w:rsidR="0058592F" w:rsidRDefault="0058592F">
      <w:pPr>
        <w:pStyle w:val="Textoindependiente"/>
        <w:rPr>
          <w:rFonts w:ascii="Arial"/>
          <w:b/>
          <w:i/>
        </w:rPr>
      </w:pPr>
    </w:p>
    <w:p w14:paraId="440ECDFD" w14:textId="77777777" w:rsidR="0058592F" w:rsidRDefault="008D1D1A">
      <w:pPr>
        <w:pStyle w:val="Textoindependiente"/>
        <w:ind w:left="707" w:right="275"/>
        <w:jc w:val="both"/>
      </w:pPr>
      <w:r>
        <w:t>He revisado los estados</w:t>
      </w:r>
      <w:r>
        <w:rPr>
          <w:spacing w:val="-2"/>
        </w:rPr>
        <w:t xml:space="preserve"> </w:t>
      </w:r>
      <w:r>
        <w:t>contables de ABCD {agregar “en</w:t>
      </w:r>
      <w:r>
        <w:rPr>
          <w:spacing w:val="-2"/>
        </w:rPr>
        <w:t xml:space="preserve"> </w:t>
      </w:r>
      <w:r>
        <w:t>liquidación”, si</w:t>
      </w:r>
      <w:r>
        <w:rPr>
          <w:spacing w:val="-2"/>
        </w:rPr>
        <w:t xml:space="preserve"> </w:t>
      </w:r>
      <w:r>
        <w:t xml:space="preserve">corresponde}, que comprenden el estado de situación patrimonial al … de …………… de 20X1, los estados de resultados, de </w:t>
      </w:r>
      <w:r>
        <w:t>evolución del patrimonio neto y de flujos de efectivo</w:t>
      </w:r>
      <w:r>
        <w:rPr>
          <w:vertAlign w:val="superscript"/>
        </w:rPr>
        <w:t>iii</w:t>
      </w:r>
      <w:r>
        <w:t xml:space="preserve"> correspondientes al</w:t>
      </w:r>
      <w:r>
        <w:rPr>
          <w:spacing w:val="-1"/>
        </w:rPr>
        <w:t xml:space="preserve"> </w:t>
      </w:r>
      <w:r>
        <w:t>período de … meses finalizado en dicha fecha, así</w:t>
      </w:r>
      <w:r>
        <w:rPr>
          <w:spacing w:val="-1"/>
        </w:rPr>
        <w:t xml:space="preserve"> </w:t>
      </w:r>
      <w:r>
        <w:t>como las notas explicativas</w:t>
      </w:r>
      <w:r>
        <w:rPr>
          <w:spacing w:val="-4"/>
        </w:rPr>
        <w:t xml:space="preserve"> </w:t>
      </w:r>
      <w:r>
        <w:t>de</w:t>
      </w:r>
      <w:r>
        <w:rPr>
          <w:spacing w:val="-7"/>
        </w:rPr>
        <w:t xml:space="preserve"> </w:t>
      </w:r>
      <w:r>
        <w:t>los</w:t>
      </w:r>
      <w:r>
        <w:rPr>
          <w:spacing w:val="-4"/>
        </w:rPr>
        <w:t xml:space="preserve"> </w:t>
      </w:r>
      <w:r>
        <w:t>estados</w:t>
      </w:r>
      <w:r>
        <w:rPr>
          <w:spacing w:val="-4"/>
        </w:rPr>
        <w:t xml:space="preserve"> </w:t>
      </w:r>
      <w:r>
        <w:t>contables</w:t>
      </w:r>
      <w:r>
        <w:rPr>
          <w:spacing w:val="-6"/>
        </w:rPr>
        <w:t xml:space="preserve"> </w:t>
      </w:r>
      <w:r>
        <w:t>{…</w:t>
      </w:r>
      <w:r>
        <w:rPr>
          <w:spacing w:val="-5"/>
        </w:rPr>
        <w:t xml:space="preserve"> </w:t>
      </w:r>
      <w:r>
        <w:t>a</w:t>
      </w:r>
      <w:r>
        <w:rPr>
          <w:spacing w:val="-6"/>
        </w:rPr>
        <w:t xml:space="preserve"> </w:t>
      </w:r>
      <w:r>
        <w:t>…}</w:t>
      </w:r>
      <w:r>
        <w:rPr>
          <w:spacing w:val="-5"/>
        </w:rPr>
        <w:t xml:space="preserve"> </w:t>
      </w:r>
      <w:r>
        <w:t>que</w:t>
      </w:r>
      <w:r>
        <w:rPr>
          <w:spacing w:val="-4"/>
        </w:rPr>
        <w:t xml:space="preserve"> </w:t>
      </w:r>
      <w:r>
        <w:t>incluyen</w:t>
      </w:r>
      <w:r>
        <w:rPr>
          <w:spacing w:val="-4"/>
        </w:rPr>
        <w:t xml:space="preserve"> </w:t>
      </w:r>
      <w:r>
        <w:t>un</w:t>
      </w:r>
      <w:r>
        <w:rPr>
          <w:spacing w:val="-9"/>
        </w:rPr>
        <w:t xml:space="preserve"> </w:t>
      </w:r>
      <w:r>
        <w:t>resumen</w:t>
      </w:r>
      <w:r>
        <w:rPr>
          <w:spacing w:val="-7"/>
        </w:rPr>
        <w:t xml:space="preserve"> </w:t>
      </w:r>
      <w:r>
        <w:t>de</w:t>
      </w:r>
      <w:r>
        <w:rPr>
          <w:spacing w:val="-4"/>
        </w:rPr>
        <w:t xml:space="preserve"> </w:t>
      </w:r>
      <w:r>
        <w:t>las</w:t>
      </w:r>
      <w:r>
        <w:rPr>
          <w:spacing w:val="-4"/>
        </w:rPr>
        <w:t xml:space="preserve"> </w:t>
      </w:r>
      <w:r>
        <w:t>políticas contables significativas {,</w:t>
      </w:r>
      <w:r>
        <w:t xml:space="preserve"> y los anexos … a ...}.</w:t>
      </w:r>
    </w:p>
    <w:p w14:paraId="07012AB2" w14:textId="77777777" w:rsidR="0058592F" w:rsidRDefault="0058592F">
      <w:pPr>
        <w:pStyle w:val="Textoindependiente"/>
        <w:spacing w:before="1"/>
      </w:pPr>
    </w:p>
    <w:p w14:paraId="52CFA297" w14:textId="77777777" w:rsidR="0058592F" w:rsidRDefault="008D1D1A">
      <w:pPr>
        <w:pStyle w:val="Ttulo3"/>
        <w:spacing w:line="252" w:lineRule="exact"/>
      </w:pPr>
      <w:r>
        <w:t>Responsabilidades</w:t>
      </w:r>
      <w:r>
        <w:rPr>
          <w:spacing w:val="24"/>
        </w:rPr>
        <w:t xml:space="preserve"> </w:t>
      </w:r>
      <w:r>
        <w:t>de</w:t>
      </w:r>
      <w:r>
        <w:rPr>
          <w:spacing w:val="22"/>
        </w:rPr>
        <w:t xml:space="preserve"> </w:t>
      </w:r>
      <w:r>
        <w:t>la</w:t>
      </w:r>
      <w:r>
        <w:rPr>
          <w:spacing w:val="25"/>
        </w:rPr>
        <w:t xml:space="preserve"> </w:t>
      </w:r>
      <w:r>
        <w:t>Dirección</w:t>
      </w:r>
      <w:r>
        <w:rPr>
          <w:vertAlign w:val="superscript"/>
        </w:rPr>
        <w:t>iv</w:t>
      </w:r>
      <w:r>
        <w:rPr>
          <w:spacing w:val="25"/>
        </w:rPr>
        <w:t xml:space="preserve"> </w:t>
      </w:r>
      <w:r>
        <w:t>{o</w:t>
      </w:r>
      <w:r>
        <w:rPr>
          <w:spacing w:val="23"/>
        </w:rPr>
        <w:t xml:space="preserve"> </w:t>
      </w:r>
      <w:r>
        <w:t>“del</w:t>
      </w:r>
      <w:r>
        <w:rPr>
          <w:spacing w:val="24"/>
        </w:rPr>
        <w:t xml:space="preserve"> </w:t>
      </w:r>
      <w:r>
        <w:t>Liquidador”,</w:t>
      </w:r>
      <w:r>
        <w:rPr>
          <w:spacing w:val="26"/>
        </w:rPr>
        <w:t xml:space="preserve"> </w:t>
      </w:r>
      <w:r>
        <w:t>en</w:t>
      </w:r>
      <w:r>
        <w:rPr>
          <w:spacing w:val="22"/>
        </w:rPr>
        <w:t xml:space="preserve"> </w:t>
      </w:r>
      <w:r>
        <w:t>su</w:t>
      </w:r>
      <w:r>
        <w:rPr>
          <w:spacing w:val="25"/>
        </w:rPr>
        <w:t xml:space="preserve"> </w:t>
      </w:r>
      <w:r>
        <w:t>caso}</w:t>
      </w:r>
      <w:r>
        <w:rPr>
          <w:spacing w:val="27"/>
        </w:rPr>
        <w:t xml:space="preserve"> </w:t>
      </w:r>
      <w:r>
        <w:t>de</w:t>
      </w:r>
      <w:r>
        <w:rPr>
          <w:spacing w:val="24"/>
        </w:rPr>
        <w:t xml:space="preserve"> </w:t>
      </w:r>
      <w:r>
        <w:rPr>
          <w:spacing w:val="-4"/>
        </w:rPr>
        <w:t>ABCD</w:t>
      </w:r>
    </w:p>
    <w:p w14:paraId="029D4FFA" w14:textId="77777777" w:rsidR="0058592F" w:rsidRDefault="008D1D1A">
      <w:pPr>
        <w:spacing w:line="252" w:lineRule="exact"/>
        <w:ind w:left="707"/>
        <w:rPr>
          <w:rFonts w:ascii="Arial" w:hAnsi="Arial"/>
          <w:b/>
          <w:i/>
        </w:rPr>
      </w:pPr>
      <w:r>
        <w:rPr>
          <w:rFonts w:ascii="Arial" w:hAnsi="Arial"/>
          <w:b/>
          <w:i/>
        </w:rPr>
        <w:t>{agregar</w:t>
      </w:r>
      <w:r>
        <w:rPr>
          <w:rFonts w:ascii="Arial" w:hAnsi="Arial"/>
          <w:b/>
          <w:i/>
          <w:spacing w:val="-8"/>
        </w:rPr>
        <w:t xml:space="preserve"> </w:t>
      </w:r>
      <w:r>
        <w:rPr>
          <w:rFonts w:ascii="Arial" w:hAnsi="Arial"/>
          <w:b/>
          <w:i/>
        </w:rPr>
        <w:t>“en</w:t>
      </w:r>
      <w:r>
        <w:rPr>
          <w:rFonts w:ascii="Arial" w:hAnsi="Arial"/>
          <w:b/>
          <w:i/>
          <w:spacing w:val="-6"/>
        </w:rPr>
        <w:t xml:space="preserve"> </w:t>
      </w:r>
      <w:r>
        <w:rPr>
          <w:rFonts w:ascii="Arial" w:hAnsi="Arial"/>
          <w:b/>
          <w:i/>
        </w:rPr>
        <w:t>liquidación”,</w:t>
      </w:r>
      <w:r>
        <w:rPr>
          <w:rFonts w:ascii="Arial" w:hAnsi="Arial"/>
          <w:b/>
          <w:i/>
          <w:spacing w:val="-2"/>
        </w:rPr>
        <w:t xml:space="preserve"> </w:t>
      </w:r>
      <w:r>
        <w:rPr>
          <w:rFonts w:ascii="Arial" w:hAnsi="Arial"/>
          <w:b/>
          <w:i/>
        </w:rPr>
        <w:t>si</w:t>
      </w:r>
      <w:r>
        <w:rPr>
          <w:rFonts w:ascii="Arial" w:hAnsi="Arial"/>
          <w:b/>
          <w:i/>
          <w:spacing w:val="-2"/>
        </w:rPr>
        <w:t xml:space="preserve"> </w:t>
      </w:r>
      <w:r>
        <w:rPr>
          <w:rFonts w:ascii="Arial" w:hAnsi="Arial"/>
          <w:b/>
          <w:i/>
        </w:rPr>
        <w:t>corresponde}</w:t>
      </w:r>
      <w:r>
        <w:rPr>
          <w:rFonts w:ascii="Arial" w:hAnsi="Arial"/>
          <w:b/>
          <w:i/>
          <w:spacing w:val="-4"/>
        </w:rPr>
        <w:t xml:space="preserve"> </w:t>
      </w:r>
      <w:r>
        <w:rPr>
          <w:rFonts w:ascii="Arial" w:hAnsi="Arial"/>
          <w:b/>
          <w:i/>
        </w:rPr>
        <w:t>en</w:t>
      </w:r>
      <w:r>
        <w:rPr>
          <w:rFonts w:ascii="Arial" w:hAnsi="Arial"/>
          <w:b/>
          <w:i/>
          <w:spacing w:val="-5"/>
        </w:rPr>
        <w:t xml:space="preserve"> </w:t>
      </w:r>
      <w:r>
        <w:rPr>
          <w:rFonts w:ascii="Arial" w:hAnsi="Arial"/>
          <w:b/>
          <w:i/>
        </w:rPr>
        <w:t>relación</w:t>
      </w:r>
      <w:r>
        <w:rPr>
          <w:rFonts w:ascii="Arial" w:hAnsi="Arial"/>
          <w:b/>
          <w:i/>
          <w:spacing w:val="-7"/>
        </w:rPr>
        <w:t xml:space="preserve"> </w:t>
      </w:r>
      <w:r>
        <w:rPr>
          <w:rFonts w:ascii="Arial" w:hAnsi="Arial"/>
          <w:b/>
          <w:i/>
        </w:rPr>
        <w:t>con</w:t>
      </w:r>
      <w:r>
        <w:rPr>
          <w:rFonts w:ascii="Arial" w:hAnsi="Arial"/>
          <w:b/>
          <w:i/>
          <w:spacing w:val="-5"/>
        </w:rPr>
        <w:t xml:space="preserve"> </w:t>
      </w:r>
      <w:r>
        <w:rPr>
          <w:rFonts w:ascii="Arial" w:hAnsi="Arial"/>
          <w:b/>
          <w:i/>
        </w:rPr>
        <w:t>los</w:t>
      </w:r>
      <w:r>
        <w:rPr>
          <w:rFonts w:ascii="Arial" w:hAnsi="Arial"/>
          <w:b/>
          <w:i/>
          <w:spacing w:val="-7"/>
        </w:rPr>
        <w:t xml:space="preserve"> </w:t>
      </w:r>
      <w:r>
        <w:rPr>
          <w:rFonts w:ascii="Arial" w:hAnsi="Arial"/>
          <w:b/>
          <w:i/>
        </w:rPr>
        <w:t>estados</w:t>
      </w:r>
      <w:r>
        <w:rPr>
          <w:rFonts w:ascii="Arial" w:hAnsi="Arial"/>
          <w:b/>
          <w:i/>
          <w:spacing w:val="-3"/>
        </w:rPr>
        <w:t xml:space="preserve"> </w:t>
      </w:r>
      <w:r>
        <w:rPr>
          <w:rFonts w:ascii="Arial" w:hAnsi="Arial"/>
          <w:b/>
          <w:i/>
          <w:spacing w:val="-2"/>
        </w:rPr>
        <w:t>contables</w:t>
      </w:r>
    </w:p>
    <w:p w14:paraId="6811EA7B" w14:textId="77777777" w:rsidR="0058592F" w:rsidRDefault="0058592F">
      <w:pPr>
        <w:pStyle w:val="Textoindependiente"/>
        <w:rPr>
          <w:rFonts w:ascii="Arial"/>
          <w:b/>
          <w:i/>
        </w:rPr>
      </w:pPr>
    </w:p>
    <w:p w14:paraId="125D6786" w14:textId="77777777" w:rsidR="0058592F" w:rsidRDefault="008D1D1A">
      <w:pPr>
        <w:pStyle w:val="Textoindependiente"/>
        <w:spacing w:before="1"/>
        <w:ind w:left="707" w:right="278"/>
        <w:jc w:val="both"/>
      </w:pPr>
      <w:r>
        <w:t>La Dirección</w:t>
      </w:r>
      <w:r>
        <w:rPr>
          <w:vertAlign w:val="superscript"/>
        </w:rPr>
        <w:t>iv</w:t>
      </w:r>
      <w:r>
        <w:t xml:space="preserve"> {o “El Liquidador”, en su caso} de ABCD {agregar “en liquidación”, si corresponde}</w:t>
      </w:r>
      <w:r>
        <w:rPr>
          <w:spacing w:val="-11"/>
        </w:rPr>
        <w:t xml:space="preserve"> </w:t>
      </w:r>
      <w:r>
        <w:t>es</w:t>
      </w:r>
      <w:r>
        <w:rPr>
          <w:spacing w:val="-15"/>
        </w:rPr>
        <w:t xml:space="preserve"> </w:t>
      </w:r>
      <w:r>
        <w:t>responsable</w:t>
      </w:r>
      <w:r>
        <w:rPr>
          <w:spacing w:val="-12"/>
        </w:rPr>
        <w:t xml:space="preserve"> </w:t>
      </w:r>
      <w:r>
        <w:t>de</w:t>
      </w:r>
      <w:r>
        <w:rPr>
          <w:spacing w:val="-13"/>
        </w:rPr>
        <w:t xml:space="preserve"> </w:t>
      </w:r>
      <w:r>
        <w:t>la</w:t>
      </w:r>
      <w:r>
        <w:rPr>
          <w:spacing w:val="-12"/>
        </w:rPr>
        <w:t xml:space="preserve"> </w:t>
      </w:r>
      <w:r>
        <w:t>preparación</w:t>
      </w:r>
      <w:r>
        <w:rPr>
          <w:spacing w:val="-13"/>
        </w:rPr>
        <w:t xml:space="preserve"> </w:t>
      </w:r>
      <w:r>
        <w:t>y</w:t>
      </w:r>
      <w:r>
        <w:rPr>
          <w:spacing w:val="-16"/>
        </w:rPr>
        <w:t xml:space="preserve"> </w:t>
      </w:r>
      <w:r>
        <w:t>presentación</w:t>
      </w:r>
      <w:r>
        <w:rPr>
          <w:spacing w:val="-14"/>
        </w:rPr>
        <w:t xml:space="preserve"> </w:t>
      </w:r>
      <w:r>
        <w:t>razonable</w:t>
      </w:r>
      <w:r>
        <w:rPr>
          <w:spacing w:val="-12"/>
        </w:rPr>
        <w:t xml:space="preserve"> </w:t>
      </w:r>
      <w:r>
        <w:t>de</w:t>
      </w:r>
      <w:r>
        <w:rPr>
          <w:spacing w:val="-12"/>
        </w:rPr>
        <w:t xml:space="preserve"> </w:t>
      </w:r>
      <w:r>
        <w:t>los</w:t>
      </w:r>
      <w:r>
        <w:rPr>
          <w:spacing w:val="-12"/>
        </w:rPr>
        <w:t xml:space="preserve"> </w:t>
      </w:r>
      <w:r>
        <w:t>estados contables adjuntos correspondientes al período intermedio mencionado precedentemente de conformidad</w:t>
      </w:r>
      <w:r>
        <w:t xml:space="preserve"> con las Normas Contables Profesionales Argentinas aplicables a una empresa que ha dejado de estar en funcionamiento descriptas en la nota</w:t>
      </w:r>
      <w:r>
        <w:rPr>
          <w:spacing w:val="-4"/>
        </w:rPr>
        <w:t xml:space="preserve"> </w:t>
      </w:r>
      <w:r>
        <w:t>…</w:t>
      </w:r>
      <w:r>
        <w:rPr>
          <w:spacing w:val="-6"/>
        </w:rPr>
        <w:t xml:space="preserve"> </w:t>
      </w:r>
      <w:r>
        <w:t>de</w:t>
      </w:r>
      <w:r>
        <w:rPr>
          <w:spacing w:val="-4"/>
        </w:rPr>
        <w:t xml:space="preserve"> </w:t>
      </w:r>
      <w:r>
        <w:t>los</w:t>
      </w:r>
      <w:r>
        <w:rPr>
          <w:spacing w:val="-6"/>
        </w:rPr>
        <w:t xml:space="preserve"> </w:t>
      </w:r>
      <w:r>
        <w:t>mencionados</w:t>
      </w:r>
      <w:r>
        <w:rPr>
          <w:spacing w:val="-4"/>
        </w:rPr>
        <w:t xml:space="preserve"> </w:t>
      </w:r>
      <w:r>
        <w:t>estados</w:t>
      </w:r>
      <w:r>
        <w:rPr>
          <w:spacing w:val="-4"/>
        </w:rPr>
        <w:t xml:space="preserve"> </w:t>
      </w:r>
      <w:r>
        <w:t>contables</w:t>
      </w:r>
      <w:r>
        <w:rPr>
          <w:spacing w:val="-5"/>
        </w:rPr>
        <w:t xml:space="preserve"> </w:t>
      </w:r>
      <w:r>
        <w:t>{puede</w:t>
      </w:r>
      <w:r>
        <w:rPr>
          <w:spacing w:val="-4"/>
        </w:rPr>
        <w:t xml:space="preserve"> </w:t>
      </w:r>
      <w:r>
        <w:t>agregarse</w:t>
      </w:r>
      <w:r>
        <w:rPr>
          <w:spacing w:val="-6"/>
        </w:rPr>
        <w:t xml:space="preserve"> </w:t>
      </w:r>
      <w:r>
        <w:t>“,</w:t>
      </w:r>
      <w:r>
        <w:rPr>
          <w:spacing w:val="-5"/>
        </w:rPr>
        <w:t xml:space="preserve"> </w:t>
      </w:r>
      <w:r>
        <w:t>y</w:t>
      </w:r>
      <w:r>
        <w:rPr>
          <w:spacing w:val="-4"/>
        </w:rPr>
        <w:t xml:space="preserve"> </w:t>
      </w:r>
      <w:r>
        <w:t>del</w:t>
      </w:r>
      <w:r>
        <w:rPr>
          <w:spacing w:val="-7"/>
        </w:rPr>
        <w:t xml:space="preserve"> </w:t>
      </w:r>
      <w:r>
        <w:t>control</w:t>
      </w:r>
      <w:r>
        <w:rPr>
          <w:spacing w:val="-5"/>
        </w:rPr>
        <w:t xml:space="preserve"> </w:t>
      </w:r>
      <w:r>
        <w:t xml:space="preserve">interno que considere necesario para </w:t>
      </w:r>
      <w:r>
        <w:t>permitir la preparación de estados contables libres de incorrección significativa”} {puede agregarse “, debida a fraude o error”}.</w:t>
      </w:r>
    </w:p>
    <w:p w14:paraId="24594D4F" w14:textId="77777777" w:rsidR="0058592F" w:rsidRDefault="0058592F">
      <w:pPr>
        <w:pStyle w:val="Textoindependiente"/>
      </w:pPr>
    </w:p>
    <w:p w14:paraId="10F78A12" w14:textId="77777777" w:rsidR="0058592F" w:rsidRDefault="008D1D1A">
      <w:pPr>
        <w:pStyle w:val="Ttulo3"/>
      </w:pPr>
      <w:r>
        <w:t>Responsabilidades</w:t>
      </w:r>
      <w:r>
        <w:rPr>
          <w:spacing w:val="-11"/>
        </w:rPr>
        <w:t xml:space="preserve"> </w:t>
      </w:r>
      <w:r>
        <w:t>del</w:t>
      </w:r>
      <w:r>
        <w:rPr>
          <w:spacing w:val="-10"/>
        </w:rPr>
        <w:t xml:space="preserve"> </w:t>
      </w:r>
      <w:r>
        <w:rPr>
          <w:spacing w:val="-2"/>
        </w:rPr>
        <w:t>auditor</w:t>
      </w:r>
    </w:p>
    <w:p w14:paraId="03789B20" w14:textId="77777777" w:rsidR="0058592F" w:rsidRDefault="008D1D1A">
      <w:pPr>
        <w:pStyle w:val="Textoindependiente"/>
        <w:spacing w:before="252"/>
        <w:ind w:left="707" w:right="282"/>
        <w:jc w:val="both"/>
      </w:pPr>
      <w:r>
        <w:t>Mi responsabilidad consiste en emitir una conclusión sobre los estados contables adjuntos basa</w:t>
      </w:r>
      <w:r>
        <w:t>da en mi revisión. He llevado a cabo mi revisión de conformidad con las normas de revisión de estados contables de períodos intermedios establecidas en el capítulo IV de la Resolución Técnica N° 37 de la Federación Argentina de Consejos Profesionales</w:t>
      </w:r>
      <w:r>
        <w:rPr>
          <w:spacing w:val="76"/>
        </w:rPr>
        <w:t xml:space="preserve"> </w:t>
      </w:r>
      <w:r>
        <w:t>de</w:t>
      </w:r>
      <w:r>
        <w:rPr>
          <w:spacing w:val="77"/>
        </w:rPr>
        <w:t xml:space="preserve"> </w:t>
      </w:r>
      <w:r>
        <w:t>Ci</w:t>
      </w:r>
      <w:r>
        <w:t>encias</w:t>
      </w:r>
      <w:r>
        <w:rPr>
          <w:spacing w:val="77"/>
        </w:rPr>
        <w:t xml:space="preserve"> </w:t>
      </w:r>
      <w:r>
        <w:t>Económicas</w:t>
      </w:r>
      <w:r>
        <w:rPr>
          <w:spacing w:val="75"/>
        </w:rPr>
        <w:t xml:space="preserve"> </w:t>
      </w:r>
      <w:r>
        <w:t>(FACPCE).</w:t>
      </w:r>
      <w:r>
        <w:rPr>
          <w:spacing w:val="51"/>
          <w:w w:val="150"/>
        </w:rPr>
        <w:t xml:space="preserve"> </w:t>
      </w:r>
      <w:r>
        <w:t>Soy</w:t>
      </w:r>
      <w:r>
        <w:rPr>
          <w:spacing w:val="77"/>
        </w:rPr>
        <w:t xml:space="preserve"> </w:t>
      </w:r>
      <w:r>
        <w:t>independiente</w:t>
      </w:r>
      <w:r>
        <w:rPr>
          <w:spacing w:val="77"/>
        </w:rPr>
        <w:t xml:space="preserve"> </w:t>
      </w:r>
      <w:r>
        <w:t>de</w:t>
      </w:r>
      <w:r>
        <w:rPr>
          <w:spacing w:val="78"/>
        </w:rPr>
        <w:t xml:space="preserve"> </w:t>
      </w:r>
      <w:r>
        <w:rPr>
          <w:spacing w:val="-4"/>
        </w:rPr>
        <w:t>ABCD</w:t>
      </w:r>
    </w:p>
    <w:p w14:paraId="44E3D226" w14:textId="77777777" w:rsidR="0058592F" w:rsidRDefault="008D1D1A">
      <w:pPr>
        <w:pStyle w:val="Textoindependiente"/>
        <w:ind w:left="707" w:right="287"/>
        <w:jc w:val="both"/>
      </w:pPr>
      <w:r>
        <w:t xml:space="preserve">{agregar “en liquidación”, si corresponde} y he cumplido las demás responsabilidades de ética de conformidad con los requerimientos del Código de Ética del Consejo Profesional de Ciencias Económicas de </w:t>
      </w:r>
      <w:r>
        <w:t>………………………… y de la Resolución Técnica N° 37 de la FACPCE.</w:t>
      </w:r>
    </w:p>
    <w:p w14:paraId="7301C621" w14:textId="77777777" w:rsidR="0058592F" w:rsidRDefault="0058592F">
      <w:pPr>
        <w:pStyle w:val="Textoindependiente"/>
        <w:spacing w:before="2"/>
      </w:pPr>
    </w:p>
    <w:p w14:paraId="261AE763" w14:textId="77777777" w:rsidR="0058592F" w:rsidRDefault="008D1D1A">
      <w:pPr>
        <w:pStyle w:val="Textoindependiente"/>
        <w:ind w:left="707" w:right="280"/>
        <w:jc w:val="both"/>
      </w:pPr>
      <w:r>
        <w:t>Una revisión de los estados contables de períodos intermedios consiste en realizar indagaciones, principalmente a las personas responsables de los temas financieros y contables, y aplicar procedimi</w:t>
      </w:r>
      <w:r>
        <w:t>entos analíticos y otros procedimientos de revisión. Una revisión</w:t>
      </w:r>
      <w:r>
        <w:rPr>
          <w:spacing w:val="40"/>
        </w:rPr>
        <w:t xml:space="preserve"> </w:t>
      </w:r>
      <w:r>
        <w:t>tiene</w:t>
      </w:r>
      <w:r>
        <w:rPr>
          <w:spacing w:val="40"/>
        </w:rPr>
        <w:t xml:space="preserve"> </w:t>
      </w:r>
      <w:r>
        <w:t>un</w:t>
      </w:r>
      <w:r>
        <w:rPr>
          <w:spacing w:val="40"/>
        </w:rPr>
        <w:t xml:space="preserve"> </w:t>
      </w:r>
      <w:r>
        <w:t>alcance</w:t>
      </w:r>
      <w:r>
        <w:rPr>
          <w:spacing w:val="40"/>
        </w:rPr>
        <w:t xml:space="preserve"> </w:t>
      </w:r>
      <w:r>
        <w:t>significativamente</w:t>
      </w:r>
      <w:r>
        <w:rPr>
          <w:spacing w:val="40"/>
        </w:rPr>
        <w:t xml:space="preserve"> </w:t>
      </w:r>
      <w:r>
        <w:t>menor</w:t>
      </w:r>
      <w:r>
        <w:rPr>
          <w:spacing w:val="40"/>
        </w:rPr>
        <w:t xml:space="preserve"> </w:t>
      </w:r>
      <w:r>
        <w:t>que</w:t>
      </w:r>
      <w:r>
        <w:rPr>
          <w:spacing w:val="40"/>
        </w:rPr>
        <w:t xml:space="preserve"> </w:t>
      </w:r>
      <w:r>
        <w:t>el</w:t>
      </w:r>
      <w:r>
        <w:rPr>
          <w:spacing w:val="40"/>
        </w:rPr>
        <w:t xml:space="preserve"> </w:t>
      </w:r>
      <w:r>
        <w:t>de</w:t>
      </w:r>
      <w:r>
        <w:rPr>
          <w:spacing w:val="40"/>
        </w:rPr>
        <w:t xml:space="preserve"> </w:t>
      </w:r>
      <w:r>
        <w:t>una</w:t>
      </w:r>
      <w:r>
        <w:rPr>
          <w:spacing w:val="40"/>
        </w:rPr>
        <w:t xml:space="preserve"> </w:t>
      </w:r>
      <w:r>
        <w:t>auditoría</w:t>
      </w:r>
      <w:r>
        <w:rPr>
          <w:spacing w:val="40"/>
        </w:rPr>
        <w:t xml:space="preserve"> </w:t>
      </w:r>
      <w:r>
        <w:t>y,</w:t>
      </w:r>
      <w:r>
        <w:rPr>
          <w:spacing w:val="40"/>
        </w:rPr>
        <w:t xml:space="preserve"> </w:t>
      </w:r>
      <w:r>
        <w:t>por</w:t>
      </w:r>
    </w:p>
    <w:p w14:paraId="712B7D21" w14:textId="77777777" w:rsidR="0058592F" w:rsidRDefault="0058592F">
      <w:pPr>
        <w:pStyle w:val="Textoindependiente"/>
        <w:jc w:val="both"/>
        <w:sectPr w:rsidR="0058592F">
          <w:pgSz w:w="11910" w:h="16840"/>
          <w:pgMar w:top="1040" w:right="1417" w:bottom="740" w:left="992" w:header="552" w:footer="543" w:gutter="0"/>
          <w:cols w:space="720"/>
        </w:sectPr>
      </w:pPr>
    </w:p>
    <w:p w14:paraId="2C6C55B9" w14:textId="77777777" w:rsidR="0058592F" w:rsidRDefault="008D1D1A">
      <w:pPr>
        <w:pStyle w:val="Textoindependiente"/>
        <w:spacing w:before="89"/>
        <w:ind w:left="707" w:right="282"/>
        <w:jc w:val="both"/>
      </w:pPr>
      <w:r>
        <w:lastRenderedPageBreak/>
        <w:t>consiguiente,</w:t>
      </w:r>
      <w:r>
        <w:rPr>
          <w:spacing w:val="-2"/>
        </w:rPr>
        <w:t xml:space="preserve"> </w:t>
      </w:r>
      <w:r>
        <w:t>no</w:t>
      </w:r>
      <w:r>
        <w:rPr>
          <w:spacing w:val="-3"/>
        </w:rPr>
        <w:t xml:space="preserve"> </w:t>
      </w:r>
      <w:r>
        <w:t>me</w:t>
      </w:r>
      <w:r>
        <w:rPr>
          <w:spacing w:val="-3"/>
        </w:rPr>
        <w:t xml:space="preserve"> </w:t>
      </w:r>
      <w:r>
        <w:t>permite</w:t>
      </w:r>
      <w:r>
        <w:rPr>
          <w:spacing w:val="-3"/>
        </w:rPr>
        <w:t xml:space="preserve"> </w:t>
      </w:r>
      <w:r>
        <w:t>obtener</w:t>
      </w:r>
      <w:r>
        <w:rPr>
          <w:spacing w:val="-2"/>
        </w:rPr>
        <w:t xml:space="preserve"> </w:t>
      </w:r>
      <w:r>
        <w:t>seguridad</w:t>
      </w:r>
      <w:r>
        <w:rPr>
          <w:spacing w:val="-3"/>
        </w:rPr>
        <w:t xml:space="preserve"> </w:t>
      </w:r>
      <w:r>
        <w:t>de que</w:t>
      </w:r>
      <w:r>
        <w:rPr>
          <w:spacing w:val="-3"/>
        </w:rPr>
        <w:t xml:space="preserve"> </w:t>
      </w:r>
      <w:r>
        <w:t>tome</w:t>
      </w:r>
      <w:r>
        <w:rPr>
          <w:spacing w:val="-3"/>
        </w:rPr>
        <w:t xml:space="preserve"> </w:t>
      </w:r>
      <w:r>
        <w:t>conocimiento de</w:t>
      </w:r>
      <w:r>
        <w:rPr>
          <w:spacing w:val="-3"/>
        </w:rPr>
        <w:t xml:space="preserve"> </w:t>
      </w:r>
      <w:r>
        <w:t>todos los temas significa</w:t>
      </w:r>
      <w:r>
        <w:t>tivos que podrían identificarse en una auditoría. En consecuencia, no expreso opinión de auditoría.</w:t>
      </w:r>
    </w:p>
    <w:p w14:paraId="53216210" w14:textId="77777777" w:rsidR="0058592F" w:rsidRDefault="0058592F">
      <w:pPr>
        <w:pStyle w:val="Textoindependiente"/>
        <w:spacing w:before="1"/>
      </w:pPr>
    </w:p>
    <w:p w14:paraId="42BBE112" w14:textId="77777777" w:rsidR="0058592F" w:rsidRDefault="008D1D1A">
      <w:pPr>
        <w:pStyle w:val="Ttulo3"/>
      </w:pPr>
      <w:r>
        <w:rPr>
          <w:spacing w:val="-2"/>
        </w:rPr>
        <w:t>Conclusión</w:t>
      </w:r>
    </w:p>
    <w:p w14:paraId="3CB64089" w14:textId="77777777" w:rsidR="0058592F" w:rsidRDefault="0058592F">
      <w:pPr>
        <w:pStyle w:val="Textoindependiente"/>
        <w:rPr>
          <w:rFonts w:ascii="Arial"/>
          <w:b/>
          <w:i/>
        </w:rPr>
      </w:pPr>
    </w:p>
    <w:p w14:paraId="36D6AF2C" w14:textId="77777777" w:rsidR="0058592F" w:rsidRDefault="008D1D1A">
      <w:pPr>
        <w:pStyle w:val="Textoindependiente"/>
        <w:ind w:left="707" w:right="276"/>
        <w:jc w:val="both"/>
      </w:pPr>
      <w:r>
        <w:t xml:space="preserve">Sobre la base de mi revisión, nada llamó mi atención que me hiciera pensar que los estados contables adjuntos de ABCD {agregar “en </w:t>
      </w:r>
      <w:r>
        <w:t>liquidación”, si corresponde} correspondientes al período de … meses finalizado el … de …………… de 20X1 no están presentados en forma razonable, en todos los aspectos significativos, de conformidad con las Normas Contables Profesionales Argentinas aplicables</w:t>
      </w:r>
      <w:r>
        <w:t xml:space="preserve"> a una empresa que ha dejado de estar en funcionamiento descriptas en la nota … de los mencionados estados contables.</w:t>
      </w:r>
    </w:p>
    <w:p w14:paraId="650AF7EF" w14:textId="77777777" w:rsidR="0058592F" w:rsidRDefault="008D1D1A">
      <w:pPr>
        <w:pStyle w:val="Ttulo3"/>
        <w:spacing w:before="253"/>
      </w:pPr>
      <w:r>
        <w:t>Énfasis</w:t>
      </w:r>
      <w:r>
        <w:rPr>
          <w:spacing w:val="-5"/>
        </w:rPr>
        <w:t xml:space="preserve"> </w:t>
      </w:r>
      <w:r>
        <w:t>sobre</w:t>
      </w:r>
      <w:r>
        <w:rPr>
          <w:spacing w:val="-4"/>
        </w:rPr>
        <w:t xml:space="preserve"> </w:t>
      </w:r>
      <w:r>
        <w:t>la</w:t>
      </w:r>
      <w:r>
        <w:rPr>
          <w:spacing w:val="-2"/>
        </w:rPr>
        <w:t xml:space="preserve"> </w:t>
      </w:r>
      <w:r>
        <w:t>situación</w:t>
      </w:r>
      <w:r>
        <w:rPr>
          <w:spacing w:val="-3"/>
        </w:rPr>
        <w:t xml:space="preserve"> </w:t>
      </w:r>
      <w:r>
        <w:t>de</w:t>
      </w:r>
      <w:r>
        <w:rPr>
          <w:spacing w:val="-5"/>
        </w:rPr>
        <w:t xml:space="preserve"> </w:t>
      </w:r>
      <w:r>
        <w:t>la</w:t>
      </w:r>
      <w:r>
        <w:rPr>
          <w:spacing w:val="-3"/>
        </w:rPr>
        <w:t xml:space="preserve"> </w:t>
      </w:r>
      <w:r>
        <w:t>Sociedad</w:t>
      </w:r>
      <w:r>
        <w:rPr>
          <w:spacing w:val="-3"/>
        </w:rPr>
        <w:t xml:space="preserve"> </w:t>
      </w:r>
      <w:r>
        <w:t>y</w:t>
      </w:r>
      <w:r>
        <w:rPr>
          <w:spacing w:val="-3"/>
        </w:rPr>
        <w:t xml:space="preserve"> </w:t>
      </w:r>
      <w:r>
        <w:t>la</w:t>
      </w:r>
      <w:r>
        <w:rPr>
          <w:spacing w:val="-7"/>
        </w:rPr>
        <w:t xml:space="preserve"> </w:t>
      </w:r>
      <w:r>
        <w:t>base</w:t>
      </w:r>
      <w:r>
        <w:rPr>
          <w:spacing w:val="-3"/>
        </w:rPr>
        <w:t xml:space="preserve"> </w:t>
      </w:r>
      <w:r>
        <w:t>contable</w:t>
      </w:r>
      <w:r>
        <w:rPr>
          <w:spacing w:val="-3"/>
        </w:rPr>
        <w:t xml:space="preserve"> </w:t>
      </w:r>
      <w:r>
        <w:rPr>
          <w:spacing w:val="-2"/>
        </w:rPr>
        <w:t>aplicada</w:t>
      </w:r>
    </w:p>
    <w:p w14:paraId="70D67A91" w14:textId="77777777" w:rsidR="0058592F" w:rsidRDefault="0058592F">
      <w:pPr>
        <w:pStyle w:val="Textoindependiente"/>
        <w:spacing w:before="24"/>
        <w:rPr>
          <w:rFonts w:ascii="Arial"/>
          <w:b/>
          <w:i/>
        </w:rPr>
      </w:pPr>
    </w:p>
    <w:p w14:paraId="6F28F858" w14:textId="77777777" w:rsidR="0058592F" w:rsidRDefault="008D1D1A">
      <w:pPr>
        <w:spacing w:before="1"/>
        <w:ind w:left="707" w:right="275"/>
        <w:jc w:val="both"/>
      </w:pPr>
      <w:r>
        <w:t>Sin modificar mi conclusión, llamo la atención respecto de la infor</w:t>
      </w:r>
      <w:r>
        <w:t>mación contenida en la nota ….. de los estados contables de período intermedio adjuntos sobre ….. {incluir un</w:t>
      </w:r>
      <w:r>
        <w:rPr>
          <w:spacing w:val="-2"/>
        </w:rPr>
        <w:t xml:space="preserve"> </w:t>
      </w:r>
      <w:r>
        <w:t>resumen</w:t>
      </w:r>
      <w:r>
        <w:rPr>
          <w:spacing w:val="-2"/>
        </w:rPr>
        <w:t xml:space="preserve"> </w:t>
      </w:r>
      <w:r>
        <w:t>de</w:t>
      </w:r>
      <w:r>
        <w:rPr>
          <w:spacing w:val="-4"/>
        </w:rPr>
        <w:t xml:space="preserve"> </w:t>
      </w:r>
      <w:r>
        <w:t>su</w:t>
      </w:r>
      <w:r>
        <w:rPr>
          <w:spacing w:val="-2"/>
        </w:rPr>
        <w:t xml:space="preserve"> </w:t>
      </w:r>
      <w:r>
        <w:t>contenido; por</w:t>
      </w:r>
      <w:r>
        <w:rPr>
          <w:spacing w:val="-1"/>
        </w:rPr>
        <w:t xml:space="preserve"> </w:t>
      </w:r>
      <w:r>
        <w:t xml:space="preserve">ejemplo: </w:t>
      </w:r>
      <w:r>
        <w:rPr>
          <w:rFonts w:ascii="Arial" w:hAnsi="Arial"/>
          <w:i/>
        </w:rPr>
        <w:t>“…la</w:t>
      </w:r>
      <w:r>
        <w:rPr>
          <w:rFonts w:ascii="Arial" w:hAnsi="Arial"/>
          <w:i/>
          <w:spacing w:val="-2"/>
        </w:rPr>
        <w:t xml:space="preserve"> </w:t>
      </w:r>
      <w:r>
        <w:rPr>
          <w:rFonts w:ascii="Arial" w:hAnsi="Arial"/>
          <w:i/>
        </w:rPr>
        <w:t>situación actual de</w:t>
      </w:r>
      <w:r>
        <w:rPr>
          <w:rFonts w:ascii="Arial" w:hAnsi="Arial"/>
          <w:i/>
          <w:spacing w:val="-2"/>
        </w:rPr>
        <w:t xml:space="preserve"> </w:t>
      </w:r>
      <w:r>
        <w:rPr>
          <w:rFonts w:ascii="Arial" w:hAnsi="Arial"/>
          <w:i/>
        </w:rPr>
        <w:t>la</w:t>
      </w:r>
      <w:r>
        <w:rPr>
          <w:rFonts w:ascii="Arial" w:hAnsi="Arial"/>
          <w:i/>
          <w:spacing w:val="-2"/>
        </w:rPr>
        <w:t xml:space="preserve"> </w:t>
      </w:r>
      <w:r>
        <w:rPr>
          <w:rFonts w:ascii="Arial" w:hAnsi="Arial"/>
          <w:i/>
        </w:rPr>
        <w:t>Sociedad, la cual ha cesado sus operaciones y prescindido de su personal a parti</w:t>
      </w:r>
      <w:r>
        <w:rPr>
          <w:rFonts w:ascii="Arial" w:hAnsi="Arial"/>
          <w:i/>
        </w:rPr>
        <w:t>r del mes de ……. de 20X1,</w:t>
      </w:r>
      <w:r>
        <w:rPr>
          <w:rFonts w:ascii="Arial" w:hAnsi="Arial"/>
          <w:i/>
          <w:spacing w:val="-5"/>
        </w:rPr>
        <w:t xml:space="preserve"> </w:t>
      </w:r>
      <w:r>
        <w:rPr>
          <w:rFonts w:ascii="Arial" w:hAnsi="Arial"/>
          <w:i/>
        </w:rPr>
        <w:t>junto</w:t>
      </w:r>
      <w:r>
        <w:rPr>
          <w:rFonts w:ascii="Arial" w:hAnsi="Arial"/>
          <w:i/>
          <w:spacing w:val="-9"/>
        </w:rPr>
        <w:t xml:space="preserve"> </w:t>
      </w:r>
      <w:r>
        <w:rPr>
          <w:rFonts w:ascii="Arial" w:hAnsi="Arial"/>
          <w:i/>
        </w:rPr>
        <w:t>con</w:t>
      </w:r>
      <w:r>
        <w:rPr>
          <w:rFonts w:ascii="Arial" w:hAnsi="Arial"/>
          <w:i/>
          <w:spacing w:val="-7"/>
        </w:rPr>
        <w:t xml:space="preserve"> </w:t>
      </w:r>
      <w:r>
        <w:rPr>
          <w:rFonts w:ascii="Arial" w:hAnsi="Arial"/>
          <w:i/>
        </w:rPr>
        <w:t>otras</w:t>
      </w:r>
      <w:r>
        <w:rPr>
          <w:rFonts w:ascii="Arial" w:hAnsi="Arial"/>
          <w:i/>
          <w:spacing w:val="-9"/>
        </w:rPr>
        <w:t xml:space="preserve"> </w:t>
      </w:r>
      <w:r>
        <w:rPr>
          <w:rFonts w:ascii="Arial" w:hAnsi="Arial"/>
          <w:i/>
        </w:rPr>
        <w:t>circunstancias</w:t>
      </w:r>
      <w:r>
        <w:rPr>
          <w:rFonts w:ascii="Arial" w:hAnsi="Arial"/>
          <w:i/>
          <w:spacing w:val="-9"/>
        </w:rPr>
        <w:t xml:space="preserve"> </w:t>
      </w:r>
      <w:r>
        <w:rPr>
          <w:rFonts w:ascii="Arial" w:hAnsi="Arial"/>
          <w:i/>
        </w:rPr>
        <w:t>mencionadas</w:t>
      </w:r>
      <w:r>
        <w:rPr>
          <w:rFonts w:ascii="Arial" w:hAnsi="Arial"/>
          <w:i/>
          <w:spacing w:val="-6"/>
        </w:rPr>
        <w:t xml:space="preserve"> </w:t>
      </w:r>
      <w:r>
        <w:rPr>
          <w:rFonts w:ascii="Arial" w:hAnsi="Arial"/>
          <w:i/>
        </w:rPr>
        <w:t>en</w:t>
      </w:r>
      <w:r>
        <w:rPr>
          <w:rFonts w:ascii="Arial" w:hAnsi="Arial"/>
          <w:i/>
          <w:spacing w:val="-7"/>
        </w:rPr>
        <w:t xml:space="preserve"> </w:t>
      </w:r>
      <w:r>
        <w:rPr>
          <w:rFonts w:ascii="Arial" w:hAnsi="Arial"/>
          <w:i/>
        </w:rPr>
        <w:t>dicha</w:t>
      </w:r>
      <w:r>
        <w:rPr>
          <w:rFonts w:ascii="Arial" w:hAnsi="Arial"/>
          <w:i/>
          <w:spacing w:val="-9"/>
        </w:rPr>
        <w:t xml:space="preserve"> </w:t>
      </w:r>
      <w:r>
        <w:rPr>
          <w:rFonts w:ascii="Arial" w:hAnsi="Arial"/>
          <w:i/>
        </w:rPr>
        <w:t>nota</w:t>
      </w:r>
      <w:r>
        <w:rPr>
          <w:rFonts w:ascii="Arial" w:hAnsi="Arial"/>
          <w:i/>
          <w:spacing w:val="-9"/>
        </w:rPr>
        <w:t xml:space="preserve"> </w:t>
      </w:r>
      <w:r>
        <w:rPr>
          <w:rFonts w:ascii="Arial" w:hAnsi="Arial"/>
          <w:i/>
        </w:rPr>
        <w:t>que</w:t>
      </w:r>
      <w:r>
        <w:rPr>
          <w:rFonts w:ascii="Arial" w:hAnsi="Arial"/>
          <w:i/>
          <w:spacing w:val="-6"/>
        </w:rPr>
        <w:t xml:space="preserve"> </w:t>
      </w:r>
      <w:r>
        <w:rPr>
          <w:rFonts w:ascii="Arial" w:hAnsi="Arial"/>
          <w:i/>
        </w:rPr>
        <w:t>evidencian</w:t>
      </w:r>
      <w:r>
        <w:rPr>
          <w:rFonts w:ascii="Arial" w:hAnsi="Arial"/>
          <w:i/>
          <w:spacing w:val="-7"/>
        </w:rPr>
        <w:t xml:space="preserve"> </w:t>
      </w:r>
      <w:r>
        <w:rPr>
          <w:rFonts w:ascii="Arial" w:hAnsi="Arial"/>
          <w:i/>
        </w:rPr>
        <w:t>que</w:t>
      </w:r>
      <w:r>
        <w:rPr>
          <w:rFonts w:ascii="Arial" w:hAnsi="Arial"/>
          <w:i/>
          <w:spacing w:val="-6"/>
        </w:rPr>
        <w:t xml:space="preserve"> </w:t>
      </w:r>
      <w:r>
        <w:rPr>
          <w:rFonts w:ascii="Arial" w:hAnsi="Arial"/>
          <w:i/>
        </w:rPr>
        <w:t>no es previsible su continuidad como empresa en funcionamiento”</w:t>
      </w:r>
      <w:r>
        <w:t>}. Por tal razón, los estados</w:t>
      </w:r>
      <w:r>
        <w:rPr>
          <w:spacing w:val="-5"/>
        </w:rPr>
        <w:t xml:space="preserve"> </w:t>
      </w:r>
      <w:r>
        <w:t>contables</w:t>
      </w:r>
      <w:r>
        <w:rPr>
          <w:spacing w:val="-2"/>
        </w:rPr>
        <w:t xml:space="preserve"> </w:t>
      </w:r>
      <w:r>
        <w:t>de</w:t>
      </w:r>
      <w:r>
        <w:rPr>
          <w:spacing w:val="-5"/>
        </w:rPr>
        <w:t xml:space="preserve"> </w:t>
      </w:r>
      <w:r>
        <w:t>período</w:t>
      </w:r>
      <w:r>
        <w:rPr>
          <w:spacing w:val="-3"/>
        </w:rPr>
        <w:t xml:space="preserve"> </w:t>
      </w:r>
      <w:r>
        <w:t>intermedio</w:t>
      </w:r>
      <w:r>
        <w:rPr>
          <w:spacing w:val="-1"/>
        </w:rPr>
        <w:t xml:space="preserve"> </w:t>
      </w:r>
      <w:r>
        <w:t>adjuntos</w:t>
      </w:r>
      <w:r>
        <w:rPr>
          <w:spacing w:val="-5"/>
        </w:rPr>
        <w:t xml:space="preserve"> </w:t>
      </w:r>
      <w:r>
        <w:t>han</w:t>
      </w:r>
      <w:r>
        <w:rPr>
          <w:spacing w:val="-5"/>
        </w:rPr>
        <w:t xml:space="preserve"> </w:t>
      </w:r>
      <w:r>
        <w:t>sido</w:t>
      </w:r>
      <w:r>
        <w:rPr>
          <w:spacing w:val="-3"/>
        </w:rPr>
        <w:t xml:space="preserve"> </w:t>
      </w:r>
      <w:r>
        <w:t>preparados</w:t>
      </w:r>
      <w:r>
        <w:rPr>
          <w:spacing w:val="-2"/>
        </w:rPr>
        <w:t xml:space="preserve"> </w:t>
      </w:r>
      <w:r>
        <w:t>de</w:t>
      </w:r>
      <w:r>
        <w:rPr>
          <w:spacing w:val="-8"/>
        </w:rPr>
        <w:t xml:space="preserve"> </w:t>
      </w:r>
      <w:r>
        <w:t>conformidad con las Normas Contables Profesionales Argentinas aplicables a una empresa que ha dejado</w:t>
      </w:r>
      <w:r>
        <w:rPr>
          <w:spacing w:val="-9"/>
        </w:rPr>
        <w:t xml:space="preserve"> </w:t>
      </w:r>
      <w:r>
        <w:t>de</w:t>
      </w:r>
      <w:r>
        <w:rPr>
          <w:spacing w:val="-12"/>
        </w:rPr>
        <w:t xml:space="preserve"> </w:t>
      </w:r>
      <w:r>
        <w:t>estar</w:t>
      </w:r>
      <w:r>
        <w:rPr>
          <w:spacing w:val="-8"/>
        </w:rPr>
        <w:t xml:space="preserve"> </w:t>
      </w:r>
      <w:r>
        <w:t>en</w:t>
      </w:r>
      <w:r>
        <w:rPr>
          <w:spacing w:val="-14"/>
        </w:rPr>
        <w:t xml:space="preserve"> </w:t>
      </w:r>
      <w:r>
        <w:t>funcionamiento</w:t>
      </w:r>
      <w:r>
        <w:rPr>
          <w:spacing w:val="-7"/>
        </w:rPr>
        <w:t xml:space="preserve"> </w:t>
      </w:r>
      <w:r>
        <w:t>descriptas</w:t>
      </w:r>
      <w:r>
        <w:rPr>
          <w:spacing w:val="-8"/>
        </w:rPr>
        <w:t xml:space="preserve"> </w:t>
      </w:r>
      <w:r>
        <w:t>en</w:t>
      </w:r>
      <w:r>
        <w:rPr>
          <w:spacing w:val="-12"/>
        </w:rPr>
        <w:t xml:space="preserve"> </w:t>
      </w:r>
      <w:r>
        <w:t>la</w:t>
      </w:r>
      <w:r>
        <w:rPr>
          <w:spacing w:val="-9"/>
        </w:rPr>
        <w:t xml:space="preserve"> </w:t>
      </w:r>
      <w:r>
        <w:t>nota</w:t>
      </w:r>
      <w:r>
        <w:rPr>
          <w:spacing w:val="-11"/>
        </w:rPr>
        <w:t xml:space="preserve"> </w:t>
      </w:r>
      <w:r>
        <w:t>…</w:t>
      </w:r>
      <w:r>
        <w:rPr>
          <w:spacing w:val="-8"/>
        </w:rPr>
        <w:t xml:space="preserve"> </w:t>
      </w:r>
      <w:r>
        <w:t>de</w:t>
      </w:r>
      <w:r>
        <w:rPr>
          <w:spacing w:val="-12"/>
        </w:rPr>
        <w:t xml:space="preserve"> </w:t>
      </w:r>
      <w:r>
        <w:t>los</w:t>
      </w:r>
      <w:r>
        <w:rPr>
          <w:spacing w:val="-11"/>
        </w:rPr>
        <w:t xml:space="preserve"> </w:t>
      </w:r>
      <w:r>
        <w:t>mencionados</w:t>
      </w:r>
      <w:r>
        <w:rPr>
          <w:spacing w:val="-9"/>
        </w:rPr>
        <w:t xml:space="preserve"> </w:t>
      </w:r>
      <w:r>
        <w:t>estados contables.</w:t>
      </w:r>
      <w:r>
        <w:rPr>
          <w:spacing w:val="-1"/>
        </w:rPr>
        <w:t xml:space="preserve"> </w:t>
      </w:r>
      <w:r>
        <w:t>Como</w:t>
      </w:r>
      <w:r>
        <w:rPr>
          <w:spacing w:val="-4"/>
        </w:rPr>
        <w:t xml:space="preserve"> </w:t>
      </w:r>
      <w:r>
        <w:t>se expresa en</w:t>
      </w:r>
      <w:r>
        <w:rPr>
          <w:spacing w:val="-2"/>
        </w:rPr>
        <w:t xml:space="preserve"> </w:t>
      </w:r>
      <w:r>
        <w:t>dicha</w:t>
      </w:r>
      <w:r>
        <w:rPr>
          <w:spacing w:val="-2"/>
        </w:rPr>
        <w:t xml:space="preserve"> </w:t>
      </w:r>
      <w:r>
        <w:t>nota, los</w:t>
      </w:r>
      <w:r>
        <w:rPr>
          <w:spacing w:val="-2"/>
        </w:rPr>
        <w:t xml:space="preserve"> </w:t>
      </w:r>
      <w:r>
        <w:t>criterios</w:t>
      </w:r>
      <w:r>
        <w:rPr>
          <w:spacing w:val="-2"/>
        </w:rPr>
        <w:t xml:space="preserve"> </w:t>
      </w:r>
      <w:r>
        <w:t>contables</w:t>
      </w:r>
      <w:r>
        <w:rPr>
          <w:spacing w:val="-2"/>
        </w:rPr>
        <w:t xml:space="preserve"> </w:t>
      </w:r>
      <w:r>
        <w:t>aplicado</w:t>
      </w:r>
      <w:r>
        <w:t>s difieren</w:t>
      </w:r>
      <w:r>
        <w:rPr>
          <w:spacing w:val="-2"/>
        </w:rPr>
        <w:t xml:space="preserve"> </w:t>
      </w:r>
      <w:r>
        <w:t>de los</w:t>
      </w:r>
      <w:r>
        <w:rPr>
          <w:spacing w:val="-14"/>
        </w:rPr>
        <w:t xml:space="preserve"> </w:t>
      </w:r>
      <w:r>
        <w:t>que</w:t>
      </w:r>
      <w:r>
        <w:rPr>
          <w:spacing w:val="-14"/>
        </w:rPr>
        <w:t xml:space="preserve"> </w:t>
      </w:r>
      <w:r>
        <w:t>se</w:t>
      </w:r>
      <w:r>
        <w:rPr>
          <w:spacing w:val="-14"/>
        </w:rPr>
        <w:t xml:space="preserve"> </w:t>
      </w:r>
      <w:r>
        <w:t>habrían</w:t>
      </w:r>
      <w:r>
        <w:rPr>
          <w:spacing w:val="-16"/>
        </w:rPr>
        <w:t xml:space="preserve"> </w:t>
      </w:r>
      <w:r>
        <w:t>utilizado</w:t>
      </w:r>
      <w:r>
        <w:rPr>
          <w:spacing w:val="-13"/>
        </w:rPr>
        <w:t xml:space="preserve"> </w:t>
      </w:r>
      <w:r>
        <w:t>si</w:t>
      </w:r>
      <w:r>
        <w:rPr>
          <w:spacing w:val="-14"/>
        </w:rPr>
        <w:t xml:space="preserve"> </w:t>
      </w:r>
      <w:r>
        <w:t>los</w:t>
      </w:r>
      <w:r>
        <w:rPr>
          <w:spacing w:val="-13"/>
        </w:rPr>
        <w:t xml:space="preserve"> </w:t>
      </w:r>
      <w:r>
        <w:t>estados</w:t>
      </w:r>
      <w:r>
        <w:rPr>
          <w:spacing w:val="-16"/>
        </w:rPr>
        <w:t xml:space="preserve"> </w:t>
      </w:r>
      <w:r>
        <w:t>contables</w:t>
      </w:r>
      <w:r>
        <w:rPr>
          <w:spacing w:val="-11"/>
        </w:rPr>
        <w:t xml:space="preserve"> </w:t>
      </w:r>
      <w:r>
        <w:t>de</w:t>
      </w:r>
      <w:r>
        <w:rPr>
          <w:spacing w:val="-14"/>
        </w:rPr>
        <w:t xml:space="preserve"> </w:t>
      </w:r>
      <w:r>
        <w:t>período</w:t>
      </w:r>
      <w:r>
        <w:rPr>
          <w:spacing w:val="-16"/>
        </w:rPr>
        <w:t xml:space="preserve"> </w:t>
      </w:r>
      <w:r>
        <w:t>intermedio</w:t>
      </w:r>
      <w:r>
        <w:rPr>
          <w:spacing w:val="-14"/>
        </w:rPr>
        <w:t xml:space="preserve"> </w:t>
      </w:r>
      <w:r>
        <w:t>hubieran</w:t>
      </w:r>
      <w:r>
        <w:rPr>
          <w:spacing w:val="-14"/>
        </w:rPr>
        <w:t xml:space="preserve"> </w:t>
      </w:r>
      <w:r>
        <w:t>sido preparados</w:t>
      </w:r>
      <w:r>
        <w:rPr>
          <w:spacing w:val="-16"/>
        </w:rPr>
        <w:t xml:space="preserve"> </w:t>
      </w:r>
      <w:r>
        <w:t>sobre</w:t>
      </w:r>
      <w:r>
        <w:rPr>
          <w:spacing w:val="-15"/>
        </w:rPr>
        <w:t xml:space="preserve"> </w:t>
      </w:r>
      <w:r>
        <w:t>la</w:t>
      </w:r>
      <w:r>
        <w:rPr>
          <w:spacing w:val="-15"/>
        </w:rPr>
        <w:t xml:space="preserve"> </w:t>
      </w:r>
      <w:r>
        <w:t>base</w:t>
      </w:r>
      <w:r>
        <w:rPr>
          <w:spacing w:val="-16"/>
        </w:rPr>
        <w:t xml:space="preserve"> </w:t>
      </w:r>
      <w:r>
        <w:t>de</w:t>
      </w:r>
      <w:r>
        <w:rPr>
          <w:spacing w:val="-15"/>
        </w:rPr>
        <w:t xml:space="preserve"> </w:t>
      </w:r>
      <w:r>
        <w:t>una</w:t>
      </w:r>
      <w:r>
        <w:rPr>
          <w:spacing w:val="-15"/>
        </w:rPr>
        <w:t xml:space="preserve"> </w:t>
      </w:r>
      <w:r>
        <w:t>empresa</w:t>
      </w:r>
      <w:r>
        <w:rPr>
          <w:spacing w:val="-15"/>
        </w:rPr>
        <w:t xml:space="preserve"> </w:t>
      </w:r>
      <w:r>
        <w:t>en</w:t>
      </w:r>
      <w:r>
        <w:rPr>
          <w:spacing w:val="-16"/>
        </w:rPr>
        <w:t xml:space="preserve"> </w:t>
      </w:r>
      <w:r>
        <w:t>funcionamiento.</w:t>
      </w:r>
      <w:r>
        <w:rPr>
          <w:spacing w:val="-15"/>
        </w:rPr>
        <w:t xml:space="preserve"> </w:t>
      </w:r>
      <w:r>
        <w:t>{Si</w:t>
      </w:r>
      <w:r>
        <w:rPr>
          <w:spacing w:val="-15"/>
        </w:rPr>
        <w:t xml:space="preserve"> </w:t>
      </w:r>
      <w:r>
        <w:t>fuera</w:t>
      </w:r>
      <w:r>
        <w:rPr>
          <w:spacing w:val="-16"/>
        </w:rPr>
        <w:t xml:space="preserve"> </w:t>
      </w:r>
      <w:r>
        <w:t>el</w:t>
      </w:r>
      <w:r>
        <w:rPr>
          <w:spacing w:val="-15"/>
        </w:rPr>
        <w:t xml:space="preserve"> </w:t>
      </w:r>
      <w:r>
        <w:t>primer</w:t>
      </w:r>
      <w:r>
        <w:rPr>
          <w:spacing w:val="-15"/>
        </w:rPr>
        <w:t xml:space="preserve"> </w:t>
      </w:r>
      <w:r>
        <w:t xml:space="preserve">período en que se cambia la base contable y no se considere relevante la </w:t>
      </w:r>
      <w:r>
        <w:t>presentación de información comparativa, de corresponder, agregar: “Asimismo, dado que dicha base contable es distinta de la aplicada en la preparación de los estados contables correspondientes al</w:t>
      </w:r>
      <w:r>
        <w:rPr>
          <w:spacing w:val="17"/>
        </w:rPr>
        <w:t xml:space="preserve"> </w:t>
      </w:r>
      <w:r>
        <w:t>ejercicio</w:t>
      </w:r>
      <w:r>
        <w:rPr>
          <w:spacing w:val="17"/>
        </w:rPr>
        <w:t xml:space="preserve"> </w:t>
      </w:r>
      <w:r>
        <w:t>precedente</w:t>
      </w:r>
      <w:r>
        <w:rPr>
          <w:spacing w:val="17"/>
        </w:rPr>
        <w:t xml:space="preserve"> </w:t>
      </w:r>
      <w:r>
        <w:t>y al</w:t>
      </w:r>
      <w:r>
        <w:rPr>
          <w:spacing w:val="17"/>
        </w:rPr>
        <w:t xml:space="preserve"> </w:t>
      </w:r>
      <w:r>
        <w:t>período de … meses finalizado</w:t>
      </w:r>
      <w:r>
        <w:rPr>
          <w:spacing w:val="17"/>
        </w:rPr>
        <w:t xml:space="preserve"> </w:t>
      </w:r>
      <w:r>
        <w:t xml:space="preserve">el </w:t>
      </w:r>
      <w:r>
        <w:t>… de</w:t>
      </w:r>
    </w:p>
    <w:p w14:paraId="11CC48EC" w14:textId="77777777" w:rsidR="0058592F" w:rsidRDefault="008D1D1A">
      <w:pPr>
        <w:pStyle w:val="Textoindependiente"/>
        <w:ind w:left="707" w:right="282"/>
        <w:jc w:val="both"/>
      </w:pPr>
      <w:r>
        <w:t xml:space="preserve">…………… de 20X0, la presentación de información comparativa no se considera </w:t>
      </w:r>
      <w:r>
        <w:rPr>
          <w:spacing w:val="-2"/>
        </w:rPr>
        <w:t>relevante”}.</w:t>
      </w:r>
    </w:p>
    <w:p w14:paraId="65165070" w14:textId="77777777" w:rsidR="0058592F" w:rsidRDefault="0058592F">
      <w:pPr>
        <w:pStyle w:val="Textoindependiente"/>
      </w:pPr>
    </w:p>
    <w:p w14:paraId="2418B633" w14:textId="77777777" w:rsidR="0058592F" w:rsidRDefault="0058592F">
      <w:pPr>
        <w:pStyle w:val="Textoindependiente"/>
      </w:pPr>
    </w:p>
    <w:p w14:paraId="63129060" w14:textId="77777777" w:rsidR="0058592F" w:rsidRDefault="008D1D1A">
      <w:pPr>
        <w:pStyle w:val="Ttulo2"/>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5A39A883" w14:textId="77777777" w:rsidR="0058592F" w:rsidRDefault="0058592F">
      <w:pPr>
        <w:pStyle w:val="Textoindependiente"/>
        <w:rPr>
          <w:rFonts w:ascii="Arial"/>
          <w:b/>
        </w:rPr>
      </w:pPr>
    </w:p>
    <w:p w14:paraId="71028A2B" w14:textId="77777777" w:rsidR="0058592F" w:rsidRDefault="008D1D1A">
      <w:pPr>
        <w:pStyle w:val="Prrafodelista"/>
        <w:numPr>
          <w:ilvl w:val="0"/>
          <w:numId w:val="1"/>
        </w:numPr>
        <w:tabs>
          <w:tab w:val="left" w:pos="1065"/>
        </w:tabs>
        <w:spacing w:line="252" w:lineRule="exact"/>
        <w:ind w:left="1065" w:hanging="358"/>
      </w:pPr>
      <w:r>
        <w:t>Según</w:t>
      </w:r>
      <w:r>
        <w:rPr>
          <w:spacing w:val="52"/>
        </w:rPr>
        <w:t xml:space="preserve"> </w:t>
      </w:r>
      <w:r>
        <w:t>surge</w:t>
      </w:r>
      <w:r>
        <w:rPr>
          <w:spacing w:val="54"/>
        </w:rPr>
        <w:t xml:space="preserve"> </w:t>
      </w:r>
      <w:r>
        <w:t>de</w:t>
      </w:r>
      <w:r>
        <w:rPr>
          <w:spacing w:val="51"/>
        </w:rPr>
        <w:t xml:space="preserve"> </w:t>
      </w:r>
      <w:r>
        <w:t>los</w:t>
      </w:r>
      <w:r>
        <w:rPr>
          <w:spacing w:val="53"/>
        </w:rPr>
        <w:t xml:space="preserve"> </w:t>
      </w:r>
      <w:r>
        <w:t>registros</w:t>
      </w:r>
      <w:r>
        <w:rPr>
          <w:spacing w:val="51"/>
        </w:rPr>
        <w:t xml:space="preserve"> </w:t>
      </w:r>
      <w:r>
        <w:t>contables</w:t>
      </w:r>
      <w:r>
        <w:rPr>
          <w:spacing w:val="54"/>
        </w:rPr>
        <w:t xml:space="preserve"> </w:t>
      </w:r>
      <w:r>
        <w:t>de</w:t>
      </w:r>
      <w:r>
        <w:rPr>
          <w:spacing w:val="51"/>
        </w:rPr>
        <w:t xml:space="preserve"> </w:t>
      </w:r>
      <w:r>
        <w:t>ABCD</w:t>
      </w:r>
      <w:r>
        <w:rPr>
          <w:spacing w:val="56"/>
        </w:rPr>
        <w:t xml:space="preserve"> </w:t>
      </w:r>
      <w:r>
        <w:t>{agregar</w:t>
      </w:r>
      <w:r>
        <w:rPr>
          <w:spacing w:val="52"/>
        </w:rPr>
        <w:t xml:space="preserve"> </w:t>
      </w:r>
      <w:r>
        <w:t>“en</w:t>
      </w:r>
      <w:r>
        <w:rPr>
          <w:spacing w:val="51"/>
        </w:rPr>
        <w:t xml:space="preserve"> </w:t>
      </w:r>
      <w:r>
        <w:t>liquidación”,</w:t>
      </w:r>
      <w:r>
        <w:rPr>
          <w:spacing w:val="55"/>
        </w:rPr>
        <w:t xml:space="preserve"> </w:t>
      </w:r>
      <w:r>
        <w:rPr>
          <w:spacing w:val="-5"/>
        </w:rPr>
        <w:t>si</w:t>
      </w:r>
    </w:p>
    <w:p w14:paraId="097B98FF" w14:textId="77777777" w:rsidR="0058592F" w:rsidRDefault="008D1D1A">
      <w:pPr>
        <w:pStyle w:val="Textoindependiente"/>
        <w:tabs>
          <w:tab w:val="left" w:leader="dot" w:pos="6489"/>
        </w:tabs>
        <w:ind w:left="1067" w:right="276"/>
        <w:jc w:val="both"/>
      </w:pPr>
      <w:r>
        <w:t xml:space="preserve">corresponde}, el pasivo </w:t>
      </w:r>
      <w:r>
        <w:t>devengado al … de</w:t>
      </w:r>
      <w:r>
        <w:rPr>
          <w:rFonts w:ascii="Times New Roman" w:hAnsi="Times New Roman"/>
        </w:rPr>
        <w:tab/>
      </w:r>
      <w:r>
        <w:t>de</w:t>
      </w:r>
      <w:r>
        <w:rPr>
          <w:spacing w:val="-13"/>
        </w:rPr>
        <w:t xml:space="preserve"> </w:t>
      </w:r>
      <w:r>
        <w:t>20X1</w:t>
      </w:r>
      <w:r>
        <w:rPr>
          <w:spacing w:val="-15"/>
        </w:rPr>
        <w:t xml:space="preserve"> </w:t>
      </w:r>
      <w:r>
        <w:t>a</w:t>
      </w:r>
      <w:r>
        <w:rPr>
          <w:spacing w:val="-15"/>
        </w:rPr>
        <w:t xml:space="preserve"> </w:t>
      </w:r>
      <w:r>
        <w:t>favor</w:t>
      </w:r>
      <w:r>
        <w:rPr>
          <w:spacing w:val="-12"/>
        </w:rPr>
        <w:t xml:space="preserve"> </w:t>
      </w:r>
      <w:r>
        <w:t>del</w:t>
      </w:r>
      <w:r>
        <w:rPr>
          <w:spacing w:val="-14"/>
        </w:rPr>
        <w:t xml:space="preserve"> </w:t>
      </w:r>
      <w:r>
        <w:t>Sistema Integrado Previsional Argentino en concepto de aportes y contribuciones previsionales</w:t>
      </w:r>
      <w:r>
        <w:rPr>
          <w:spacing w:val="58"/>
        </w:rPr>
        <w:t xml:space="preserve"> </w:t>
      </w:r>
      <w:r>
        <w:t>ascendía</w:t>
      </w:r>
      <w:r>
        <w:rPr>
          <w:spacing w:val="56"/>
        </w:rPr>
        <w:t xml:space="preserve"> </w:t>
      </w:r>
      <w:r>
        <w:t>a</w:t>
      </w:r>
      <w:r>
        <w:rPr>
          <w:spacing w:val="58"/>
        </w:rPr>
        <w:t xml:space="preserve"> </w:t>
      </w:r>
      <w:r>
        <w:t>$</w:t>
      </w:r>
      <w:r>
        <w:rPr>
          <w:spacing w:val="56"/>
        </w:rPr>
        <w:t xml:space="preserve"> </w:t>
      </w:r>
      <w:r>
        <w:t>……………</w:t>
      </w:r>
      <w:r>
        <w:rPr>
          <w:spacing w:val="56"/>
        </w:rPr>
        <w:t xml:space="preserve"> </w:t>
      </w:r>
      <w:r>
        <w:t>y</w:t>
      </w:r>
      <w:r>
        <w:rPr>
          <w:spacing w:val="56"/>
        </w:rPr>
        <w:t xml:space="preserve"> </w:t>
      </w:r>
      <w:r>
        <w:t>no</w:t>
      </w:r>
      <w:r>
        <w:rPr>
          <w:spacing w:val="58"/>
        </w:rPr>
        <w:t xml:space="preserve"> </w:t>
      </w:r>
      <w:r>
        <w:t>era</w:t>
      </w:r>
      <w:r>
        <w:rPr>
          <w:spacing w:val="58"/>
        </w:rPr>
        <w:t xml:space="preserve"> </w:t>
      </w:r>
      <w:r>
        <w:t>exigible</w:t>
      </w:r>
      <w:r>
        <w:rPr>
          <w:spacing w:val="58"/>
        </w:rPr>
        <w:t xml:space="preserve"> </w:t>
      </w:r>
      <w:r>
        <w:t>a</w:t>
      </w:r>
      <w:r>
        <w:rPr>
          <w:spacing w:val="55"/>
        </w:rPr>
        <w:t xml:space="preserve"> </w:t>
      </w:r>
      <w:r>
        <w:t>esa</w:t>
      </w:r>
      <w:r>
        <w:rPr>
          <w:spacing w:val="55"/>
        </w:rPr>
        <w:t xml:space="preserve"> </w:t>
      </w:r>
      <w:r>
        <w:t>fecha</w:t>
      </w:r>
      <w:r>
        <w:rPr>
          <w:spacing w:val="60"/>
        </w:rPr>
        <w:t xml:space="preserve"> </w:t>
      </w:r>
      <w:r>
        <w:t>(o</w:t>
      </w:r>
      <w:r>
        <w:rPr>
          <w:spacing w:val="55"/>
        </w:rPr>
        <w:t xml:space="preserve"> </w:t>
      </w:r>
      <w:r>
        <w:t>“y</w:t>
      </w:r>
      <w:r>
        <w:rPr>
          <w:spacing w:val="56"/>
        </w:rPr>
        <w:t xml:space="preserve"> </w:t>
      </w:r>
      <w:r>
        <w:t>$</w:t>
      </w:r>
    </w:p>
    <w:p w14:paraId="65A92E66" w14:textId="77777777" w:rsidR="0058592F" w:rsidRDefault="008D1D1A">
      <w:pPr>
        <w:pStyle w:val="Textoindependiente"/>
        <w:tabs>
          <w:tab w:val="left" w:leader="dot" w:pos="4933"/>
        </w:tabs>
        <w:spacing w:line="252" w:lineRule="exact"/>
        <w:ind w:left="1067"/>
        <w:jc w:val="both"/>
      </w:pPr>
      <w:r>
        <w:t>……………</w:t>
      </w:r>
      <w:r>
        <w:rPr>
          <w:spacing w:val="-3"/>
        </w:rPr>
        <w:t xml:space="preserve"> </w:t>
      </w:r>
      <w:r>
        <w:t>era</w:t>
      </w:r>
      <w:r>
        <w:rPr>
          <w:spacing w:val="-4"/>
        </w:rPr>
        <w:t xml:space="preserve"> </w:t>
      </w:r>
      <w:r>
        <w:t>exigible</w:t>
      </w:r>
      <w:r>
        <w:rPr>
          <w:spacing w:val="-6"/>
        </w:rPr>
        <w:t xml:space="preserve"> </w:t>
      </w:r>
      <w:r>
        <w:t>y</w:t>
      </w:r>
      <w:r>
        <w:rPr>
          <w:spacing w:val="-2"/>
        </w:rPr>
        <w:t xml:space="preserve"> </w:t>
      </w:r>
      <w:r>
        <w:rPr>
          <w:spacing w:val="-10"/>
        </w:rPr>
        <w:t>$</w:t>
      </w:r>
      <w:r>
        <w:rPr>
          <w:rFonts w:ascii="Times New Roman" w:hAnsi="Times New Roman"/>
        </w:rPr>
        <w:tab/>
      </w:r>
      <w:r>
        <w:t>no</w:t>
      </w:r>
      <w:r>
        <w:rPr>
          <w:spacing w:val="-8"/>
        </w:rPr>
        <w:t xml:space="preserve"> </w:t>
      </w:r>
      <w:r>
        <w:t>exigible</w:t>
      </w:r>
      <w:r>
        <w:rPr>
          <w:spacing w:val="-3"/>
        </w:rPr>
        <w:t xml:space="preserve"> </w:t>
      </w:r>
      <w:r>
        <w:t>a</w:t>
      </w:r>
      <w:r>
        <w:rPr>
          <w:spacing w:val="-2"/>
        </w:rPr>
        <w:t xml:space="preserve"> </w:t>
      </w:r>
      <w:r>
        <w:t>esa</w:t>
      </w:r>
      <w:r>
        <w:rPr>
          <w:spacing w:val="-5"/>
        </w:rPr>
        <w:t xml:space="preserve"> </w:t>
      </w:r>
      <w:r>
        <w:rPr>
          <w:spacing w:val="-2"/>
        </w:rPr>
        <w:t>fecha”).</w:t>
      </w:r>
    </w:p>
    <w:p w14:paraId="2665EF00" w14:textId="77777777" w:rsidR="0058592F" w:rsidRDefault="0058592F">
      <w:pPr>
        <w:pStyle w:val="Textoindependiente"/>
        <w:spacing w:before="1"/>
      </w:pPr>
    </w:p>
    <w:p w14:paraId="2F8E94B7" w14:textId="77777777" w:rsidR="0058592F" w:rsidRDefault="008D1D1A">
      <w:pPr>
        <w:pStyle w:val="Prrafodelista"/>
        <w:numPr>
          <w:ilvl w:val="0"/>
          <w:numId w:val="1"/>
        </w:numPr>
        <w:tabs>
          <w:tab w:val="left" w:pos="1065"/>
        </w:tabs>
        <w:spacing w:line="252" w:lineRule="exact"/>
        <w:ind w:left="1065" w:hanging="358"/>
      </w:pPr>
      <w:r>
        <w:t>{Otras</w:t>
      </w:r>
      <w:r>
        <w:rPr>
          <w:spacing w:val="29"/>
        </w:rPr>
        <w:t xml:space="preserve"> </w:t>
      </w:r>
      <w:r>
        <w:t>…………………………</w:t>
      </w:r>
      <w:r>
        <w:rPr>
          <w:spacing w:val="29"/>
        </w:rPr>
        <w:t xml:space="preserve"> </w:t>
      </w:r>
      <w:r>
        <w:t>de</w:t>
      </w:r>
      <w:r>
        <w:rPr>
          <w:spacing w:val="29"/>
        </w:rPr>
        <w:t xml:space="preserve"> </w:t>
      </w:r>
      <w:r>
        <w:t>acuerdo</w:t>
      </w:r>
      <w:r>
        <w:rPr>
          <w:spacing w:val="29"/>
        </w:rPr>
        <w:t xml:space="preserve"> </w:t>
      </w:r>
      <w:r>
        <w:t>con</w:t>
      </w:r>
      <w:r>
        <w:rPr>
          <w:spacing w:val="26"/>
        </w:rPr>
        <w:t xml:space="preserve"> </w:t>
      </w:r>
      <w:r>
        <w:t>los</w:t>
      </w:r>
      <w:r>
        <w:rPr>
          <w:spacing w:val="32"/>
        </w:rPr>
        <w:t xml:space="preserve"> </w:t>
      </w:r>
      <w:r>
        <w:t>requerimientos</w:t>
      </w:r>
      <w:r>
        <w:rPr>
          <w:spacing w:val="29"/>
        </w:rPr>
        <w:t xml:space="preserve"> </w:t>
      </w:r>
      <w:r>
        <w:t>legales,</w:t>
      </w:r>
      <w:r>
        <w:rPr>
          <w:spacing w:val="30"/>
        </w:rPr>
        <w:t xml:space="preserve"> </w:t>
      </w:r>
      <w:r>
        <w:t>de</w:t>
      </w:r>
      <w:r>
        <w:rPr>
          <w:spacing w:val="32"/>
        </w:rPr>
        <w:t xml:space="preserve"> </w:t>
      </w:r>
      <w:r>
        <w:rPr>
          <w:spacing w:val="-5"/>
        </w:rPr>
        <w:t>los</w:t>
      </w:r>
    </w:p>
    <w:p w14:paraId="0BEBEF6C" w14:textId="77777777" w:rsidR="0058592F" w:rsidRDefault="008D1D1A">
      <w:pPr>
        <w:pStyle w:val="Textoindependiente"/>
        <w:spacing w:line="480" w:lineRule="auto"/>
        <w:ind w:left="707" w:right="2656" w:firstLine="359"/>
      </w:pPr>
      <w:r>
        <w:t>organismos</w:t>
      </w:r>
      <w:r>
        <w:rPr>
          <w:spacing w:val="-6"/>
        </w:rPr>
        <w:t xml:space="preserve"> </w:t>
      </w:r>
      <w:r>
        <w:t>de</w:t>
      </w:r>
      <w:r>
        <w:rPr>
          <w:spacing w:val="-4"/>
        </w:rPr>
        <w:t xml:space="preserve"> </w:t>
      </w:r>
      <w:r>
        <w:t>control</w:t>
      </w:r>
      <w:r>
        <w:rPr>
          <w:spacing w:val="-7"/>
        </w:rPr>
        <w:t xml:space="preserve"> </w:t>
      </w:r>
      <w:r>
        <w:t>y</w:t>
      </w:r>
      <w:r>
        <w:rPr>
          <w:spacing w:val="-6"/>
        </w:rPr>
        <w:t xml:space="preserve"> </w:t>
      </w:r>
      <w:r>
        <w:t>del</w:t>
      </w:r>
      <w:r>
        <w:rPr>
          <w:spacing w:val="-4"/>
        </w:rPr>
        <w:t xml:space="preserve"> </w:t>
      </w:r>
      <w:r>
        <w:t>CPCE</w:t>
      </w:r>
      <w:r>
        <w:rPr>
          <w:spacing w:val="-4"/>
        </w:rPr>
        <w:t xml:space="preserve"> </w:t>
      </w:r>
      <w:r>
        <w:t>que</w:t>
      </w:r>
      <w:r>
        <w:rPr>
          <w:spacing w:val="-4"/>
        </w:rPr>
        <w:t xml:space="preserve"> </w:t>
      </w:r>
      <w:r>
        <w:t>corresponda}. [Lugar y fecha]</w:t>
      </w:r>
    </w:p>
    <w:p w14:paraId="754CCBE3" w14:textId="77777777" w:rsidR="0058592F" w:rsidRDefault="008D1D1A">
      <w:pPr>
        <w:pStyle w:val="Textoindependiente"/>
        <w:ind w:left="707"/>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rsidSect="00F149E1">
      <w:pgSz w:w="11910" w:h="16840"/>
      <w:pgMar w:top="1040" w:right="1417" w:bottom="740" w:left="992"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47AD" w14:textId="77777777" w:rsidR="008D1D1A" w:rsidRDefault="008D1D1A">
      <w:r>
        <w:separator/>
      </w:r>
    </w:p>
  </w:endnote>
  <w:endnote w:type="continuationSeparator" w:id="0">
    <w:p w14:paraId="34CCF245" w14:textId="77777777" w:rsidR="008D1D1A" w:rsidRDefault="008D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256E0CD4" w14:textId="7C1095A7" w:rsidR="00C66A0A" w:rsidRDefault="00C66A0A">
        <w:pPr>
          <w:pStyle w:val="Piedepgina"/>
          <w:jc w:val="right"/>
        </w:pPr>
        <w:r>
          <w:fldChar w:fldCharType="begin"/>
        </w:r>
        <w:r>
          <w:instrText xml:space="preserve"> PAGE   \* MERGEFORMAT </w:instrText>
        </w:r>
        <w:r>
          <w:fldChar w:fldCharType="separate"/>
        </w:r>
        <w:r w:rsidR="002F4A51">
          <w:rPr>
            <w:noProof/>
          </w:rPr>
          <w:t>11</w:t>
        </w:r>
        <w:r>
          <w:rPr>
            <w:noProof/>
          </w:rPr>
          <w:fldChar w:fldCharType="end"/>
        </w:r>
      </w:p>
    </w:sdtContent>
  </w:sdt>
  <w:p w14:paraId="09EEF71D" w14:textId="77777777" w:rsidR="00C66A0A" w:rsidRPr="00511CAB" w:rsidRDefault="00C66A0A"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7A3FBD52" w:rsidR="00D1377C" w:rsidRDefault="00D1377C">
        <w:pPr>
          <w:pStyle w:val="Piedepgina"/>
          <w:jc w:val="right"/>
        </w:pPr>
        <w:r>
          <w:fldChar w:fldCharType="begin"/>
        </w:r>
        <w:r>
          <w:instrText xml:space="preserve"> PAGE   \* MERGEFORMAT </w:instrText>
        </w:r>
        <w:r>
          <w:fldChar w:fldCharType="separate"/>
        </w:r>
        <w:r w:rsidR="002F4A51">
          <w:rPr>
            <w:noProof/>
          </w:rPr>
          <w:t>31</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E7896" w14:textId="77777777" w:rsidR="008D1D1A" w:rsidRDefault="008D1D1A">
      <w:r>
        <w:separator/>
      </w:r>
    </w:p>
  </w:footnote>
  <w:footnote w:type="continuationSeparator" w:id="0">
    <w:p w14:paraId="24BAEF48" w14:textId="77777777" w:rsidR="008D1D1A" w:rsidRDefault="008D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2D79C" w14:textId="77777777" w:rsidR="00C66A0A" w:rsidRDefault="00C66A0A">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323D353A" wp14:editId="712FAD7C">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55FC2E7E" w14:textId="77777777" w:rsidR="00C66A0A" w:rsidRDefault="00C66A0A">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323D353A" id="_x0000_t202" coordsize="21600,21600" o:spt="202" path="m,l,21600r21600,l21600,xe">
              <v:stroke joinstyle="miter"/>
              <v:path gradientshapeok="t" o:connecttype="rect"/>
            </v:shapetype>
            <v:shape id="Textbox 4" o:spid="_x0000_s1029"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55FC2E7E" w14:textId="77777777" w:rsidR="00C66A0A" w:rsidRDefault="00C66A0A">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4D1F6FD2" wp14:editId="4A11BC35">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2E29E84C" w14:textId="77777777" w:rsidR="00C66A0A" w:rsidRDefault="008D1D1A">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4D1F6FD2" id="Textbox 5" o:spid="_x0000_s1030"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2E29E84C" w14:textId="77777777" w:rsidR="00C66A0A" w:rsidRDefault="008D1D1A">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8D1D1A">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8D1D1A">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1"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8D1D1A">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8D1D1A">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2"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8D1D1A">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E60"/>
    <w:multiLevelType w:val="hybridMultilevel"/>
    <w:tmpl w:val="D4BA78B6"/>
    <w:lvl w:ilvl="0" w:tplc="4254F412">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E42AB954">
      <w:numFmt w:val="bullet"/>
      <w:lvlText w:val="•"/>
      <w:lvlJc w:val="left"/>
      <w:pPr>
        <w:ind w:left="1903" w:hanging="360"/>
      </w:pPr>
      <w:rPr>
        <w:rFonts w:hint="default"/>
        <w:lang w:val="es-ES" w:eastAsia="en-US" w:bidi="ar-SA"/>
      </w:rPr>
    </w:lvl>
    <w:lvl w:ilvl="2" w:tplc="5AEA340C">
      <w:numFmt w:val="bullet"/>
      <w:lvlText w:val="•"/>
      <w:lvlJc w:val="left"/>
      <w:pPr>
        <w:ind w:left="2747" w:hanging="360"/>
      </w:pPr>
      <w:rPr>
        <w:rFonts w:hint="default"/>
        <w:lang w:val="es-ES" w:eastAsia="en-US" w:bidi="ar-SA"/>
      </w:rPr>
    </w:lvl>
    <w:lvl w:ilvl="3" w:tplc="19229854">
      <w:numFmt w:val="bullet"/>
      <w:lvlText w:val="•"/>
      <w:lvlJc w:val="left"/>
      <w:pPr>
        <w:ind w:left="3591" w:hanging="360"/>
      </w:pPr>
      <w:rPr>
        <w:rFonts w:hint="default"/>
        <w:lang w:val="es-ES" w:eastAsia="en-US" w:bidi="ar-SA"/>
      </w:rPr>
    </w:lvl>
    <w:lvl w:ilvl="4" w:tplc="4730555E">
      <w:numFmt w:val="bullet"/>
      <w:lvlText w:val="•"/>
      <w:lvlJc w:val="left"/>
      <w:pPr>
        <w:ind w:left="4434" w:hanging="360"/>
      </w:pPr>
      <w:rPr>
        <w:rFonts w:hint="default"/>
        <w:lang w:val="es-ES" w:eastAsia="en-US" w:bidi="ar-SA"/>
      </w:rPr>
    </w:lvl>
    <w:lvl w:ilvl="5" w:tplc="5D1098B4">
      <w:numFmt w:val="bullet"/>
      <w:lvlText w:val="•"/>
      <w:lvlJc w:val="left"/>
      <w:pPr>
        <w:ind w:left="5278" w:hanging="360"/>
      </w:pPr>
      <w:rPr>
        <w:rFonts w:hint="default"/>
        <w:lang w:val="es-ES" w:eastAsia="en-US" w:bidi="ar-SA"/>
      </w:rPr>
    </w:lvl>
    <w:lvl w:ilvl="6" w:tplc="BC5E07EA">
      <w:numFmt w:val="bullet"/>
      <w:lvlText w:val="•"/>
      <w:lvlJc w:val="left"/>
      <w:pPr>
        <w:ind w:left="6122" w:hanging="360"/>
      </w:pPr>
      <w:rPr>
        <w:rFonts w:hint="default"/>
        <w:lang w:val="es-ES" w:eastAsia="en-US" w:bidi="ar-SA"/>
      </w:rPr>
    </w:lvl>
    <w:lvl w:ilvl="7" w:tplc="EFDA210E">
      <w:numFmt w:val="bullet"/>
      <w:lvlText w:val="•"/>
      <w:lvlJc w:val="left"/>
      <w:pPr>
        <w:ind w:left="6966" w:hanging="360"/>
      </w:pPr>
      <w:rPr>
        <w:rFonts w:hint="default"/>
        <w:lang w:val="es-ES" w:eastAsia="en-US" w:bidi="ar-SA"/>
      </w:rPr>
    </w:lvl>
    <w:lvl w:ilvl="8" w:tplc="768A0B72">
      <w:numFmt w:val="bullet"/>
      <w:lvlText w:val="•"/>
      <w:lvlJc w:val="left"/>
      <w:pPr>
        <w:ind w:left="7809" w:hanging="360"/>
      </w:pPr>
      <w:rPr>
        <w:rFonts w:hint="default"/>
        <w:lang w:val="es-ES" w:eastAsia="en-US" w:bidi="ar-SA"/>
      </w:rPr>
    </w:lvl>
  </w:abstractNum>
  <w:abstractNum w:abstractNumId="1" w15:restartNumberingAfterBreak="0">
    <w:nsid w:val="03B86151"/>
    <w:multiLevelType w:val="hybridMultilevel"/>
    <w:tmpl w:val="73E241A8"/>
    <w:lvl w:ilvl="0" w:tplc="467A3584">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80C6B634">
      <w:numFmt w:val="bullet"/>
      <w:lvlText w:val="•"/>
      <w:lvlJc w:val="left"/>
      <w:pPr>
        <w:ind w:left="1903" w:hanging="360"/>
      </w:pPr>
      <w:rPr>
        <w:rFonts w:hint="default"/>
        <w:lang w:val="es-ES" w:eastAsia="en-US" w:bidi="ar-SA"/>
      </w:rPr>
    </w:lvl>
    <w:lvl w:ilvl="2" w:tplc="76F63564">
      <w:numFmt w:val="bullet"/>
      <w:lvlText w:val="•"/>
      <w:lvlJc w:val="left"/>
      <w:pPr>
        <w:ind w:left="2747" w:hanging="360"/>
      </w:pPr>
      <w:rPr>
        <w:rFonts w:hint="default"/>
        <w:lang w:val="es-ES" w:eastAsia="en-US" w:bidi="ar-SA"/>
      </w:rPr>
    </w:lvl>
    <w:lvl w:ilvl="3" w:tplc="A392C900">
      <w:numFmt w:val="bullet"/>
      <w:lvlText w:val="•"/>
      <w:lvlJc w:val="left"/>
      <w:pPr>
        <w:ind w:left="3591" w:hanging="360"/>
      </w:pPr>
      <w:rPr>
        <w:rFonts w:hint="default"/>
        <w:lang w:val="es-ES" w:eastAsia="en-US" w:bidi="ar-SA"/>
      </w:rPr>
    </w:lvl>
    <w:lvl w:ilvl="4" w:tplc="9C364A58">
      <w:numFmt w:val="bullet"/>
      <w:lvlText w:val="•"/>
      <w:lvlJc w:val="left"/>
      <w:pPr>
        <w:ind w:left="4434" w:hanging="360"/>
      </w:pPr>
      <w:rPr>
        <w:rFonts w:hint="default"/>
        <w:lang w:val="es-ES" w:eastAsia="en-US" w:bidi="ar-SA"/>
      </w:rPr>
    </w:lvl>
    <w:lvl w:ilvl="5" w:tplc="68DAF460">
      <w:numFmt w:val="bullet"/>
      <w:lvlText w:val="•"/>
      <w:lvlJc w:val="left"/>
      <w:pPr>
        <w:ind w:left="5278" w:hanging="360"/>
      </w:pPr>
      <w:rPr>
        <w:rFonts w:hint="default"/>
        <w:lang w:val="es-ES" w:eastAsia="en-US" w:bidi="ar-SA"/>
      </w:rPr>
    </w:lvl>
    <w:lvl w:ilvl="6" w:tplc="9502EC20">
      <w:numFmt w:val="bullet"/>
      <w:lvlText w:val="•"/>
      <w:lvlJc w:val="left"/>
      <w:pPr>
        <w:ind w:left="6122" w:hanging="360"/>
      </w:pPr>
      <w:rPr>
        <w:rFonts w:hint="default"/>
        <w:lang w:val="es-ES" w:eastAsia="en-US" w:bidi="ar-SA"/>
      </w:rPr>
    </w:lvl>
    <w:lvl w:ilvl="7" w:tplc="41CA679A">
      <w:numFmt w:val="bullet"/>
      <w:lvlText w:val="•"/>
      <w:lvlJc w:val="left"/>
      <w:pPr>
        <w:ind w:left="6966" w:hanging="360"/>
      </w:pPr>
      <w:rPr>
        <w:rFonts w:hint="default"/>
        <w:lang w:val="es-ES" w:eastAsia="en-US" w:bidi="ar-SA"/>
      </w:rPr>
    </w:lvl>
    <w:lvl w:ilvl="8" w:tplc="007A927A">
      <w:numFmt w:val="bullet"/>
      <w:lvlText w:val="•"/>
      <w:lvlJc w:val="left"/>
      <w:pPr>
        <w:ind w:left="7809" w:hanging="360"/>
      </w:pPr>
      <w:rPr>
        <w:rFonts w:hint="default"/>
        <w:lang w:val="es-ES" w:eastAsia="en-US" w:bidi="ar-SA"/>
      </w:rPr>
    </w:lvl>
  </w:abstractNum>
  <w:abstractNum w:abstractNumId="2" w15:restartNumberingAfterBreak="0">
    <w:nsid w:val="05386B2A"/>
    <w:multiLevelType w:val="hybridMultilevel"/>
    <w:tmpl w:val="EA6CB11C"/>
    <w:lvl w:ilvl="0" w:tplc="2454307C">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77F69CB0">
      <w:numFmt w:val="bullet"/>
      <w:lvlText w:val="•"/>
      <w:lvlJc w:val="left"/>
      <w:pPr>
        <w:ind w:left="1903" w:hanging="360"/>
      </w:pPr>
      <w:rPr>
        <w:rFonts w:hint="default"/>
        <w:lang w:val="es-ES" w:eastAsia="en-US" w:bidi="ar-SA"/>
      </w:rPr>
    </w:lvl>
    <w:lvl w:ilvl="2" w:tplc="B1B60768">
      <w:numFmt w:val="bullet"/>
      <w:lvlText w:val="•"/>
      <w:lvlJc w:val="left"/>
      <w:pPr>
        <w:ind w:left="2747" w:hanging="360"/>
      </w:pPr>
      <w:rPr>
        <w:rFonts w:hint="default"/>
        <w:lang w:val="es-ES" w:eastAsia="en-US" w:bidi="ar-SA"/>
      </w:rPr>
    </w:lvl>
    <w:lvl w:ilvl="3" w:tplc="70B8D79A">
      <w:numFmt w:val="bullet"/>
      <w:lvlText w:val="•"/>
      <w:lvlJc w:val="left"/>
      <w:pPr>
        <w:ind w:left="3591" w:hanging="360"/>
      </w:pPr>
      <w:rPr>
        <w:rFonts w:hint="default"/>
        <w:lang w:val="es-ES" w:eastAsia="en-US" w:bidi="ar-SA"/>
      </w:rPr>
    </w:lvl>
    <w:lvl w:ilvl="4" w:tplc="A78E688C">
      <w:numFmt w:val="bullet"/>
      <w:lvlText w:val="•"/>
      <w:lvlJc w:val="left"/>
      <w:pPr>
        <w:ind w:left="4434" w:hanging="360"/>
      </w:pPr>
      <w:rPr>
        <w:rFonts w:hint="default"/>
        <w:lang w:val="es-ES" w:eastAsia="en-US" w:bidi="ar-SA"/>
      </w:rPr>
    </w:lvl>
    <w:lvl w:ilvl="5" w:tplc="34AE526C">
      <w:numFmt w:val="bullet"/>
      <w:lvlText w:val="•"/>
      <w:lvlJc w:val="left"/>
      <w:pPr>
        <w:ind w:left="5278" w:hanging="360"/>
      </w:pPr>
      <w:rPr>
        <w:rFonts w:hint="default"/>
        <w:lang w:val="es-ES" w:eastAsia="en-US" w:bidi="ar-SA"/>
      </w:rPr>
    </w:lvl>
    <w:lvl w:ilvl="6" w:tplc="4DA05F36">
      <w:numFmt w:val="bullet"/>
      <w:lvlText w:val="•"/>
      <w:lvlJc w:val="left"/>
      <w:pPr>
        <w:ind w:left="6122" w:hanging="360"/>
      </w:pPr>
      <w:rPr>
        <w:rFonts w:hint="default"/>
        <w:lang w:val="es-ES" w:eastAsia="en-US" w:bidi="ar-SA"/>
      </w:rPr>
    </w:lvl>
    <w:lvl w:ilvl="7" w:tplc="FDF0AD42">
      <w:numFmt w:val="bullet"/>
      <w:lvlText w:val="•"/>
      <w:lvlJc w:val="left"/>
      <w:pPr>
        <w:ind w:left="6966" w:hanging="360"/>
      </w:pPr>
      <w:rPr>
        <w:rFonts w:hint="default"/>
        <w:lang w:val="es-ES" w:eastAsia="en-US" w:bidi="ar-SA"/>
      </w:rPr>
    </w:lvl>
    <w:lvl w:ilvl="8" w:tplc="2EFAA698">
      <w:numFmt w:val="bullet"/>
      <w:lvlText w:val="•"/>
      <w:lvlJc w:val="left"/>
      <w:pPr>
        <w:ind w:left="7809" w:hanging="360"/>
      </w:pPr>
      <w:rPr>
        <w:rFonts w:hint="default"/>
        <w:lang w:val="es-ES" w:eastAsia="en-US" w:bidi="ar-SA"/>
      </w:rPr>
    </w:lvl>
  </w:abstractNum>
  <w:abstractNum w:abstractNumId="3" w15:restartNumberingAfterBreak="0">
    <w:nsid w:val="17E8602B"/>
    <w:multiLevelType w:val="hybridMultilevel"/>
    <w:tmpl w:val="275EC358"/>
    <w:lvl w:ilvl="0" w:tplc="BA8E8080">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3BEC47F8">
      <w:numFmt w:val="bullet"/>
      <w:lvlText w:val="•"/>
      <w:lvlJc w:val="left"/>
      <w:pPr>
        <w:ind w:left="1903" w:hanging="360"/>
      </w:pPr>
      <w:rPr>
        <w:rFonts w:hint="default"/>
        <w:lang w:val="es-ES" w:eastAsia="en-US" w:bidi="ar-SA"/>
      </w:rPr>
    </w:lvl>
    <w:lvl w:ilvl="2" w:tplc="46A820BA">
      <w:numFmt w:val="bullet"/>
      <w:lvlText w:val="•"/>
      <w:lvlJc w:val="left"/>
      <w:pPr>
        <w:ind w:left="2747" w:hanging="360"/>
      </w:pPr>
      <w:rPr>
        <w:rFonts w:hint="default"/>
        <w:lang w:val="es-ES" w:eastAsia="en-US" w:bidi="ar-SA"/>
      </w:rPr>
    </w:lvl>
    <w:lvl w:ilvl="3" w:tplc="D818BBAA">
      <w:numFmt w:val="bullet"/>
      <w:lvlText w:val="•"/>
      <w:lvlJc w:val="left"/>
      <w:pPr>
        <w:ind w:left="3591" w:hanging="360"/>
      </w:pPr>
      <w:rPr>
        <w:rFonts w:hint="default"/>
        <w:lang w:val="es-ES" w:eastAsia="en-US" w:bidi="ar-SA"/>
      </w:rPr>
    </w:lvl>
    <w:lvl w:ilvl="4" w:tplc="11DA547E">
      <w:numFmt w:val="bullet"/>
      <w:lvlText w:val="•"/>
      <w:lvlJc w:val="left"/>
      <w:pPr>
        <w:ind w:left="4434" w:hanging="360"/>
      </w:pPr>
      <w:rPr>
        <w:rFonts w:hint="default"/>
        <w:lang w:val="es-ES" w:eastAsia="en-US" w:bidi="ar-SA"/>
      </w:rPr>
    </w:lvl>
    <w:lvl w:ilvl="5" w:tplc="F0EC243E">
      <w:numFmt w:val="bullet"/>
      <w:lvlText w:val="•"/>
      <w:lvlJc w:val="left"/>
      <w:pPr>
        <w:ind w:left="5278" w:hanging="360"/>
      </w:pPr>
      <w:rPr>
        <w:rFonts w:hint="default"/>
        <w:lang w:val="es-ES" w:eastAsia="en-US" w:bidi="ar-SA"/>
      </w:rPr>
    </w:lvl>
    <w:lvl w:ilvl="6" w:tplc="E208F356">
      <w:numFmt w:val="bullet"/>
      <w:lvlText w:val="•"/>
      <w:lvlJc w:val="left"/>
      <w:pPr>
        <w:ind w:left="6122" w:hanging="360"/>
      </w:pPr>
      <w:rPr>
        <w:rFonts w:hint="default"/>
        <w:lang w:val="es-ES" w:eastAsia="en-US" w:bidi="ar-SA"/>
      </w:rPr>
    </w:lvl>
    <w:lvl w:ilvl="7" w:tplc="CD9C5654">
      <w:numFmt w:val="bullet"/>
      <w:lvlText w:val="•"/>
      <w:lvlJc w:val="left"/>
      <w:pPr>
        <w:ind w:left="6966" w:hanging="360"/>
      </w:pPr>
      <w:rPr>
        <w:rFonts w:hint="default"/>
        <w:lang w:val="es-ES" w:eastAsia="en-US" w:bidi="ar-SA"/>
      </w:rPr>
    </w:lvl>
    <w:lvl w:ilvl="8" w:tplc="6AEE8794">
      <w:numFmt w:val="bullet"/>
      <w:lvlText w:val="•"/>
      <w:lvlJc w:val="left"/>
      <w:pPr>
        <w:ind w:left="7809" w:hanging="360"/>
      </w:pPr>
      <w:rPr>
        <w:rFonts w:hint="default"/>
        <w:lang w:val="es-ES" w:eastAsia="en-US" w:bidi="ar-SA"/>
      </w:rPr>
    </w:lvl>
  </w:abstractNum>
  <w:abstractNum w:abstractNumId="4" w15:restartNumberingAfterBreak="0">
    <w:nsid w:val="1ADD507E"/>
    <w:multiLevelType w:val="hybridMultilevel"/>
    <w:tmpl w:val="8F52B020"/>
    <w:lvl w:ilvl="0" w:tplc="5E928EB0">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7F66DF68">
      <w:numFmt w:val="bullet"/>
      <w:lvlText w:val="•"/>
      <w:lvlJc w:val="left"/>
      <w:pPr>
        <w:ind w:left="1903" w:hanging="360"/>
      </w:pPr>
      <w:rPr>
        <w:rFonts w:hint="default"/>
        <w:lang w:val="es-ES" w:eastAsia="en-US" w:bidi="ar-SA"/>
      </w:rPr>
    </w:lvl>
    <w:lvl w:ilvl="2" w:tplc="412E03A2">
      <w:numFmt w:val="bullet"/>
      <w:lvlText w:val="•"/>
      <w:lvlJc w:val="left"/>
      <w:pPr>
        <w:ind w:left="2747" w:hanging="360"/>
      </w:pPr>
      <w:rPr>
        <w:rFonts w:hint="default"/>
        <w:lang w:val="es-ES" w:eastAsia="en-US" w:bidi="ar-SA"/>
      </w:rPr>
    </w:lvl>
    <w:lvl w:ilvl="3" w:tplc="DE6A3D70">
      <w:numFmt w:val="bullet"/>
      <w:lvlText w:val="•"/>
      <w:lvlJc w:val="left"/>
      <w:pPr>
        <w:ind w:left="3591" w:hanging="360"/>
      </w:pPr>
      <w:rPr>
        <w:rFonts w:hint="default"/>
        <w:lang w:val="es-ES" w:eastAsia="en-US" w:bidi="ar-SA"/>
      </w:rPr>
    </w:lvl>
    <w:lvl w:ilvl="4" w:tplc="4846FB48">
      <w:numFmt w:val="bullet"/>
      <w:lvlText w:val="•"/>
      <w:lvlJc w:val="left"/>
      <w:pPr>
        <w:ind w:left="4434" w:hanging="360"/>
      </w:pPr>
      <w:rPr>
        <w:rFonts w:hint="default"/>
        <w:lang w:val="es-ES" w:eastAsia="en-US" w:bidi="ar-SA"/>
      </w:rPr>
    </w:lvl>
    <w:lvl w:ilvl="5" w:tplc="B2700FBC">
      <w:numFmt w:val="bullet"/>
      <w:lvlText w:val="•"/>
      <w:lvlJc w:val="left"/>
      <w:pPr>
        <w:ind w:left="5278" w:hanging="360"/>
      </w:pPr>
      <w:rPr>
        <w:rFonts w:hint="default"/>
        <w:lang w:val="es-ES" w:eastAsia="en-US" w:bidi="ar-SA"/>
      </w:rPr>
    </w:lvl>
    <w:lvl w:ilvl="6" w:tplc="F10273AA">
      <w:numFmt w:val="bullet"/>
      <w:lvlText w:val="•"/>
      <w:lvlJc w:val="left"/>
      <w:pPr>
        <w:ind w:left="6122" w:hanging="360"/>
      </w:pPr>
      <w:rPr>
        <w:rFonts w:hint="default"/>
        <w:lang w:val="es-ES" w:eastAsia="en-US" w:bidi="ar-SA"/>
      </w:rPr>
    </w:lvl>
    <w:lvl w:ilvl="7" w:tplc="C9488CA4">
      <w:numFmt w:val="bullet"/>
      <w:lvlText w:val="•"/>
      <w:lvlJc w:val="left"/>
      <w:pPr>
        <w:ind w:left="6966" w:hanging="360"/>
      </w:pPr>
      <w:rPr>
        <w:rFonts w:hint="default"/>
        <w:lang w:val="es-ES" w:eastAsia="en-US" w:bidi="ar-SA"/>
      </w:rPr>
    </w:lvl>
    <w:lvl w:ilvl="8" w:tplc="0AB2938A">
      <w:numFmt w:val="bullet"/>
      <w:lvlText w:val="•"/>
      <w:lvlJc w:val="left"/>
      <w:pPr>
        <w:ind w:left="7809" w:hanging="360"/>
      </w:pPr>
      <w:rPr>
        <w:rFonts w:hint="default"/>
        <w:lang w:val="es-ES" w:eastAsia="en-US" w:bidi="ar-SA"/>
      </w:rPr>
    </w:lvl>
  </w:abstractNum>
  <w:abstractNum w:abstractNumId="5" w15:restartNumberingAfterBreak="0">
    <w:nsid w:val="2FB15E3A"/>
    <w:multiLevelType w:val="hybridMultilevel"/>
    <w:tmpl w:val="5844C510"/>
    <w:lvl w:ilvl="0" w:tplc="87844448">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CA56BC36">
      <w:numFmt w:val="bullet"/>
      <w:lvlText w:val="•"/>
      <w:lvlJc w:val="left"/>
      <w:pPr>
        <w:ind w:left="1903" w:hanging="360"/>
      </w:pPr>
      <w:rPr>
        <w:rFonts w:hint="default"/>
        <w:lang w:val="es-ES" w:eastAsia="en-US" w:bidi="ar-SA"/>
      </w:rPr>
    </w:lvl>
    <w:lvl w:ilvl="2" w:tplc="15AEF4AC">
      <w:numFmt w:val="bullet"/>
      <w:lvlText w:val="•"/>
      <w:lvlJc w:val="left"/>
      <w:pPr>
        <w:ind w:left="2747" w:hanging="360"/>
      </w:pPr>
      <w:rPr>
        <w:rFonts w:hint="default"/>
        <w:lang w:val="es-ES" w:eastAsia="en-US" w:bidi="ar-SA"/>
      </w:rPr>
    </w:lvl>
    <w:lvl w:ilvl="3" w:tplc="315AB474">
      <w:numFmt w:val="bullet"/>
      <w:lvlText w:val="•"/>
      <w:lvlJc w:val="left"/>
      <w:pPr>
        <w:ind w:left="3591" w:hanging="360"/>
      </w:pPr>
      <w:rPr>
        <w:rFonts w:hint="default"/>
        <w:lang w:val="es-ES" w:eastAsia="en-US" w:bidi="ar-SA"/>
      </w:rPr>
    </w:lvl>
    <w:lvl w:ilvl="4" w:tplc="64A0AEE6">
      <w:numFmt w:val="bullet"/>
      <w:lvlText w:val="•"/>
      <w:lvlJc w:val="left"/>
      <w:pPr>
        <w:ind w:left="4434" w:hanging="360"/>
      </w:pPr>
      <w:rPr>
        <w:rFonts w:hint="default"/>
        <w:lang w:val="es-ES" w:eastAsia="en-US" w:bidi="ar-SA"/>
      </w:rPr>
    </w:lvl>
    <w:lvl w:ilvl="5" w:tplc="1D8A7A9A">
      <w:numFmt w:val="bullet"/>
      <w:lvlText w:val="•"/>
      <w:lvlJc w:val="left"/>
      <w:pPr>
        <w:ind w:left="5278" w:hanging="360"/>
      </w:pPr>
      <w:rPr>
        <w:rFonts w:hint="default"/>
        <w:lang w:val="es-ES" w:eastAsia="en-US" w:bidi="ar-SA"/>
      </w:rPr>
    </w:lvl>
    <w:lvl w:ilvl="6" w:tplc="FED6EADC">
      <w:numFmt w:val="bullet"/>
      <w:lvlText w:val="•"/>
      <w:lvlJc w:val="left"/>
      <w:pPr>
        <w:ind w:left="6122" w:hanging="360"/>
      </w:pPr>
      <w:rPr>
        <w:rFonts w:hint="default"/>
        <w:lang w:val="es-ES" w:eastAsia="en-US" w:bidi="ar-SA"/>
      </w:rPr>
    </w:lvl>
    <w:lvl w:ilvl="7" w:tplc="77B85480">
      <w:numFmt w:val="bullet"/>
      <w:lvlText w:val="•"/>
      <w:lvlJc w:val="left"/>
      <w:pPr>
        <w:ind w:left="6966" w:hanging="360"/>
      </w:pPr>
      <w:rPr>
        <w:rFonts w:hint="default"/>
        <w:lang w:val="es-ES" w:eastAsia="en-US" w:bidi="ar-SA"/>
      </w:rPr>
    </w:lvl>
    <w:lvl w:ilvl="8" w:tplc="1604FBD8">
      <w:numFmt w:val="bullet"/>
      <w:lvlText w:val="•"/>
      <w:lvlJc w:val="left"/>
      <w:pPr>
        <w:ind w:left="7809" w:hanging="360"/>
      </w:pPr>
      <w:rPr>
        <w:rFonts w:hint="default"/>
        <w:lang w:val="es-ES" w:eastAsia="en-US" w:bidi="ar-SA"/>
      </w:rPr>
    </w:lvl>
  </w:abstractNum>
  <w:abstractNum w:abstractNumId="6" w15:restartNumberingAfterBreak="0">
    <w:nsid w:val="3C7211C5"/>
    <w:multiLevelType w:val="hybridMultilevel"/>
    <w:tmpl w:val="BCF6D480"/>
    <w:lvl w:ilvl="0" w:tplc="ED928D1A">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8ABAACBC">
      <w:numFmt w:val="bullet"/>
      <w:lvlText w:val="•"/>
      <w:lvlJc w:val="left"/>
      <w:pPr>
        <w:ind w:left="1903" w:hanging="360"/>
      </w:pPr>
      <w:rPr>
        <w:rFonts w:hint="default"/>
        <w:lang w:val="es-ES" w:eastAsia="en-US" w:bidi="ar-SA"/>
      </w:rPr>
    </w:lvl>
    <w:lvl w:ilvl="2" w:tplc="4DC85B08">
      <w:numFmt w:val="bullet"/>
      <w:lvlText w:val="•"/>
      <w:lvlJc w:val="left"/>
      <w:pPr>
        <w:ind w:left="2747" w:hanging="360"/>
      </w:pPr>
      <w:rPr>
        <w:rFonts w:hint="default"/>
        <w:lang w:val="es-ES" w:eastAsia="en-US" w:bidi="ar-SA"/>
      </w:rPr>
    </w:lvl>
    <w:lvl w:ilvl="3" w:tplc="C07003EE">
      <w:numFmt w:val="bullet"/>
      <w:lvlText w:val="•"/>
      <w:lvlJc w:val="left"/>
      <w:pPr>
        <w:ind w:left="3591" w:hanging="360"/>
      </w:pPr>
      <w:rPr>
        <w:rFonts w:hint="default"/>
        <w:lang w:val="es-ES" w:eastAsia="en-US" w:bidi="ar-SA"/>
      </w:rPr>
    </w:lvl>
    <w:lvl w:ilvl="4" w:tplc="FF9A732C">
      <w:numFmt w:val="bullet"/>
      <w:lvlText w:val="•"/>
      <w:lvlJc w:val="left"/>
      <w:pPr>
        <w:ind w:left="4434" w:hanging="360"/>
      </w:pPr>
      <w:rPr>
        <w:rFonts w:hint="default"/>
        <w:lang w:val="es-ES" w:eastAsia="en-US" w:bidi="ar-SA"/>
      </w:rPr>
    </w:lvl>
    <w:lvl w:ilvl="5" w:tplc="E55C8790">
      <w:numFmt w:val="bullet"/>
      <w:lvlText w:val="•"/>
      <w:lvlJc w:val="left"/>
      <w:pPr>
        <w:ind w:left="5278" w:hanging="360"/>
      </w:pPr>
      <w:rPr>
        <w:rFonts w:hint="default"/>
        <w:lang w:val="es-ES" w:eastAsia="en-US" w:bidi="ar-SA"/>
      </w:rPr>
    </w:lvl>
    <w:lvl w:ilvl="6" w:tplc="1304CCAA">
      <w:numFmt w:val="bullet"/>
      <w:lvlText w:val="•"/>
      <w:lvlJc w:val="left"/>
      <w:pPr>
        <w:ind w:left="6122" w:hanging="360"/>
      </w:pPr>
      <w:rPr>
        <w:rFonts w:hint="default"/>
        <w:lang w:val="es-ES" w:eastAsia="en-US" w:bidi="ar-SA"/>
      </w:rPr>
    </w:lvl>
    <w:lvl w:ilvl="7" w:tplc="23802AEA">
      <w:numFmt w:val="bullet"/>
      <w:lvlText w:val="•"/>
      <w:lvlJc w:val="left"/>
      <w:pPr>
        <w:ind w:left="6966" w:hanging="360"/>
      </w:pPr>
      <w:rPr>
        <w:rFonts w:hint="default"/>
        <w:lang w:val="es-ES" w:eastAsia="en-US" w:bidi="ar-SA"/>
      </w:rPr>
    </w:lvl>
    <w:lvl w:ilvl="8" w:tplc="A058D3E0">
      <w:numFmt w:val="bullet"/>
      <w:lvlText w:val="•"/>
      <w:lvlJc w:val="left"/>
      <w:pPr>
        <w:ind w:left="7809" w:hanging="360"/>
      </w:pPr>
      <w:rPr>
        <w:rFonts w:hint="default"/>
        <w:lang w:val="es-ES" w:eastAsia="en-US" w:bidi="ar-SA"/>
      </w:rPr>
    </w:lvl>
  </w:abstractNum>
  <w:abstractNum w:abstractNumId="7" w15:restartNumberingAfterBreak="0">
    <w:nsid w:val="3CF96388"/>
    <w:multiLevelType w:val="hybridMultilevel"/>
    <w:tmpl w:val="584A72A4"/>
    <w:lvl w:ilvl="0" w:tplc="85826678">
      <w:start w:val="1"/>
      <w:numFmt w:val="lowerLetter"/>
      <w:lvlText w:val="%1)"/>
      <w:lvlJc w:val="left"/>
      <w:pPr>
        <w:ind w:left="1132" w:hanging="425"/>
      </w:pPr>
      <w:rPr>
        <w:rFonts w:ascii="Arial MT" w:eastAsia="Arial MT" w:hAnsi="Arial MT" w:cs="Arial MT" w:hint="default"/>
        <w:b w:val="0"/>
        <w:bCs w:val="0"/>
        <w:i w:val="0"/>
        <w:iCs w:val="0"/>
        <w:spacing w:val="-1"/>
        <w:w w:val="100"/>
        <w:sz w:val="22"/>
        <w:szCs w:val="22"/>
        <w:lang w:val="es-ES" w:eastAsia="en-US" w:bidi="ar-SA"/>
      </w:rPr>
    </w:lvl>
    <w:lvl w:ilvl="1" w:tplc="98B25858">
      <w:numFmt w:val="bullet"/>
      <w:lvlText w:val="•"/>
      <w:lvlJc w:val="left"/>
      <w:pPr>
        <w:ind w:left="1975" w:hanging="425"/>
      </w:pPr>
      <w:rPr>
        <w:rFonts w:hint="default"/>
        <w:lang w:val="es-ES" w:eastAsia="en-US" w:bidi="ar-SA"/>
      </w:rPr>
    </w:lvl>
    <w:lvl w:ilvl="2" w:tplc="C2DE3224">
      <w:numFmt w:val="bullet"/>
      <w:lvlText w:val="•"/>
      <w:lvlJc w:val="left"/>
      <w:pPr>
        <w:ind w:left="2811" w:hanging="425"/>
      </w:pPr>
      <w:rPr>
        <w:rFonts w:hint="default"/>
        <w:lang w:val="es-ES" w:eastAsia="en-US" w:bidi="ar-SA"/>
      </w:rPr>
    </w:lvl>
    <w:lvl w:ilvl="3" w:tplc="03B81FFC">
      <w:numFmt w:val="bullet"/>
      <w:lvlText w:val="•"/>
      <w:lvlJc w:val="left"/>
      <w:pPr>
        <w:ind w:left="3647" w:hanging="425"/>
      </w:pPr>
      <w:rPr>
        <w:rFonts w:hint="default"/>
        <w:lang w:val="es-ES" w:eastAsia="en-US" w:bidi="ar-SA"/>
      </w:rPr>
    </w:lvl>
    <w:lvl w:ilvl="4" w:tplc="72B61916">
      <w:numFmt w:val="bullet"/>
      <w:lvlText w:val="•"/>
      <w:lvlJc w:val="left"/>
      <w:pPr>
        <w:ind w:left="4482" w:hanging="425"/>
      </w:pPr>
      <w:rPr>
        <w:rFonts w:hint="default"/>
        <w:lang w:val="es-ES" w:eastAsia="en-US" w:bidi="ar-SA"/>
      </w:rPr>
    </w:lvl>
    <w:lvl w:ilvl="5" w:tplc="C0F63A4E">
      <w:numFmt w:val="bullet"/>
      <w:lvlText w:val="•"/>
      <w:lvlJc w:val="left"/>
      <w:pPr>
        <w:ind w:left="5318" w:hanging="425"/>
      </w:pPr>
      <w:rPr>
        <w:rFonts w:hint="default"/>
        <w:lang w:val="es-ES" w:eastAsia="en-US" w:bidi="ar-SA"/>
      </w:rPr>
    </w:lvl>
    <w:lvl w:ilvl="6" w:tplc="1A3CEEDC">
      <w:numFmt w:val="bullet"/>
      <w:lvlText w:val="•"/>
      <w:lvlJc w:val="left"/>
      <w:pPr>
        <w:ind w:left="6154" w:hanging="425"/>
      </w:pPr>
      <w:rPr>
        <w:rFonts w:hint="default"/>
        <w:lang w:val="es-ES" w:eastAsia="en-US" w:bidi="ar-SA"/>
      </w:rPr>
    </w:lvl>
    <w:lvl w:ilvl="7" w:tplc="2F52BBDA">
      <w:numFmt w:val="bullet"/>
      <w:lvlText w:val="•"/>
      <w:lvlJc w:val="left"/>
      <w:pPr>
        <w:ind w:left="6990" w:hanging="425"/>
      </w:pPr>
      <w:rPr>
        <w:rFonts w:hint="default"/>
        <w:lang w:val="es-ES" w:eastAsia="en-US" w:bidi="ar-SA"/>
      </w:rPr>
    </w:lvl>
    <w:lvl w:ilvl="8" w:tplc="3F2A88D4">
      <w:numFmt w:val="bullet"/>
      <w:lvlText w:val="•"/>
      <w:lvlJc w:val="left"/>
      <w:pPr>
        <w:ind w:left="7825" w:hanging="425"/>
      </w:pPr>
      <w:rPr>
        <w:rFonts w:hint="default"/>
        <w:lang w:val="es-ES" w:eastAsia="en-US" w:bidi="ar-SA"/>
      </w:rPr>
    </w:lvl>
  </w:abstractNum>
  <w:abstractNum w:abstractNumId="8" w15:restartNumberingAfterBreak="0">
    <w:nsid w:val="3FDE734F"/>
    <w:multiLevelType w:val="hybridMultilevel"/>
    <w:tmpl w:val="FE48A974"/>
    <w:lvl w:ilvl="0" w:tplc="3C342BAE">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F69EA946">
      <w:numFmt w:val="bullet"/>
      <w:lvlText w:val="•"/>
      <w:lvlJc w:val="left"/>
      <w:pPr>
        <w:ind w:left="1849" w:hanging="286"/>
      </w:pPr>
      <w:rPr>
        <w:rFonts w:hint="default"/>
        <w:lang w:val="es-ES" w:eastAsia="en-US" w:bidi="ar-SA"/>
      </w:rPr>
    </w:lvl>
    <w:lvl w:ilvl="2" w:tplc="76F63BB6">
      <w:numFmt w:val="bullet"/>
      <w:lvlText w:val="•"/>
      <w:lvlJc w:val="left"/>
      <w:pPr>
        <w:ind w:left="2699" w:hanging="286"/>
      </w:pPr>
      <w:rPr>
        <w:rFonts w:hint="default"/>
        <w:lang w:val="es-ES" w:eastAsia="en-US" w:bidi="ar-SA"/>
      </w:rPr>
    </w:lvl>
    <w:lvl w:ilvl="3" w:tplc="2B7469D2">
      <w:numFmt w:val="bullet"/>
      <w:lvlText w:val="•"/>
      <w:lvlJc w:val="left"/>
      <w:pPr>
        <w:ind w:left="3549" w:hanging="286"/>
      </w:pPr>
      <w:rPr>
        <w:rFonts w:hint="default"/>
        <w:lang w:val="es-ES" w:eastAsia="en-US" w:bidi="ar-SA"/>
      </w:rPr>
    </w:lvl>
    <w:lvl w:ilvl="4" w:tplc="27207A3E">
      <w:numFmt w:val="bullet"/>
      <w:lvlText w:val="•"/>
      <w:lvlJc w:val="left"/>
      <w:pPr>
        <w:ind w:left="4398" w:hanging="286"/>
      </w:pPr>
      <w:rPr>
        <w:rFonts w:hint="default"/>
        <w:lang w:val="es-ES" w:eastAsia="en-US" w:bidi="ar-SA"/>
      </w:rPr>
    </w:lvl>
    <w:lvl w:ilvl="5" w:tplc="2AF2DCA6">
      <w:numFmt w:val="bullet"/>
      <w:lvlText w:val="•"/>
      <w:lvlJc w:val="left"/>
      <w:pPr>
        <w:ind w:left="5248" w:hanging="286"/>
      </w:pPr>
      <w:rPr>
        <w:rFonts w:hint="default"/>
        <w:lang w:val="es-ES" w:eastAsia="en-US" w:bidi="ar-SA"/>
      </w:rPr>
    </w:lvl>
    <w:lvl w:ilvl="6" w:tplc="88C8E220">
      <w:numFmt w:val="bullet"/>
      <w:lvlText w:val="•"/>
      <w:lvlJc w:val="left"/>
      <w:pPr>
        <w:ind w:left="6098" w:hanging="286"/>
      </w:pPr>
      <w:rPr>
        <w:rFonts w:hint="default"/>
        <w:lang w:val="es-ES" w:eastAsia="en-US" w:bidi="ar-SA"/>
      </w:rPr>
    </w:lvl>
    <w:lvl w:ilvl="7" w:tplc="A5AC53D6">
      <w:numFmt w:val="bullet"/>
      <w:lvlText w:val="•"/>
      <w:lvlJc w:val="left"/>
      <w:pPr>
        <w:ind w:left="6948" w:hanging="286"/>
      </w:pPr>
      <w:rPr>
        <w:rFonts w:hint="default"/>
        <w:lang w:val="es-ES" w:eastAsia="en-US" w:bidi="ar-SA"/>
      </w:rPr>
    </w:lvl>
    <w:lvl w:ilvl="8" w:tplc="9830E134">
      <w:numFmt w:val="bullet"/>
      <w:lvlText w:val="•"/>
      <w:lvlJc w:val="left"/>
      <w:pPr>
        <w:ind w:left="7797" w:hanging="286"/>
      </w:pPr>
      <w:rPr>
        <w:rFonts w:hint="default"/>
        <w:lang w:val="es-ES" w:eastAsia="en-US" w:bidi="ar-SA"/>
      </w:rPr>
    </w:lvl>
  </w:abstractNum>
  <w:abstractNum w:abstractNumId="9" w15:restartNumberingAfterBreak="0">
    <w:nsid w:val="507F6B87"/>
    <w:multiLevelType w:val="hybridMultilevel"/>
    <w:tmpl w:val="B11E574A"/>
    <w:lvl w:ilvl="0" w:tplc="188C156C">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15BE59DC">
      <w:numFmt w:val="bullet"/>
      <w:lvlText w:val="•"/>
      <w:lvlJc w:val="left"/>
      <w:pPr>
        <w:ind w:left="1903" w:hanging="360"/>
      </w:pPr>
      <w:rPr>
        <w:rFonts w:hint="default"/>
        <w:lang w:val="es-ES" w:eastAsia="en-US" w:bidi="ar-SA"/>
      </w:rPr>
    </w:lvl>
    <w:lvl w:ilvl="2" w:tplc="C4B253C8">
      <w:numFmt w:val="bullet"/>
      <w:lvlText w:val="•"/>
      <w:lvlJc w:val="left"/>
      <w:pPr>
        <w:ind w:left="2747" w:hanging="360"/>
      </w:pPr>
      <w:rPr>
        <w:rFonts w:hint="default"/>
        <w:lang w:val="es-ES" w:eastAsia="en-US" w:bidi="ar-SA"/>
      </w:rPr>
    </w:lvl>
    <w:lvl w:ilvl="3" w:tplc="74568280">
      <w:numFmt w:val="bullet"/>
      <w:lvlText w:val="•"/>
      <w:lvlJc w:val="left"/>
      <w:pPr>
        <w:ind w:left="3591" w:hanging="360"/>
      </w:pPr>
      <w:rPr>
        <w:rFonts w:hint="default"/>
        <w:lang w:val="es-ES" w:eastAsia="en-US" w:bidi="ar-SA"/>
      </w:rPr>
    </w:lvl>
    <w:lvl w:ilvl="4" w:tplc="F5C6741E">
      <w:numFmt w:val="bullet"/>
      <w:lvlText w:val="•"/>
      <w:lvlJc w:val="left"/>
      <w:pPr>
        <w:ind w:left="4434" w:hanging="360"/>
      </w:pPr>
      <w:rPr>
        <w:rFonts w:hint="default"/>
        <w:lang w:val="es-ES" w:eastAsia="en-US" w:bidi="ar-SA"/>
      </w:rPr>
    </w:lvl>
    <w:lvl w:ilvl="5" w:tplc="2AF446EC">
      <w:numFmt w:val="bullet"/>
      <w:lvlText w:val="•"/>
      <w:lvlJc w:val="left"/>
      <w:pPr>
        <w:ind w:left="5278" w:hanging="360"/>
      </w:pPr>
      <w:rPr>
        <w:rFonts w:hint="default"/>
        <w:lang w:val="es-ES" w:eastAsia="en-US" w:bidi="ar-SA"/>
      </w:rPr>
    </w:lvl>
    <w:lvl w:ilvl="6" w:tplc="29F89C84">
      <w:numFmt w:val="bullet"/>
      <w:lvlText w:val="•"/>
      <w:lvlJc w:val="left"/>
      <w:pPr>
        <w:ind w:left="6122" w:hanging="360"/>
      </w:pPr>
      <w:rPr>
        <w:rFonts w:hint="default"/>
        <w:lang w:val="es-ES" w:eastAsia="en-US" w:bidi="ar-SA"/>
      </w:rPr>
    </w:lvl>
    <w:lvl w:ilvl="7" w:tplc="F3BC39AC">
      <w:numFmt w:val="bullet"/>
      <w:lvlText w:val="•"/>
      <w:lvlJc w:val="left"/>
      <w:pPr>
        <w:ind w:left="6966" w:hanging="360"/>
      </w:pPr>
      <w:rPr>
        <w:rFonts w:hint="default"/>
        <w:lang w:val="es-ES" w:eastAsia="en-US" w:bidi="ar-SA"/>
      </w:rPr>
    </w:lvl>
    <w:lvl w:ilvl="8" w:tplc="FEB85F52">
      <w:numFmt w:val="bullet"/>
      <w:lvlText w:val="•"/>
      <w:lvlJc w:val="left"/>
      <w:pPr>
        <w:ind w:left="7809" w:hanging="360"/>
      </w:pPr>
      <w:rPr>
        <w:rFonts w:hint="default"/>
        <w:lang w:val="es-ES" w:eastAsia="en-US" w:bidi="ar-SA"/>
      </w:rPr>
    </w:lvl>
  </w:abstractNum>
  <w:abstractNum w:abstractNumId="10"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11" w15:restartNumberingAfterBreak="0">
    <w:nsid w:val="628272B8"/>
    <w:multiLevelType w:val="hybridMultilevel"/>
    <w:tmpl w:val="9A3C7D44"/>
    <w:lvl w:ilvl="0" w:tplc="3FEED96A">
      <w:start w:val="1"/>
      <w:numFmt w:val="lowerLetter"/>
      <w:lvlText w:val="%1)"/>
      <w:lvlJc w:val="left"/>
      <w:pPr>
        <w:ind w:left="993" w:hanging="286"/>
      </w:pPr>
      <w:rPr>
        <w:rFonts w:ascii="Arial MT" w:eastAsia="Arial MT" w:hAnsi="Arial MT" w:cs="Arial MT" w:hint="default"/>
        <w:b w:val="0"/>
        <w:bCs w:val="0"/>
        <w:i w:val="0"/>
        <w:iCs w:val="0"/>
        <w:spacing w:val="-1"/>
        <w:w w:val="100"/>
        <w:sz w:val="22"/>
        <w:szCs w:val="22"/>
        <w:lang w:val="es-ES" w:eastAsia="en-US" w:bidi="ar-SA"/>
      </w:rPr>
    </w:lvl>
    <w:lvl w:ilvl="1" w:tplc="4E6267F6">
      <w:numFmt w:val="bullet"/>
      <w:lvlText w:val="•"/>
      <w:lvlJc w:val="left"/>
      <w:pPr>
        <w:ind w:left="1849" w:hanging="286"/>
      </w:pPr>
      <w:rPr>
        <w:rFonts w:hint="default"/>
        <w:lang w:val="es-ES" w:eastAsia="en-US" w:bidi="ar-SA"/>
      </w:rPr>
    </w:lvl>
    <w:lvl w:ilvl="2" w:tplc="D1F2D7E6">
      <w:numFmt w:val="bullet"/>
      <w:lvlText w:val="•"/>
      <w:lvlJc w:val="left"/>
      <w:pPr>
        <w:ind w:left="2699" w:hanging="286"/>
      </w:pPr>
      <w:rPr>
        <w:rFonts w:hint="default"/>
        <w:lang w:val="es-ES" w:eastAsia="en-US" w:bidi="ar-SA"/>
      </w:rPr>
    </w:lvl>
    <w:lvl w:ilvl="3" w:tplc="10A84CF8">
      <w:numFmt w:val="bullet"/>
      <w:lvlText w:val="•"/>
      <w:lvlJc w:val="left"/>
      <w:pPr>
        <w:ind w:left="3549" w:hanging="286"/>
      </w:pPr>
      <w:rPr>
        <w:rFonts w:hint="default"/>
        <w:lang w:val="es-ES" w:eastAsia="en-US" w:bidi="ar-SA"/>
      </w:rPr>
    </w:lvl>
    <w:lvl w:ilvl="4" w:tplc="532C31AC">
      <w:numFmt w:val="bullet"/>
      <w:lvlText w:val="•"/>
      <w:lvlJc w:val="left"/>
      <w:pPr>
        <w:ind w:left="4398" w:hanging="286"/>
      </w:pPr>
      <w:rPr>
        <w:rFonts w:hint="default"/>
        <w:lang w:val="es-ES" w:eastAsia="en-US" w:bidi="ar-SA"/>
      </w:rPr>
    </w:lvl>
    <w:lvl w:ilvl="5" w:tplc="E5E40F28">
      <w:numFmt w:val="bullet"/>
      <w:lvlText w:val="•"/>
      <w:lvlJc w:val="left"/>
      <w:pPr>
        <w:ind w:left="5248" w:hanging="286"/>
      </w:pPr>
      <w:rPr>
        <w:rFonts w:hint="default"/>
        <w:lang w:val="es-ES" w:eastAsia="en-US" w:bidi="ar-SA"/>
      </w:rPr>
    </w:lvl>
    <w:lvl w:ilvl="6" w:tplc="EBE2EDDA">
      <w:numFmt w:val="bullet"/>
      <w:lvlText w:val="•"/>
      <w:lvlJc w:val="left"/>
      <w:pPr>
        <w:ind w:left="6098" w:hanging="286"/>
      </w:pPr>
      <w:rPr>
        <w:rFonts w:hint="default"/>
        <w:lang w:val="es-ES" w:eastAsia="en-US" w:bidi="ar-SA"/>
      </w:rPr>
    </w:lvl>
    <w:lvl w:ilvl="7" w:tplc="71DEDFD2">
      <w:numFmt w:val="bullet"/>
      <w:lvlText w:val="•"/>
      <w:lvlJc w:val="left"/>
      <w:pPr>
        <w:ind w:left="6948" w:hanging="286"/>
      </w:pPr>
      <w:rPr>
        <w:rFonts w:hint="default"/>
        <w:lang w:val="es-ES" w:eastAsia="en-US" w:bidi="ar-SA"/>
      </w:rPr>
    </w:lvl>
    <w:lvl w:ilvl="8" w:tplc="39746C74">
      <w:numFmt w:val="bullet"/>
      <w:lvlText w:val="•"/>
      <w:lvlJc w:val="left"/>
      <w:pPr>
        <w:ind w:left="7797" w:hanging="286"/>
      </w:pPr>
      <w:rPr>
        <w:rFonts w:hint="default"/>
        <w:lang w:val="es-ES" w:eastAsia="en-US" w:bidi="ar-SA"/>
      </w:rPr>
    </w:lvl>
  </w:abstractNum>
  <w:abstractNum w:abstractNumId="12" w15:restartNumberingAfterBreak="0">
    <w:nsid w:val="68E976ED"/>
    <w:multiLevelType w:val="hybridMultilevel"/>
    <w:tmpl w:val="5B2C0782"/>
    <w:lvl w:ilvl="0" w:tplc="849AA442">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0E6CA19A">
      <w:numFmt w:val="bullet"/>
      <w:lvlText w:val="•"/>
      <w:lvlJc w:val="left"/>
      <w:pPr>
        <w:ind w:left="1903" w:hanging="360"/>
      </w:pPr>
      <w:rPr>
        <w:rFonts w:hint="default"/>
        <w:lang w:val="es-ES" w:eastAsia="en-US" w:bidi="ar-SA"/>
      </w:rPr>
    </w:lvl>
    <w:lvl w:ilvl="2" w:tplc="F91EA1C8">
      <w:numFmt w:val="bullet"/>
      <w:lvlText w:val="•"/>
      <w:lvlJc w:val="left"/>
      <w:pPr>
        <w:ind w:left="2747" w:hanging="360"/>
      </w:pPr>
      <w:rPr>
        <w:rFonts w:hint="default"/>
        <w:lang w:val="es-ES" w:eastAsia="en-US" w:bidi="ar-SA"/>
      </w:rPr>
    </w:lvl>
    <w:lvl w:ilvl="3" w:tplc="DCCC17EC">
      <w:numFmt w:val="bullet"/>
      <w:lvlText w:val="•"/>
      <w:lvlJc w:val="left"/>
      <w:pPr>
        <w:ind w:left="3591" w:hanging="360"/>
      </w:pPr>
      <w:rPr>
        <w:rFonts w:hint="default"/>
        <w:lang w:val="es-ES" w:eastAsia="en-US" w:bidi="ar-SA"/>
      </w:rPr>
    </w:lvl>
    <w:lvl w:ilvl="4" w:tplc="18D04CB4">
      <w:numFmt w:val="bullet"/>
      <w:lvlText w:val="•"/>
      <w:lvlJc w:val="left"/>
      <w:pPr>
        <w:ind w:left="4434" w:hanging="360"/>
      </w:pPr>
      <w:rPr>
        <w:rFonts w:hint="default"/>
        <w:lang w:val="es-ES" w:eastAsia="en-US" w:bidi="ar-SA"/>
      </w:rPr>
    </w:lvl>
    <w:lvl w:ilvl="5" w:tplc="00922012">
      <w:numFmt w:val="bullet"/>
      <w:lvlText w:val="•"/>
      <w:lvlJc w:val="left"/>
      <w:pPr>
        <w:ind w:left="5278" w:hanging="360"/>
      </w:pPr>
      <w:rPr>
        <w:rFonts w:hint="default"/>
        <w:lang w:val="es-ES" w:eastAsia="en-US" w:bidi="ar-SA"/>
      </w:rPr>
    </w:lvl>
    <w:lvl w:ilvl="6" w:tplc="C228F23C">
      <w:numFmt w:val="bullet"/>
      <w:lvlText w:val="•"/>
      <w:lvlJc w:val="left"/>
      <w:pPr>
        <w:ind w:left="6122" w:hanging="360"/>
      </w:pPr>
      <w:rPr>
        <w:rFonts w:hint="default"/>
        <w:lang w:val="es-ES" w:eastAsia="en-US" w:bidi="ar-SA"/>
      </w:rPr>
    </w:lvl>
    <w:lvl w:ilvl="7" w:tplc="AD68DEAC">
      <w:numFmt w:val="bullet"/>
      <w:lvlText w:val="•"/>
      <w:lvlJc w:val="left"/>
      <w:pPr>
        <w:ind w:left="6966" w:hanging="360"/>
      </w:pPr>
      <w:rPr>
        <w:rFonts w:hint="default"/>
        <w:lang w:val="es-ES" w:eastAsia="en-US" w:bidi="ar-SA"/>
      </w:rPr>
    </w:lvl>
    <w:lvl w:ilvl="8" w:tplc="1FAA21CA">
      <w:numFmt w:val="bullet"/>
      <w:lvlText w:val="•"/>
      <w:lvlJc w:val="left"/>
      <w:pPr>
        <w:ind w:left="7809" w:hanging="360"/>
      </w:pPr>
      <w:rPr>
        <w:rFonts w:hint="default"/>
        <w:lang w:val="es-ES" w:eastAsia="en-US" w:bidi="ar-SA"/>
      </w:rPr>
    </w:lvl>
  </w:abstractNum>
  <w:abstractNum w:abstractNumId="13" w15:restartNumberingAfterBreak="0">
    <w:nsid w:val="6B0C6D74"/>
    <w:multiLevelType w:val="hybridMultilevel"/>
    <w:tmpl w:val="7B8AEA44"/>
    <w:lvl w:ilvl="0" w:tplc="D1F43310">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328438A4">
      <w:numFmt w:val="bullet"/>
      <w:lvlText w:val="•"/>
      <w:lvlJc w:val="left"/>
      <w:pPr>
        <w:ind w:left="1903" w:hanging="360"/>
      </w:pPr>
      <w:rPr>
        <w:rFonts w:hint="default"/>
        <w:lang w:val="es-ES" w:eastAsia="en-US" w:bidi="ar-SA"/>
      </w:rPr>
    </w:lvl>
    <w:lvl w:ilvl="2" w:tplc="4C0834BA">
      <w:numFmt w:val="bullet"/>
      <w:lvlText w:val="•"/>
      <w:lvlJc w:val="left"/>
      <w:pPr>
        <w:ind w:left="2747" w:hanging="360"/>
      </w:pPr>
      <w:rPr>
        <w:rFonts w:hint="default"/>
        <w:lang w:val="es-ES" w:eastAsia="en-US" w:bidi="ar-SA"/>
      </w:rPr>
    </w:lvl>
    <w:lvl w:ilvl="3" w:tplc="3690AAAA">
      <w:numFmt w:val="bullet"/>
      <w:lvlText w:val="•"/>
      <w:lvlJc w:val="left"/>
      <w:pPr>
        <w:ind w:left="3591" w:hanging="360"/>
      </w:pPr>
      <w:rPr>
        <w:rFonts w:hint="default"/>
        <w:lang w:val="es-ES" w:eastAsia="en-US" w:bidi="ar-SA"/>
      </w:rPr>
    </w:lvl>
    <w:lvl w:ilvl="4" w:tplc="D8A609F0">
      <w:numFmt w:val="bullet"/>
      <w:lvlText w:val="•"/>
      <w:lvlJc w:val="left"/>
      <w:pPr>
        <w:ind w:left="4434" w:hanging="360"/>
      </w:pPr>
      <w:rPr>
        <w:rFonts w:hint="default"/>
        <w:lang w:val="es-ES" w:eastAsia="en-US" w:bidi="ar-SA"/>
      </w:rPr>
    </w:lvl>
    <w:lvl w:ilvl="5" w:tplc="886C27A6">
      <w:numFmt w:val="bullet"/>
      <w:lvlText w:val="•"/>
      <w:lvlJc w:val="left"/>
      <w:pPr>
        <w:ind w:left="5278" w:hanging="360"/>
      </w:pPr>
      <w:rPr>
        <w:rFonts w:hint="default"/>
        <w:lang w:val="es-ES" w:eastAsia="en-US" w:bidi="ar-SA"/>
      </w:rPr>
    </w:lvl>
    <w:lvl w:ilvl="6" w:tplc="819256FE">
      <w:numFmt w:val="bullet"/>
      <w:lvlText w:val="•"/>
      <w:lvlJc w:val="left"/>
      <w:pPr>
        <w:ind w:left="6122" w:hanging="360"/>
      </w:pPr>
      <w:rPr>
        <w:rFonts w:hint="default"/>
        <w:lang w:val="es-ES" w:eastAsia="en-US" w:bidi="ar-SA"/>
      </w:rPr>
    </w:lvl>
    <w:lvl w:ilvl="7" w:tplc="ADC4BDEE">
      <w:numFmt w:val="bullet"/>
      <w:lvlText w:val="•"/>
      <w:lvlJc w:val="left"/>
      <w:pPr>
        <w:ind w:left="6966" w:hanging="360"/>
      </w:pPr>
      <w:rPr>
        <w:rFonts w:hint="default"/>
        <w:lang w:val="es-ES" w:eastAsia="en-US" w:bidi="ar-SA"/>
      </w:rPr>
    </w:lvl>
    <w:lvl w:ilvl="8" w:tplc="D6262612">
      <w:numFmt w:val="bullet"/>
      <w:lvlText w:val="•"/>
      <w:lvlJc w:val="left"/>
      <w:pPr>
        <w:ind w:left="7809" w:hanging="360"/>
      </w:pPr>
      <w:rPr>
        <w:rFonts w:hint="default"/>
        <w:lang w:val="es-ES" w:eastAsia="en-US" w:bidi="ar-SA"/>
      </w:rPr>
    </w:lvl>
  </w:abstractNum>
  <w:abstractNum w:abstractNumId="14" w15:restartNumberingAfterBreak="0">
    <w:nsid w:val="6CAD678B"/>
    <w:multiLevelType w:val="hybridMultilevel"/>
    <w:tmpl w:val="F4ACF50A"/>
    <w:lvl w:ilvl="0" w:tplc="084A7998">
      <w:start w:val="1"/>
      <w:numFmt w:val="lowerLetter"/>
      <w:lvlText w:val="%1)"/>
      <w:lvlJc w:val="left"/>
      <w:pPr>
        <w:ind w:left="1132" w:hanging="425"/>
      </w:pPr>
      <w:rPr>
        <w:rFonts w:ascii="Arial MT" w:eastAsia="Arial MT" w:hAnsi="Arial MT" w:cs="Arial MT" w:hint="default"/>
        <w:b w:val="0"/>
        <w:bCs w:val="0"/>
        <w:i w:val="0"/>
        <w:iCs w:val="0"/>
        <w:spacing w:val="-1"/>
        <w:w w:val="100"/>
        <w:sz w:val="22"/>
        <w:szCs w:val="22"/>
        <w:lang w:val="es-ES" w:eastAsia="en-US" w:bidi="ar-SA"/>
      </w:rPr>
    </w:lvl>
    <w:lvl w:ilvl="1" w:tplc="5E125B34">
      <w:numFmt w:val="bullet"/>
      <w:lvlText w:val="•"/>
      <w:lvlJc w:val="left"/>
      <w:pPr>
        <w:ind w:left="1975" w:hanging="425"/>
      </w:pPr>
      <w:rPr>
        <w:rFonts w:hint="default"/>
        <w:lang w:val="es-ES" w:eastAsia="en-US" w:bidi="ar-SA"/>
      </w:rPr>
    </w:lvl>
    <w:lvl w:ilvl="2" w:tplc="63763A68">
      <w:numFmt w:val="bullet"/>
      <w:lvlText w:val="•"/>
      <w:lvlJc w:val="left"/>
      <w:pPr>
        <w:ind w:left="2811" w:hanging="425"/>
      </w:pPr>
      <w:rPr>
        <w:rFonts w:hint="default"/>
        <w:lang w:val="es-ES" w:eastAsia="en-US" w:bidi="ar-SA"/>
      </w:rPr>
    </w:lvl>
    <w:lvl w:ilvl="3" w:tplc="1D84A1E6">
      <w:numFmt w:val="bullet"/>
      <w:lvlText w:val="•"/>
      <w:lvlJc w:val="left"/>
      <w:pPr>
        <w:ind w:left="3647" w:hanging="425"/>
      </w:pPr>
      <w:rPr>
        <w:rFonts w:hint="default"/>
        <w:lang w:val="es-ES" w:eastAsia="en-US" w:bidi="ar-SA"/>
      </w:rPr>
    </w:lvl>
    <w:lvl w:ilvl="4" w:tplc="963638EA">
      <w:numFmt w:val="bullet"/>
      <w:lvlText w:val="•"/>
      <w:lvlJc w:val="left"/>
      <w:pPr>
        <w:ind w:left="4482" w:hanging="425"/>
      </w:pPr>
      <w:rPr>
        <w:rFonts w:hint="default"/>
        <w:lang w:val="es-ES" w:eastAsia="en-US" w:bidi="ar-SA"/>
      </w:rPr>
    </w:lvl>
    <w:lvl w:ilvl="5" w:tplc="D8F01E26">
      <w:numFmt w:val="bullet"/>
      <w:lvlText w:val="•"/>
      <w:lvlJc w:val="left"/>
      <w:pPr>
        <w:ind w:left="5318" w:hanging="425"/>
      </w:pPr>
      <w:rPr>
        <w:rFonts w:hint="default"/>
        <w:lang w:val="es-ES" w:eastAsia="en-US" w:bidi="ar-SA"/>
      </w:rPr>
    </w:lvl>
    <w:lvl w:ilvl="6" w:tplc="DD604AE4">
      <w:numFmt w:val="bullet"/>
      <w:lvlText w:val="•"/>
      <w:lvlJc w:val="left"/>
      <w:pPr>
        <w:ind w:left="6154" w:hanging="425"/>
      </w:pPr>
      <w:rPr>
        <w:rFonts w:hint="default"/>
        <w:lang w:val="es-ES" w:eastAsia="en-US" w:bidi="ar-SA"/>
      </w:rPr>
    </w:lvl>
    <w:lvl w:ilvl="7" w:tplc="6BBEC22E">
      <w:numFmt w:val="bullet"/>
      <w:lvlText w:val="•"/>
      <w:lvlJc w:val="left"/>
      <w:pPr>
        <w:ind w:left="6990" w:hanging="425"/>
      </w:pPr>
      <w:rPr>
        <w:rFonts w:hint="default"/>
        <w:lang w:val="es-ES" w:eastAsia="en-US" w:bidi="ar-SA"/>
      </w:rPr>
    </w:lvl>
    <w:lvl w:ilvl="8" w:tplc="FBC8B344">
      <w:numFmt w:val="bullet"/>
      <w:lvlText w:val="•"/>
      <w:lvlJc w:val="left"/>
      <w:pPr>
        <w:ind w:left="7825" w:hanging="425"/>
      </w:pPr>
      <w:rPr>
        <w:rFonts w:hint="default"/>
        <w:lang w:val="es-ES" w:eastAsia="en-US" w:bidi="ar-SA"/>
      </w:rPr>
    </w:lvl>
  </w:abstractNum>
  <w:abstractNum w:abstractNumId="15" w15:restartNumberingAfterBreak="0">
    <w:nsid w:val="6F393E68"/>
    <w:multiLevelType w:val="hybridMultilevel"/>
    <w:tmpl w:val="CF16FC0E"/>
    <w:lvl w:ilvl="0" w:tplc="4320B392">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787E1FA2">
      <w:numFmt w:val="bullet"/>
      <w:lvlText w:val="•"/>
      <w:lvlJc w:val="left"/>
      <w:pPr>
        <w:ind w:left="1903" w:hanging="360"/>
      </w:pPr>
      <w:rPr>
        <w:rFonts w:hint="default"/>
        <w:lang w:val="es-ES" w:eastAsia="en-US" w:bidi="ar-SA"/>
      </w:rPr>
    </w:lvl>
    <w:lvl w:ilvl="2" w:tplc="D9E0F5F8">
      <w:numFmt w:val="bullet"/>
      <w:lvlText w:val="•"/>
      <w:lvlJc w:val="left"/>
      <w:pPr>
        <w:ind w:left="2747" w:hanging="360"/>
      </w:pPr>
      <w:rPr>
        <w:rFonts w:hint="default"/>
        <w:lang w:val="es-ES" w:eastAsia="en-US" w:bidi="ar-SA"/>
      </w:rPr>
    </w:lvl>
    <w:lvl w:ilvl="3" w:tplc="F0D0F9B0">
      <w:numFmt w:val="bullet"/>
      <w:lvlText w:val="•"/>
      <w:lvlJc w:val="left"/>
      <w:pPr>
        <w:ind w:left="3591" w:hanging="360"/>
      </w:pPr>
      <w:rPr>
        <w:rFonts w:hint="default"/>
        <w:lang w:val="es-ES" w:eastAsia="en-US" w:bidi="ar-SA"/>
      </w:rPr>
    </w:lvl>
    <w:lvl w:ilvl="4" w:tplc="5BAE78A4">
      <w:numFmt w:val="bullet"/>
      <w:lvlText w:val="•"/>
      <w:lvlJc w:val="left"/>
      <w:pPr>
        <w:ind w:left="4434" w:hanging="360"/>
      </w:pPr>
      <w:rPr>
        <w:rFonts w:hint="default"/>
        <w:lang w:val="es-ES" w:eastAsia="en-US" w:bidi="ar-SA"/>
      </w:rPr>
    </w:lvl>
    <w:lvl w:ilvl="5" w:tplc="A7A8640E">
      <w:numFmt w:val="bullet"/>
      <w:lvlText w:val="•"/>
      <w:lvlJc w:val="left"/>
      <w:pPr>
        <w:ind w:left="5278" w:hanging="360"/>
      </w:pPr>
      <w:rPr>
        <w:rFonts w:hint="default"/>
        <w:lang w:val="es-ES" w:eastAsia="en-US" w:bidi="ar-SA"/>
      </w:rPr>
    </w:lvl>
    <w:lvl w:ilvl="6" w:tplc="E1B222F6">
      <w:numFmt w:val="bullet"/>
      <w:lvlText w:val="•"/>
      <w:lvlJc w:val="left"/>
      <w:pPr>
        <w:ind w:left="6122" w:hanging="360"/>
      </w:pPr>
      <w:rPr>
        <w:rFonts w:hint="default"/>
        <w:lang w:val="es-ES" w:eastAsia="en-US" w:bidi="ar-SA"/>
      </w:rPr>
    </w:lvl>
    <w:lvl w:ilvl="7" w:tplc="9B58EA22">
      <w:numFmt w:val="bullet"/>
      <w:lvlText w:val="•"/>
      <w:lvlJc w:val="left"/>
      <w:pPr>
        <w:ind w:left="6966" w:hanging="360"/>
      </w:pPr>
      <w:rPr>
        <w:rFonts w:hint="default"/>
        <w:lang w:val="es-ES" w:eastAsia="en-US" w:bidi="ar-SA"/>
      </w:rPr>
    </w:lvl>
    <w:lvl w:ilvl="8" w:tplc="CD1432A2">
      <w:numFmt w:val="bullet"/>
      <w:lvlText w:val="•"/>
      <w:lvlJc w:val="left"/>
      <w:pPr>
        <w:ind w:left="7809" w:hanging="360"/>
      </w:pPr>
      <w:rPr>
        <w:rFonts w:hint="default"/>
        <w:lang w:val="es-ES" w:eastAsia="en-US" w:bidi="ar-SA"/>
      </w:rPr>
    </w:lvl>
  </w:abstractNum>
  <w:abstractNum w:abstractNumId="16" w15:restartNumberingAfterBreak="0">
    <w:nsid w:val="72CE100F"/>
    <w:multiLevelType w:val="hybridMultilevel"/>
    <w:tmpl w:val="9A96E522"/>
    <w:lvl w:ilvl="0" w:tplc="D9A40A9C">
      <w:start w:val="1"/>
      <w:numFmt w:val="lowerLetter"/>
      <w:lvlText w:val="%1)"/>
      <w:lvlJc w:val="left"/>
      <w:pPr>
        <w:ind w:left="1132" w:hanging="425"/>
      </w:pPr>
      <w:rPr>
        <w:rFonts w:ascii="Arial MT" w:eastAsia="Arial MT" w:hAnsi="Arial MT" w:cs="Arial MT" w:hint="default"/>
        <w:b w:val="0"/>
        <w:bCs w:val="0"/>
        <w:i w:val="0"/>
        <w:iCs w:val="0"/>
        <w:spacing w:val="-1"/>
        <w:w w:val="100"/>
        <w:sz w:val="22"/>
        <w:szCs w:val="22"/>
        <w:lang w:val="es-ES" w:eastAsia="en-US" w:bidi="ar-SA"/>
      </w:rPr>
    </w:lvl>
    <w:lvl w:ilvl="1" w:tplc="629A212E">
      <w:numFmt w:val="bullet"/>
      <w:lvlText w:val="•"/>
      <w:lvlJc w:val="left"/>
      <w:pPr>
        <w:ind w:left="1975" w:hanging="425"/>
      </w:pPr>
      <w:rPr>
        <w:rFonts w:hint="default"/>
        <w:lang w:val="es-ES" w:eastAsia="en-US" w:bidi="ar-SA"/>
      </w:rPr>
    </w:lvl>
    <w:lvl w:ilvl="2" w:tplc="3ED6034A">
      <w:numFmt w:val="bullet"/>
      <w:lvlText w:val="•"/>
      <w:lvlJc w:val="left"/>
      <w:pPr>
        <w:ind w:left="2811" w:hanging="425"/>
      </w:pPr>
      <w:rPr>
        <w:rFonts w:hint="default"/>
        <w:lang w:val="es-ES" w:eastAsia="en-US" w:bidi="ar-SA"/>
      </w:rPr>
    </w:lvl>
    <w:lvl w:ilvl="3" w:tplc="68E45676">
      <w:numFmt w:val="bullet"/>
      <w:lvlText w:val="•"/>
      <w:lvlJc w:val="left"/>
      <w:pPr>
        <w:ind w:left="3647" w:hanging="425"/>
      </w:pPr>
      <w:rPr>
        <w:rFonts w:hint="default"/>
        <w:lang w:val="es-ES" w:eastAsia="en-US" w:bidi="ar-SA"/>
      </w:rPr>
    </w:lvl>
    <w:lvl w:ilvl="4" w:tplc="42B0ED82">
      <w:numFmt w:val="bullet"/>
      <w:lvlText w:val="•"/>
      <w:lvlJc w:val="left"/>
      <w:pPr>
        <w:ind w:left="4482" w:hanging="425"/>
      </w:pPr>
      <w:rPr>
        <w:rFonts w:hint="default"/>
        <w:lang w:val="es-ES" w:eastAsia="en-US" w:bidi="ar-SA"/>
      </w:rPr>
    </w:lvl>
    <w:lvl w:ilvl="5" w:tplc="5302F038">
      <w:numFmt w:val="bullet"/>
      <w:lvlText w:val="•"/>
      <w:lvlJc w:val="left"/>
      <w:pPr>
        <w:ind w:left="5318" w:hanging="425"/>
      </w:pPr>
      <w:rPr>
        <w:rFonts w:hint="default"/>
        <w:lang w:val="es-ES" w:eastAsia="en-US" w:bidi="ar-SA"/>
      </w:rPr>
    </w:lvl>
    <w:lvl w:ilvl="6" w:tplc="54DAB46C">
      <w:numFmt w:val="bullet"/>
      <w:lvlText w:val="•"/>
      <w:lvlJc w:val="left"/>
      <w:pPr>
        <w:ind w:left="6154" w:hanging="425"/>
      </w:pPr>
      <w:rPr>
        <w:rFonts w:hint="default"/>
        <w:lang w:val="es-ES" w:eastAsia="en-US" w:bidi="ar-SA"/>
      </w:rPr>
    </w:lvl>
    <w:lvl w:ilvl="7" w:tplc="3A7AC520">
      <w:numFmt w:val="bullet"/>
      <w:lvlText w:val="•"/>
      <w:lvlJc w:val="left"/>
      <w:pPr>
        <w:ind w:left="6990" w:hanging="425"/>
      </w:pPr>
      <w:rPr>
        <w:rFonts w:hint="default"/>
        <w:lang w:val="es-ES" w:eastAsia="en-US" w:bidi="ar-SA"/>
      </w:rPr>
    </w:lvl>
    <w:lvl w:ilvl="8" w:tplc="143A48BA">
      <w:numFmt w:val="bullet"/>
      <w:lvlText w:val="•"/>
      <w:lvlJc w:val="left"/>
      <w:pPr>
        <w:ind w:left="7825" w:hanging="425"/>
      </w:pPr>
      <w:rPr>
        <w:rFonts w:hint="default"/>
        <w:lang w:val="es-ES" w:eastAsia="en-US" w:bidi="ar-SA"/>
      </w:rPr>
    </w:lvl>
  </w:abstractNum>
  <w:abstractNum w:abstractNumId="17" w15:restartNumberingAfterBreak="0">
    <w:nsid w:val="764D3A0A"/>
    <w:multiLevelType w:val="hybridMultilevel"/>
    <w:tmpl w:val="A0FC59A0"/>
    <w:lvl w:ilvl="0" w:tplc="E32A5456">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F790D730">
      <w:numFmt w:val="bullet"/>
      <w:lvlText w:val="•"/>
      <w:lvlJc w:val="left"/>
      <w:pPr>
        <w:ind w:left="1903" w:hanging="360"/>
      </w:pPr>
      <w:rPr>
        <w:rFonts w:hint="default"/>
        <w:lang w:val="es-ES" w:eastAsia="en-US" w:bidi="ar-SA"/>
      </w:rPr>
    </w:lvl>
    <w:lvl w:ilvl="2" w:tplc="F4061BC4">
      <w:numFmt w:val="bullet"/>
      <w:lvlText w:val="•"/>
      <w:lvlJc w:val="left"/>
      <w:pPr>
        <w:ind w:left="2747" w:hanging="360"/>
      </w:pPr>
      <w:rPr>
        <w:rFonts w:hint="default"/>
        <w:lang w:val="es-ES" w:eastAsia="en-US" w:bidi="ar-SA"/>
      </w:rPr>
    </w:lvl>
    <w:lvl w:ilvl="3" w:tplc="9D9E5954">
      <w:numFmt w:val="bullet"/>
      <w:lvlText w:val="•"/>
      <w:lvlJc w:val="left"/>
      <w:pPr>
        <w:ind w:left="3591" w:hanging="360"/>
      </w:pPr>
      <w:rPr>
        <w:rFonts w:hint="default"/>
        <w:lang w:val="es-ES" w:eastAsia="en-US" w:bidi="ar-SA"/>
      </w:rPr>
    </w:lvl>
    <w:lvl w:ilvl="4" w:tplc="828233B4">
      <w:numFmt w:val="bullet"/>
      <w:lvlText w:val="•"/>
      <w:lvlJc w:val="left"/>
      <w:pPr>
        <w:ind w:left="4434" w:hanging="360"/>
      </w:pPr>
      <w:rPr>
        <w:rFonts w:hint="default"/>
        <w:lang w:val="es-ES" w:eastAsia="en-US" w:bidi="ar-SA"/>
      </w:rPr>
    </w:lvl>
    <w:lvl w:ilvl="5" w:tplc="FEA82EE8">
      <w:numFmt w:val="bullet"/>
      <w:lvlText w:val="•"/>
      <w:lvlJc w:val="left"/>
      <w:pPr>
        <w:ind w:left="5278" w:hanging="360"/>
      </w:pPr>
      <w:rPr>
        <w:rFonts w:hint="default"/>
        <w:lang w:val="es-ES" w:eastAsia="en-US" w:bidi="ar-SA"/>
      </w:rPr>
    </w:lvl>
    <w:lvl w:ilvl="6" w:tplc="039A92CC">
      <w:numFmt w:val="bullet"/>
      <w:lvlText w:val="•"/>
      <w:lvlJc w:val="left"/>
      <w:pPr>
        <w:ind w:left="6122" w:hanging="360"/>
      </w:pPr>
      <w:rPr>
        <w:rFonts w:hint="default"/>
        <w:lang w:val="es-ES" w:eastAsia="en-US" w:bidi="ar-SA"/>
      </w:rPr>
    </w:lvl>
    <w:lvl w:ilvl="7" w:tplc="2D9E8C8A">
      <w:numFmt w:val="bullet"/>
      <w:lvlText w:val="•"/>
      <w:lvlJc w:val="left"/>
      <w:pPr>
        <w:ind w:left="6966" w:hanging="360"/>
      </w:pPr>
      <w:rPr>
        <w:rFonts w:hint="default"/>
        <w:lang w:val="es-ES" w:eastAsia="en-US" w:bidi="ar-SA"/>
      </w:rPr>
    </w:lvl>
    <w:lvl w:ilvl="8" w:tplc="33D62A28">
      <w:numFmt w:val="bullet"/>
      <w:lvlText w:val="•"/>
      <w:lvlJc w:val="left"/>
      <w:pPr>
        <w:ind w:left="7809" w:hanging="360"/>
      </w:pPr>
      <w:rPr>
        <w:rFonts w:hint="default"/>
        <w:lang w:val="es-ES" w:eastAsia="en-US" w:bidi="ar-SA"/>
      </w:rPr>
    </w:lvl>
  </w:abstractNum>
  <w:abstractNum w:abstractNumId="18" w15:restartNumberingAfterBreak="0">
    <w:nsid w:val="771B2B09"/>
    <w:multiLevelType w:val="hybridMultilevel"/>
    <w:tmpl w:val="5BE87088"/>
    <w:lvl w:ilvl="0" w:tplc="90E052A4">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CA221436">
      <w:numFmt w:val="bullet"/>
      <w:lvlText w:val="•"/>
      <w:lvlJc w:val="left"/>
      <w:pPr>
        <w:ind w:left="1903" w:hanging="360"/>
      </w:pPr>
      <w:rPr>
        <w:rFonts w:hint="default"/>
        <w:lang w:val="es-ES" w:eastAsia="en-US" w:bidi="ar-SA"/>
      </w:rPr>
    </w:lvl>
    <w:lvl w:ilvl="2" w:tplc="9FA274EE">
      <w:numFmt w:val="bullet"/>
      <w:lvlText w:val="•"/>
      <w:lvlJc w:val="left"/>
      <w:pPr>
        <w:ind w:left="2747" w:hanging="360"/>
      </w:pPr>
      <w:rPr>
        <w:rFonts w:hint="default"/>
        <w:lang w:val="es-ES" w:eastAsia="en-US" w:bidi="ar-SA"/>
      </w:rPr>
    </w:lvl>
    <w:lvl w:ilvl="3" w:tplc="5E94D5B4">
      <w:numFmt w:val="bullet"/>
      <w:lvlText w:val="•"/>
      <w:lvlJc w:val="left"/>
      <w:pPr>
        <w:ind w:left="3591" w:hanging="360"/>
      </w:pPr>
      <w:rPr>
        <w:rFonts w:hint="default"/>
        <w:lang w:val="es-ES" w:eastAsia="en-US" w:bidi="ar-SA"/>
      </w:rPr>
    </w:lvl>
    <w:lvl w:ilvl="4" w:tplc="02B430FE">
      <w:numFmt w:val="bullet"/>
      <w:lvlText w:val="•"/>
      <w:lvlJc w:val="left"/>
      <w:pPr>
        <w:ind w:left="4434" w:hanging="360"/>
      </w:pPr>
      <w:rPr>
        <w:rFonts w:hint="default"/>
        <w:lang w:val="es-ES" w:eastAsia="en-US" w:bidi="ar-SA"/>
      </w:rPr>
    </w:lvl>
    <w:lvl w:ilvl="5" w:tplc="FDA66EAA">
      <w:numFmt w:val="bullet"/>
      <w:lvlText w:val="•"/>
      <w:lvlJc w:val="left"/>
      <w:pPr>
        <w:ind w:left="5278" w:hanging="360"/>
      </w:pPr>
      <w:rPr>
        <w:rFonts w:hint="default"/>
        <w:lang w:val="es-ES" w:eastAsia="en-US" w:bidi="ar-SA"/>
      </w:rPr>
    </w:lvl>
    <w:lvl w:ilvl="6" w:tplc="07A6BA76">
      <w:numFmt w:val="bullet"/>
      <w:lvlText w:val="•"/>
      <w:lvlJc w:val="left"/>
      <w:pPr>
        <w:ind w:left="6122" w:hanging="360"/>
      </w:pPr>
      <w:rPr>
        <w:rFonts w:hint="default"/>
        <w:lang w:val="es-ES" w:eastAsia="en-US" w:bidi="ar-SA"/>
      </w:rPr>
    </w:lvl>
    <w:lvl w:ilvl="7" w:tplc="D812C354">
      <w:numFmt w:val="bullet"/>
      <w:lvlText w:val="•"/>
      <w:lvlJc w:val="left"/>
      <w:pPr>
        <w:ind w:left="6966" w:hanging="360"/>
      </w:pPr>
      <w:rPr>
        <w:rFonts w:hint="default"/>
        <w:lang w:val="es-ES" w:eastAsia="en-US" w:bidi="ar-SA"/>
      </w:rPr>
    </w:lvl>
    <w:lvl w:ilvl="8" w:tplc="03484272">
      <w:numFmt w:val="bullet"/>
      <w:lvlText w:val="•"/>
      <w:lvlJc w:val="left"/>
      <w:pPr>
        <w:ind w:left="7809" w:hanging="360"/>
      </w:pPr>
      <w:rPr>
        <w:rFonts w:hint="default"/>
        <w:lang w:val="es-ES" w:eastAsia="en-US" w:bidi="ar-SA"/>
      </w:rPr>
    </w:lvl>
  </w:abstractNum>
  <w:abstractNum w:abstractNumId="19" w15:restartNumberingAfterBreak="0">
    <w:nsid w:val="776A7019"/>
    <w:multiLevelType w:val="hybridMultilevel"/>
    <w:tmpl w:val="81204556"/>
    <w:lvl w:ilvl="0" w:tplc="66A673B6">
      <w:start w:val="1"/>
      <w:numFmt w:val="lowerLetter"/>
      <w:lvlText w:val="%1)"/>
      <w:lvlJc w:val="left"/>
      <w:pPr>
        <w:ind w:left="1067" w:hanging="360"/>
      </w:pPr>
      <w:rPr>
        <w:rFonts w:ascii="Arial MT" w:eastAsia="Arial MT" w:hAnsi="Arial MT" w:cs="Arial MT" w:hint="default"/>
        <w:b w:val="0"/>
        <w:bCs w:val="0"/>
        <w:i w:val="0"/>
        <w:iCs w:val="0"/>
        <w:spacing w:val="-1"/>
        <w:w w:val="100"/>
        <w:sz w:val="22"/>
        <w:szCs w:val="22"/>
        <w:lang w:val="es-ES" w:eastAsia="en-US" w:bidi="ar-SA"/>
      </w:rPr>
    </w:lvl>
    <w:lvl w:ilvl="1" w:tplc="6944D306">
      <w:numFmt w:val="bullet"/>
      <w:lvlText w:val="•"/>
      <w:lvlJc w:val="left"/>
      <w:pPr>
        <w:ind w:left="1903" w:hanging="360"/>
      </w:pPr>
      <w:rPr>
        <w:rFonts w:hint="default"/>
        <w:lang w:val="es-ES" w:eastAsia="en-US" w:bidi="ar-SA"/>
      </w:rPr>
    </w:lvl>
    <w:lvl w:ilvl="2" w:tplc="4C7CA896">
      <w:numFmt w:val="bullet"/>
      <w:lvlText w:val="•"/>
      <w:lvlJc w:val="left"/>
      <w:pPr>
        <w:ind w:left="2747" w:hanging="360"/>
      </w:pPr>
      <w:rPr>
        <w:rFonts w:hint="default"/>
        <w:lang w:val="es-ES" w:eastAsia="en-US" w:bidi="ar-SA"/>
      </w:rPr>
    </w:lvl>
    <w:lvl w:ilvl="3" w:tplc="1F16F4B0">
      <w:numFmt w:val="bullet"/>
      <w:lvlText w:val="•"/>
      <w:lvlJc w:val="left"/>
      <w:pPr>
        <w:ind w:left="3591" w:hanging="360"/>
      </w:pPr>
      <w:rPr>
        <w:rFonts w:hint="default"/>
        <w:lang w:val="es-ES" w:eastAsia="en-US" w:bidi="ar-SA"/>
      </w:rPr>
    </w:lvl>
    <w:lvl w:ilvl="4" w:tplc="8D3E04A0">
      <w:numFmt w:val="bullet"/>
      <w:lvlText w:val="•"/>
      <w:lvlJc w:val="left"/>
      <w:pPr>
        <w:ind w:left="4434" w:hanging="360"/>
      </w:pPr>
      <w:rPr>
        <w:rFonts w:hint="default"/>
        <w:lang w:val="es-ES" w:eastAsia="en-US" w:bidi="ar-SA"/>
      </w:rPr>
    </w:lvl>
    <w:lvl w:ilvl="5" w:tplc="DA021C3C">
      <w:numFmt w:val="bullet"/>
      <w:lvlText w:val="•"/>
      <w:lvlJc w:val="left"/>
      <w:pPr>
        <w:ind w:left="5278" w:hanging="360"/>
      </w:pPr>
      <w:rPr>
        <w:rFonts w:hint="default"/>
        <w:lang w:val="es-ES" w:eastAsia="en-US" w:bidi="ar-SA"/>
      </w:rPr>
    </w:lvl>
    <w:lvl w:ilvl="6" w:tplc="92847E32">
      <w:numFmt w:val="bullet"/>
      <w:lvlText w:val="•"/>
      <w:lvlJc w:val="left"/>
      <w:pPr>
        <w:ind w:left="6122" w:hanging="360"/>
      </w:pPr>
      <w:rPr>
        <w:rFonts w:hint="default"/>
        <w:lang w:val="es-ES" w:eastAsia="en-US" w:bidi="ar-SA"/>
      </w:rPr>
    </w:lvl>
    <w:lvl w:ilvl="7" w:tplc="B262DA70">
      <w:numFmt w:val="bullet"/>
      <w:lvlText w:val="•"/>
      <w:lvlJc w:val="left"/>
      <w:pPr>
        <w:ind w:left="6966" w:hanging="360"/>
      </w:pPr>
      <w:rPr>
        <w:rFonts w:hint="default"/>
        <w:lang w:val="es-ES" w:eastAsia="en-US" w:bidi="ar-SA"/>
      </w:rPr>
    </w:lvl>
    <w:lvl w:ilvl="8" w:tplc="98E89426">
      <w:numFmt w:val="bullet"/>
      <w:lvlText w:val="•"/>
      <w:lvlJc w:val="left"/>
      <w:pPr>
        <w:ind w:left="7809" w:hanging="360"/>
      </w:pPr>
      <w:rPr>
        <w:rFonts w:hint="default"/>
        <w:lang w:val="es-ES" w:eastAsia="en-US" w:bidi="ar-SA"/>
      </w:rPr>
    </w:lvl>
  </w:abstractNum>
  <w:abstractNum w:abstractNumId="20"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abstractNum w:abstractNumId="21" w15:restartNumberingAfterBreak="0">
    <w:nsid w:val="7E4E576B"/>
    <w:multiLevelType w:val="hybridMultilevel"/>
    <w:tmpl w:val="D5CA453A"/>
    <w:lvl w:ilvl="0" w:tplc="56521A0C">
      <w:start w:val="1"/>
      <w:numFmt w:val="lowerLetter"/>
      <w:lvlText w:val="%1)"/>
      <w:lvlJc w:val="left"/>
      <w:pPr>
        <w:ind w:left="1132" w:hanging="425"/>
      </w:pPr>
      <w:rPr>
        <w:rFonts w:ascii="Arial MT" w:eastAsia="Arial MT" w:hAnsi="Arial MT" w:cs="Arial MT" w:hint="default"/>
        <w:b w:val="0"/>
        <w:bCs w:val="0"/>
        <w:i w:val="0"/>
        <w:iCs w:val="0"/>
        <w:spacing w:val="-1"/>
        <w:w w:val="100"/>
        <w:sz w:val="22"/>
        <w:szCs w:val="22"/>
        <w:lang w:val="es-ES" w:eastAsia="en-US" w:bidi="ar-SA"/>
      </w:rPr>
    </w:lvl>
    <w:lvl w:ilvl="1" w:tplc="A03240AE">
      <w:numFmt w:val="bullet"/>
      <w:lvlText w:val="•"/>
      <w:lvlJc w:val="left"/>
      <w:pPr>
        <w:ind w:left="1975" w:hanging="425"/>
      </w:pPr>
      <w:rPr>
        <w:rFonts w:hint="default"/>
        <w:lang w:val="es-ES" w:eastAsia="en-US" w:bidi="ar-SA"/>
      </w:rPr>
    </w:lvl>
    <w:lvl w:ilvl="2" w:tplc="C6DA1970">
      <w:numFmt w:val="bullet"/>
      <w:lvlText w:val="•"/>
      <w:lvlJc w:val="left"/>
      <w:pPr>
        <w:ind w:left="2811" w:hanging="425"/>
      </w:pPr>
      <w:rPr>
        <w:rFonts w:hint="default"/>
        <w:lang w:val="es-ES" w:eastAsia="en-US" w:bidi="ar-SA"/>
      </w:rPr>
    </w:lvl>
    <w:lvl w:ilvl="3" w:tplc="4F9ECBEC">
      <w:numFmt w:val="bullet"/>
      <w:lvlText w:val="•"/>
      <w:lvlJc w:val="left"/>
      <w:pPr>
        <w:ind w:left="3647" w:hanging="425"/>
      </w:pPr>
      <w:rPr>
        <w:rFonts w:hint="default"/>
        <w:lang w:val="es-ES" w:eastAsia="en-US" w:bidi="ar-SA"/>
      </w:rPr>
    </w:lvl>
    <w:lvl w:ilvl="4" w:tplc="9EB2B61C">
      <w:numFmt w:val="bullet"/>
      <w:lvlText w:val="•"/>
      <w:lvlJc w:val="left"/>
      <w:pPr>
        <w:ind w:left="4482" w:hanging="425"/>
      </w:pPr>
      <w:rPr>
        <w:rFonts w:hint="default"/>
        <w:lang w:val="es-ES" w:eastAsia="en-US" w:bidi="ar-SA"/>
      </w:rPr>
    </w:lvl>
    <w:lvl w:ilvl="5" w:tplc="BEEE2E20">
      <w:numFmt w:val="bullet"/>
      <w:lvlText w:val="•"/>
      <w:lvlJc w:val="left"/>
      <w:pPr>
        <w:ind w:left="5318" w:hanging="425"/>
      </w:pPr>
      <w:rPr>
        <w:rFonts w:hint="default"/>
        <w:lang w:val="es-ES" w:eastAsia="en-US" w:bidi="ar-SA"/>
      </w:rPr>
    </w:lvl>
    <w:lvl w:ilvl="6" w:tplc="F7C60ABA">
      <w:numFmt w:val="bullet"/>
      <w:lvlText w:val="•"/>
      <w:lvlJc w:val="left"/>
      <w:pPr>
        <w:ind w:left="6154" w:hanging="425"/>
      </w:pPr>
      <w:rPr>
        <w:rFonts w:hint="default"/>
        <w:lang w:val="es-ES" w:eastAsia="en-US" w:bidi="ar-SA"/>
      </w:rPr>
    </w:lvl>
    <w:lvl w:ilvl="7" w:tplc="FF700F04">
      <w:numFmt w:val="bullet"/>
      <w:lvlText w:val="•"/>
      <w:lvlJc w:val="left"/>
      <w:pPr>
        <w:ind w:left="6990" w:hanging="425"/>
      </w:pPr>
      <w:rPr>
        <w:rFonts w:hint="default"/>
        <w:lang w:val="es-ES" w:eastAsia="en-US" w:bidi="ar-SA"/>
      </w:rPr>
    </w:lvl>
    <w:lvl w:ilvl="8" w:tplc="4F0AA768">
      <w:numFmt w:val="bullet"/>
      <w:lvlText w:val="•"/>
      <w:lvlJc w:val="left"/>
      <w:pPr>
        <w:ind w:left="7825" w:hanging="425"/>
      </w:pPr>
      <w:rPr>
        <w:rFonts w:hint="default"/>
        <w:lang w:val="es-ES" w:eastAsia="en-US" w:bidi="ar-SA"/>
      </w:rPr>
    </w:lvl>
  </w:abstractNum>
  <w:num w:numId="1">
    <w:abstractNumId w:val="13"/>
  </w:num>
  <w:num w:numId="2">
    <w:abstractNumId w:val="11"/>
  </w:num>
  <w:num w:numId="3">
    <w:abstractNumId w:val="8"/>
  </w:num>
  <w:num w:numId="4">
    <w:abstractNumId w:val="0"/>
  </w:num>
  <w:num w:numId="5">
    <w:abstractNumId w:val="9"/>
  </w:num>
  <w:num w:numId="6">
    <w:abstractNumId w:val="1"/>
  </w:num>
  <w:num w:numId="7">
    <w:abstractNumId w:val="4"/>
  </w:num>
  <w:num w:numId="8">
    <w:abstractNumId w:val="2"/>
  </w:num>
  <w:num w:numId="9">
    <w:abstractNumId w:val="21"/>
  </w:num>
  <w:num w:numId="10">
    <w:abstractNumId w:val="14"/>
  </w:num>
  <w:num w:numId="11">
    <w:abstractNumId w:val="19"/>
  </w:num>
  <w:num w:numId="12">
    <w:abstractNumId w:val="16"/>
  </w:num>
  <w:num w:numId="13">
    <w:abstractNumId w:val="7"/>
  </w:num>
  <w:num w:numId="14">
    <w:abstractNumId w:val="18"/>
  </w:num>
  <w:num w:numId="15">
    <w:abstractNumId w:val="15"/>
  </w:num>
  <w:num w:numId="16">
    <w:abstractNumId w:val="12"/>
  </w:num>
  <w:num w:numId="17">
    <w:abstractNumId w:val="5"/>
  </w:num>
  <w:num w:numId="18">
    <w:abstractNumId w:val="17"/>
  </w:num>
  <w:num w:numId="19">
    <w:abstractNumId w:val="6"/>
  </w:num>
  <w:num w:numId="20">
    <w:abstractNumId w:val="3"/>
  </w:num>
  <w:num w:numId="21">
    <w:abstractNumId w:val="20"/>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112A9F"/>
    <w:rsid w:val="002973DB"/>
    <w:rsid w:val="002F4A51"/>
    <w:rsid w:val="004378FD"/>
    <w:rsid w:val="00511CAB"/>
    <w:rsid w:val="0058592F"/>
    <w:rsid w:val="005E477B"/>
    <w:rsid w:val="00750991"/>
    <w:rsid w:val="008D1D1A"/>
    <w:rsid w:val="009D592A"/>
    <w:rsid w:val="009E260F"/>
    <w:rsid w:val="00A36469"/>
    <w:rsid w:val="00C66A0A"/>
    <w:rsid w:val="00CC1B74"/>
    <w:rsid w:val="00D1377C"/>
    <w:rsid w:val="00DE1E09"/>
    <w:rsid w:val="00F02846"/>
    <w:rsid w:val="00F149E1"/>
    <w:rsid w:val="00F9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 w:type="paragraph" w:styleId="Textodeglobo">
    <w:name w:val="Balloon Text"/>
    <w:basedOn w:val="Normal"/>
    <w:link w:val="TextodegloboCar"/>
    <w:uiPriority w:val="99"/>
    <w:semiHidden/>
    <w:unhideWhenUsed/>
    <w:rsid w:val="002F4A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A51"/>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40</Pages>
  <Words>13552</Words>
  <Characters>74538</Characters>
  <Application>Microsoft Office Word</Application>
  <DocSecurity>0</DocSecurity>
  <Lines>621</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8</cp:revision>
  <cp:lastPrinted>2026-03-02T15:06:00Z</cp:lastPrinted>
  <dcterms:created xsi:type="dcterms:W3CDTF">2026-02-26T22:21:00Z</dcterms:created>
  <dcterms:modified xsi:type="dcterms:W3CDTF">2026-03-02T15:20:00Z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